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3d80" w14:textId="ffe3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БОЙЫНША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5" w:id="0"/>
    <w:p>
      <w:pPr>
        <w:spacing w:after="0"/>
        <w:ind w:left="0"/>
        <w:jc w:val="both"/>
      </w:pPr>
      <w:r>
        <w:rPr>
          <w:rFonts w:ascii="Times New Roman"/>
          <w:b w:val="false"/>
          <w:i w:val="false"/>
          <w:color w:val="000000"/>
          <w:sz w:val="28"/>
        </w:rPr>
        <w:t>
      Мүшелер,</w:t>
      </w:r>
    </w:p>
    <w:bookmarkEnd w:id="0"/>
    <w:bookmarkStart w:name="z6" w:id="1"/>
    <w:p>
      <w:pPr>
        <w:spacing w:after="0"/>
        <w:ind w:left="0"/>
        <w:jc w:val="both"/>
      </w:pPr>
      <w:r>
        <w:rPr>
          <w:rFonts w:ascii="Times New Roman"/>
          <w:b w:val="false"/>
          <w:i w:val="false"/>
          <w:color w:val="000000"/>
          <w:sz w:val="28"/>
        </w:rPr>
        <w:t xml:space="preserve">
      Пунта-дель-Эсте Декларациясында тұжырымдалған келіссөздердің мақсаттарына сәйкес ауыл шаруашылығы саласында сауда реформасы үдерісін бастау үшін негіз қалау шешімін қабылдап; </w:t>
      </w:r>
    </w:p>
    <w:bookmarkEnd w:id="1"/>
    <w:bookmarkStart w:name="z7" w:id="2"/>
    <w:p>
      <w:pPr>
        <w:spacing w:after="0"/>
        <w:ind w:left="0"/>
        <w:jc w:val="both"/>
      </w:pPr>
      <w:r>
        <w:rPr>
          <w:rFonts w:ascii="Times New Roman"/>
          <w:b w:val="false"/>
          <w:i w:val="false"/>
          <w:color w:val="000000"/>
          <w:sz w:val="28"/>
        </w:rPr>
        <w:t>
      Ұзақ мерзімді мақсат, Уругвай кезеңінің Аралық шолуында келісілгендей, "ауыл шаруашылығы саласында әділ және нарыққа бағдарланған сауда жүйесін орнату және реформа үрдісіне қолдау және қорғау саласындағы міндеттемелер бойынша келіссөздер жолымен, сондай-ақ іс жүзінде қолдану тұрғысынан аса қатаң және тиімді ГАТТ нормалары мен ережелерін белгілеу жолымен бастамашылық ету қажеттігі болып табылатынын ескертіп;</w:t>
      </w:r>
    </w:p>
    <w:bookmarkEnd w:id="2"/>
    <w:bookmarkStart w:name="z8" w:id="3"/>
    <w:p>
      <w:pPr>
        <w:spacing w:after="0"/>
        <w:ind w:left="0"/>
        <w:jc w:val="both"/>
      </w:pPr>
      <w:r>
        <w:rPr>
          <w:rFonts w:ascii="Times New Roman"/>
          <w:b w:val="false"/>
          <w:i w:val="false"/>
          <w:color w:val="000000"/>
          <w:sz w:val="28"/>
        </w:rPr>
        <w:t xml:space="preserve">
      "жоғарыда аталған мақсат келісілген уақыт кезеңі ішінде көрсетіліп тұрған аграрлық секторда қолдау мен қорғаудың едәуір біртіндеп қысқаруын қамтамасыз етуден тұрады, ал бұл әлемдік ауыл шаруашылығы нарықтарында шектеулер мен қателердің түзетілуі мен алдын алуға әкелетінін" одан әрі ескертіп. </w:t>
      </w:r>
    </w:p>
    <w:bookmarkEnd w:id="3"/>
    <w:bookmarkStart w:name="z9" w:id="4"/>
    <w:p>
      <w:pPr>
        <w:spacing w:after="0"/>
        <w:ind w:left="0"/>
        <w:jc w:val="both"/>
      </w:pPr>
      <w:r>
        <w:rPr>
          <w:rFonts w:ascii="Times New Roman"/>
          <w:b w:val="false"/>
          <w:i w:val="false"/>
          <w:color w:val="000000"/>
          <w:sz w:val="28"/>
        </w:rPr>
        <w:t xml:space="preserve">
      Нарыққа қол жеткізу, ішкі қолдау, экспорттық бәсекелестік сияқты салалардың әрбіреуінде ерекше міндеттемелердің байланысына қол жеткізуге және санитариялық пен фитосанитариялық мәселелер жөнінде келісімге жеткізу орындалады деген ниетпен; </w:t>
      </w:r>
    </w:p>
    <w:bookmarkEnd w:id="4"/>
    <w:bookmarkStart w:name="z10" w:id="5"/>
    <w:p>
      <w:pPr>
        <w:spacing w:after="0"/>
        <w:ind w:left="0"/>
        <w:jc w:val="both"/>
      </w:pPr>
      <w:r>
        <w:rPr>
          <w:rFonts w:ascii="Times New Roman"/>
          <w:b w:val="false"/>
          <w:i w:val="false"/>
          <w:color w:val="000000"/>
          <w:sz w:val="28"/>
        </w:rPr>
        <w:t>
      Нарыққа қол жеткізу жөнінде өзінің міндеттемелерін орындаған кезде дамыған мүше мемлекеттер олар үшін ерекше мүдделі болатын, соның ішінде Аралық шолуда келісілгендей, тропикалық ауыл шаруышылық тауарлары және заңсыз есірткі дақылдарын өсіруді ауыстыратын өндірісті әртараптандыру үшін ерекше маңызы бар ең жоғары ырықтандыру ауыл шаруашылығының өнімдері үшін қол жеткізу мүмкіндіктері мен жағдайларын елеулі жақсартуды қамтамасыз етіп, дамушы мүше мемлекеттердің ерекше мұқтаждықтары мен жағдайларын толығымен есепке алатынына  келісіп.</w:t>
      </w:r>
    </w:p>
    <w:bookmarkEnd w:id="5"/>
    <w:bookmarkStart w:name="z11" w:id="6"/>
    <w:p>
      <w:pPr>
        <w:spacing w:after="0"/>
        <w:ind w:left="0"/>
        <w:jc w:val="both"/>
      </w:pPr>
      <w:r>
        <w:rPr>
          <w:rFonts w:ascii="Times New Roman"/>
          <w:b w:val="false"/>
          <w:i w:val="false"/>
          <w:color w:val="000000"/>
          <w:sz w:val="28"/>
        </w:rPr>
        <w:t>
      Бейсаудалық сипатындағы, соның ішінде өнім қауіпсіздігі мен қоршаған ортаны қорғау қажеттілігі мәселелерімен мазасызданғанын ескере отырып, реформа бағдарламасы бойынша міндеттемелер барлық мүшелер арасында әділ бөліну керектігін белгілеп; арнаулы және сараланған тәртіптеме дамушы елдер үшін келіссөздердің ажырамайтын бөлігі болып табылатынын ескере отырып және өнімнің нетто-импорттаушылары болып табылатын неғұрлым төмен дамыған елдер мен дамушы елдерге реформалау бағдарламасын жүзеге асыруынан болатын жағымсыз әсерін ескеріп;</w:t>
      </w:r>
    </w:p>
    <w:bookmarkEnd w:id="6"/>
    <w:bookmarkStart w:name="z12" w:id="7"/>
    <w:p>
      <w:pPr>
        <w:spacing w:after="0"/>
        <w:ind w:left="0"/>
        <w:jc w:val="both"/>
      </w:pPr>
      <w:r>
        <w:rPr>
          <w:rFonts w:ascii="Times New Roman"/>
          <w:b w:val="false"/>
          <w:i w:val="false"/>
          <w:color w:val="000000"/>
          <w:sz w:val="28"/>
        </w:rPr>
        <w:t>
      Осымен төмендегі туралы келіседі:</w:t>
      </w:r>
    </w:p>
    <w:bookmarkEnd w:id="7"/>
    <w:bookmarkStart w:name="z13" w:id="8"/>
    <w:p>
      <w:pPr>
        <w:spacing w:after="0"/>
        <w:ind w:left="0"/>
        <w:jc w:val="left"/>
      </w:pPr>
      <w:r>
        <w:rPr>
          <w:rFonts w:ascii="Times New Roman"/>
          <w:b/>
          <w:i w:val="false"/>
          <w:color w:val="000000"/>
        </w:rPr>
        <w:t xml:space="preserve"> I БӨЛІМ </w:t>
      </w:r>
    </w:p>
    <w:bookmarkEnd w:id="8"/>
    <w:bookmarkStart w:name="z14" w:id="9"/>
    <w:p>
      <w:pPr>
        <w:spacing w:after="0"/>
        <w:ind w:left="0"/>
        <w:jc w:val="left"/>
      </w:pPr>
      <w:r>
        <w:rPr>
          <w:rFonts w:ascii="Times New Roman"/>
          <w:b/>
          <w:i w:val="false"/>
          <w:color w:val="000000"/>
        </w:rPr>
        <w:t xml:space="preserve"> 1-БАП</w:t>
      </w:r>
      <w:r>
        <w:br/>
      </w:r>
      <w:r>
        <w:rPr>
          <w:rFonts w:ascii="Times New Roman"/>
          <w:b/>
          <w:i w:val="false"/>
          <w:color w:val="000000"/>
        </w:rPr>
        <w:t>Терминдердің анықтамасы</w:t>
      </w:r>
    </w:p>
    <w:bookmarkEnd w:id="9"/>
    <w:bookmarkStart w:name="z15" w:id="10"/>
    <w:p>
      <w:pPr>
        <w:spacing w:after="0"/>
        <w:ind w:left="0"/>
        <w:jc w:val="both"/>
      </w:pPr>
      <w:r>
        <w:rPr>
          <w:rFonts w:ascii="Times New Roman"/>
          <w:b w:val="false"/>
          <w:i w:val="false"/>
          <w:color w:val="000000"/>
          <w:sz w:val="28"/>
        </w:rPr>
        <w:t>
      Осы Келісімде, егер де басқаша айтылмаса:</w:t>
      </w:r>
    </w:p>
    <w:bookmarkEnd w:id="10"/>
    <w:bookmarkStart w:name="z16" w:id="11"/>
    <w:p>
      <w:pPr>
        <w:spacing w:after="0"/>
        <w:ind w:left="0"/>
        <w:jc w:val="both"/>
      </w:pPr>
      <w:r>
        <w:rPr>
          <w:rFonts w:ascii="Times New Roman"/>
          <w:b w:val="false"/>
          <w:i w:val="false"/>
          <w:color w:val="000000"/>
          <w:sz w:val="28"/>
        </w:rPr>
        <w:t xml:space="preserve">
      (а) "Біріктірілген қолдау көрсеткіші (БҚК)" және "БҚК" негізгі ауыл шарушылық өнім өндірушілері үшін арналған қандай да бір ауыл шаруашылық өніміне қатысты ақшаға шағылған қолдаудың немесе нақты өнімге байланысты емес және жалпы ауыл шаруашылық өндірушілеріне арналған қолдаудың жылдық көлемін білдіреді, оларға осы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қысқарту бойынша міндеттемелерден алып тастау сияқты қарастырылатын бағдарламалар негізінде көрсетілетін қолдаулар жатпайды, олар:</w:t>
      </w:r>
    </w:p>
    <w:bookmarkEnd w:id="11"/>
    <w:bookmarkStart w:name="z17" w:id="12"/>
    <w:p>
      <w:pPr>
        <w:spacing w:after="0"/>
        <w:ind w:left="0"/>
        <w:jc w:val="both"/>
      </w:pPr>
      <w:r>
        <w:rPr>
          <w:rFonts w:ascii="Times New Roman"/>
          <w:b w:val="false"/>
          <w:i w:val="false"/>
          <w:color w:val="000000"/>
          <w:sz w:val="28"/>
        </w:rPr>
        <w:t>
      (i) мүше Тізімінің IV бөліміне сілтеме жолымен енгізілген тиісті анықтамалық материалдар кестесінде көрсетілген базалық кезең ішінде көрсетілген қолдауға; және</w:t>
      </w:r>
    </w:p>
    <w:bookmarkEnd w:id="12"/>
    <w:bookmarkStart w:name="z18" w:id="13"/>
    <w:p>
      <w:pPr>
        <w:spacing w:after="0"/>
        <w:ind w:left="0"/>
        <w:jc w:val="both"/>
      </w:pPr>
      <w:r>
        <w:rPr>
          <w:rFonts w:ascii="Times New Roman"/>
          <w:b w:val="false"/>
          <w:i w:val="false"/>
          <w:color w:val="000000"/>
          <w:sz w:val="28"/>
        </w:rPr>
        <w:t xml:space="preserve">
      (ii) осы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есептелген және мүше Тізімінің IV бөліміне сілтеме жолымен енгізілген тиісті анықтамалық материалдар кестесінде пайдаланылған қосылатын мәліметтер мен әдістерді ескере отырып, жүзеге асыру кезеңінің кез келген жылы ішінде және ол өткен соң көрсетілген қолдауға қатысты;</w:t>
      </w:r>
    </w:p>
    <w:bookmarkEnd w:id="13"/>
    <w:bookmarkStart w:name="z19" w:id="14"/>
    <w:p>
      <w:pPr>
        <w:spacing w:after="0"/>
        <w:ind w:left="0"/>
        <w:jc w:val="both"/>
      </w:pPr>
      <w:r>
        <w:rPr>
          <w:rFonts w:ascii="Times New Roman"/>
          <w:b w:val="false"/>
          <w:i w:val="false"/>
          <w:color w:val="000000"/>
          <w:sz w:val="28"/>
        </w:rPr>
        <w:t>
      (b) "негізгі ауыл шаруашылық өнімі" ішкі қолдау бойынша міндеттемелерге қатысты мүше Тізімінде және тиісті анықтамалық материалдарда көрсетілгендей, бірінші сатылым тармағына іс жүзінде көбірек қол жетімді деңгейде жақындатылған өнім сияқты анықталады;</w:t>
      </w:r>
    </w:p>
    <w:bookmarkEnd w:id="14"/>
    <w:bookmarkStart w:name="z20" w:id="15"/>
    <w:p>
      <w:pPr>
        <w:spacing w:after="0"/>
        <w:ind w:left="0"/>
        <w:jc w:val="both"/>
      </w:pPr>
      <w:r>
        <w:rPr>
          <w:rFonts w:ascii="Times New Roman"/>
          <w:b w:val="false"/>
          <w:i w:val="false"/>
          <w:color w:val="000000"/>
          <w:sz w:val="28"/>
        </w:rPr>
        <w:t>
      (с) "бюджеттік шығындарға "немесе "шығындарға" алынбаған табыс сомалары кіреді;</w:t>
      </w:r>
    </w:p>
    <w:bookmarkEnd w:id="15"/>
    <w:bookmarkStart w:name="z21" w:id="16"/>
    <w:p>
      <w:pPr>
        <w:spacing w:after="0"/>
        <w:ind w:left="0"/>
        <w:jc w:val="both"/>
      </w:pPr>
      <w:r>
        <w:rPr>
          <w:rFonts w:ascii="Times New Roman"/>
          <w:b w:val="false"/>
          <w:i w:val="false"/>
          <w:color w:val="000000"/>
          <w:sz w:val="28"/>
        </w:rPr>
        <w:t xml:space="preserve">
      (d) "Қолдаудың баламалы көрсеткіші" "БҚК" әдісі бойынша оның есебі іс жүзінде қолдануға жатпайтын бір не одан да көп шараларды қолдану жолымен негізгі ауыл шаруашылық өндірушілеріне көрсетілетін ақшалай шағылған қолдаудың жылдық көлемін білдіреді, оларға осы Келісімнің 2-қосымшасына сәйкес қысқарту бойынша міндеттемелерден алып тастау сияқты қарастырылатын бағдарламалар негізінде көрсетілетін қолдаулар жатпайды, олар: </w:t>
      </w:r>
    </w:p>
    <w:bookmarkEnd w:id="16"/>
    <w:bookmarkStart w:name="z22" w:id="17"/>
    <w:p>
      <w:pPr>
        <w:spacing w:after="0"/>
        <w:ind w:left="0"/>
        <w:jc w:val="both"/>
      </w:pPr>
      <w:r>
        <w:rPr>
          <w:rFonts w:ascii="Times New Roman"/>
          <w:b w:val="false"/>
          <w:i w:val="false"/>
          <w:color w:val="000000"/>
          <w:sz w:val="28"/>
        </w:rPr>
        <w:t>
      (i) мүше Тізімінің IV бөліміне сілтеме жолымен енгізілген тиісті анықтамалық материалдар кестесінде көрсетілген базалық кезең ішінде көрсетілген қолдауға; және</w:t>
      </w:r>
    </w:p>
    <w:bookmarkEnd w:id="17"/>
    <w:bookmarkStart w:name="z23" w:id="18"/>
    <w:p>
      <w:pPr>
        <w:spacing w:after="0"/>
        <w:ind w:left="0"/>
        <w:jc w:val="both"/>
      </w:pPr>
      <w:r>
        <w:rPr>
          <w:rFonts w:ascii="Times New Roman"/>
          <w:b w:val="false"/>
          <w:i w:val="false"/>
          <w:color w:val="000000"/>
          <w:sz w:val="28"/>
        </w:rPr>
        <w:t xml:space="preserve">
      (ii) осы Келісімнің </w:t>
      </w:r>
      <w:r>
        <w:rPr>
          <w:rFonts w:ascii="Times New Roman"/>
          <w:b w:val="false"/>
          <w:i w:val="false"/>
          <w:color w:val="000000"/>
          <w:sz w:val="28"/>
        </w:rPr>
        <w:t>4-қосымшасының</w:t>
      </w:r>
      <w:r>
        <w:rPr>
          <w:rFonts w:ascii="Times New Roman"/>
          <w:b w:val="false"/>
          <w:i w:val="false"/>
          <w:color w:val="000000"/>
          <w:sz w:val="28"/>
        </w:rPr>
        <w:t xml:space="preserve"> ережелеріне сәйкес есептелген және мүше Тізімінің IV бөліміне сілтеме жолымен енгізілген тиісті анықтамалық материалдар кестесінде пайдаланылған қосылатын мәліметтер мен әдістерді ескере отырып, жүзеге асыру кезеңінің кез келген жылы ішінде және ол өткен соң көрсетілген қолдауға қатысты;</w:t>
      </w:r>
    </w:p>
    <w:bookmarkEnd w:id="18"/>
    <w:bookmarkStart w:name="z24" w:id="19"/>
    <w:p>
      <w:pPr>
        <w:spacing w:after="0"/>
        <w:ind w:left="0"/>
        <w:jc w:val="both"/>
      </w:pPr>
      <w:r>
        <w:rPr>
          <w:rFonts w:ascii="Times New Roman"/>
          <w:b w:val="false"/>
          <w:i w:val="false"/>
          <w:color w:val="000000"/>
          <w:sz w:val="28"/>
        </w:rPr>
        <w:t xml:space="preserve">
      (е) "экспорттық субсидиялар "экспортты жүзеге асыру жағдайында берілетін субсидияларға қатысты, соның ішінде осы Келісімнің 9 бабында аталып кеткен экспорттық субсидиялар; </w:t>
      </w:r>
    </w:p>
    <w:bookmarkEnd w:id="19"/>
    <w:bookmarkStart w:name="z25" w:id="20"/>
    <w:p>
      <w:pPr>
        <w:spacing w:after="0"/>
        <w:ind w:left="0"/>
        <w:jc w:val="both"/>
      </w:pPr>
      <w:r>
        <w:rPr>
          <w:rFonts w:ascii="Times New Roman"/>
          <w:b w:val="false"/>
          <w:i w:val="false"/>
          <w:color w:val="000000"/>
          <w:sz w:val="28"/>
        </w:rPr>
        <w:t>
      (f) "жүзеге асыру кезеңі "1995 жылдан басталатын алты жылдық кезеңді білдіреді, 13-бапты қоспағанда, оның мақсаттары үшін ол 1995 жылдан басталатын тоғыз жылдық кезеңді білдіреді;</w:t>
      </w:r>
    </w:p>
    <w:bookmarkEnd w:id="20"/>
    <w:bookmarkStart w:name="z26" w:id="21"/>
    <w:p>
      <w:pPr>
        <w:spacing w:after="0"/>
        <w:ind w:left="0"/>
        <w:jc w:val="both"/>
      </w:pPr>
      <w:r>
        <w:rPr>
          <w:rFonts w:ascii="Times New Roman"/>
          <w:b w:val="false"/>
          <w:i w:val="false"/>
          <w:color w:val="000000"/>
          <w:sz w:val="28"/>
        </w:rPr>
        <w:t>
      (g) "нарыққа қол жеткізу бойынша шегінулерге "осы Келісімге сәйкес қабылданған нарыққа қол жеткізу бойынша барлық міндеттемелер кіреді;</w:t>
      </w:r>
    </w:p>
    <w:bookmarkEnd w:id="21"/>
    <w:bookmarkStart w:name="z27" w:id="22"/>
    <w:p>
      <w:pPr>
        <w:spacing w:after="0"/>
        <w:ind w:left="0"/>
        <w:jc w:val="both"/>
      </w:pPr>
      <w:r>
        <w:rPr>
          <w:rFonts w:ascii="Times New Roman"/>
          <w:b w:val="false"/>
          <w:i w:val="false"/>
          <w:color w:val="000000"/>
          <w:sz w:val="28"/>
        </w:rPr>
        <w:t xml:space="preserve">
      (h) "Жалпы қолдаудың біріктірілген көрсеткіші "және "Жалпы БҚК" негізгі ауыл шаруашылық өнімдері бойынша қолдаудың барлық біріктірілген көрсеткіштерінің, нақты өніммен байланысты емес қолдаудың барлық біріктірілген көрсеткіштерінің және ауыл шаруашылық өнімдері үшін қолдаудың барлық баламалы көрсеткіштерінің сомалары сияқты есептелген ауыл шаруашылық өнімдерінің өндірушілеріне көрсетілетін барлық ішкі қолдау түрлерінің сомаларын білдіреді, олар: </w:t>
      </w:r>
    </w:p>
    <w:bookmarkEnd w:id="22"/>
    <w:bookmarkStart w:name="z28" w:id="23"/>
    <w:p>
      <w:pPr>
        <w:spacing w:after="0"/>
        <w:ind w:left="0"/>
        <w:jc w:val="both"/>
      </w:pPr>
      <w:r>
        <w:rPr>
          <w:rFonts w:ascii="Times New Roman"/>
          <w:b w:val="false"/>
          <w:i w:val="false"/>
          <w:color w:val="000000"/>
          <w:sz w:val="28"/>
        </w:rPr>
        <w:t xml:space="preserve">
      (i) мүше Тізімінің IV бөлімінде көрсетілгендей, базалық кезең ішінде көрсетілген қолдауға және осы Келісімді жүзеге асыру кезеңі және ол өткен соң (яғни "Міндеттемелер байланысының жыл сайынғы және түпкілікті деңгейлері") кез келген жыл ішінде көрсетуге рұқсат берілген ең жоғары қолдауға; және  </w:t>
      </w:r>
    </w:p>
    <w:bookmarkEnd w:id="23"/>
    <w:bookmarkStart w:name="z29" w:id="24"/>
    <w:p>
      <w:pPr>
        <w:spacing w:after="0"/>
        <w:ind w:left="0"/>
        <w:jc w:val="both"/>
      </w:pPr>
      <w:r>
        <w:rPr>
          <w:rFonts w:ascii="Times New Roman"/>
          <w:b w:val="false"/>
          <w:i w:val="false"/>
          <w:color w:val="000000"/>
          <w:sz w:val="28"/>
        </w:rPr>
        <w:t>
      (ii) осы Келісімнің ережелеріне, соның ішінде 6 бабына сәйкес есептелген және мүшенің шегінулер Тізімінің IV бөліміне сілтеме жолымен енгізілген тиісті анықтамалық материалдар кестесінде пайдаланылған мәліметтер мен әдістерді ескере отырып, жүзеге асыру кезеңі және ол өткен соң (яғни "Ағымдағы жалпы БҚК) кез келген жыл ішінде іс жүзінде көрсетілген қолдау көлеміне қатысты;</w:t>
      </w:r>
    </w:p>
    <w:bookmarkEnd w:id="24"/>
    <w:bookmarkStart w:name="z30" w:id="25"/>
    <w:p>
      <w:pPr>
        <w:spacing w:after="0"/>
        <w:ind w:left="0"/>
        <w:jc w:val="both"/>
      </w:pPr>
      <w:r>
        <w:rPr>
          <w:rFonts w:ascii="Times New Roman"/>
          <w:b w:val="false"/>
          <w:i w:val="false"/>
          <w:color w:val="000000"/>
          <w:sz w:val="28"/>
        </w:rPr>
        <w:t>
      (i) "жыл" жоғарыдағы (f) тармағында және мүшенің ерекше міндеттемелеріне қатысты осы мүшеге қолданылатын Тізімде көрсетілген күнтізбелік, қаржылық немесе сауда жылына қатысы бар.</w:t>
      </w:r>
    </w:p>
    <w:bookmarkEnd w:id="25"/>
    <w:bookmarkStart w:name="z31" w:id="26"/>
    <w:p>
      <w:pPr>
        <w:spacing w:after="0"/>
        <w:ind w:left="0"/>
        <w:jc w:val="left"/>
      </w:pPr>
      <w:r>
        <w:rPr>
          <w:rFonts w:ascii="Times New Roman"/>
          <w:b/>
          <w:i w:val="false"/>
          <w:color w:val="000000"/>
        </w:rPr>
        <w:t xml:space="preserve"> 2-БАП</w:t>
      </w:r>
      <w:r>
        <w:br/>
      </w:r>
      <w:r>
        <w:rPr>
          <w:rFonts w:ascii="Times New Roman"/>
          <w:b/>
          <w:i w:val="false"/>
          <w:color w:val="000000"/>
        </w:rPr>
        <w:t>Қамтылатын өнімдер</w:t>
      </w:r>
    </w:p>
    <w:bookmarkEnd w:id="26"/>
    <w:bookmarkStart w:name="z32" w:id="27"/>
    <w:p>
      <w:pPr>
        <w:spacing w:after="0"/>
        <w:ind w:left="0"/>
        <w:jc w:val="both"/>
      </w:pPr>
      <w:r>
        <w:rPr>
          <w:rFonts w:ascii="Times New Roman"/>
          <w:b w:val="false"/>
          <w:i w:val="false"/>
          <w:color w:val="000000"/>
          <w:sz w:val="28"/>
        </w:rPr>
        <w:t xml:space="preserve">
      Осы келісім осы Келісімнің 1-қосымшасында аталған өнімге қатысты қолданылады, олар әрі қарай ауыл шаруашылық өнімдері деп аталады. </w:t>
      </w:r>
    </w:p>
    <w:bookmarkEnd w:id="27"/>
    <w:bookmarkStart w:name="z33" w:id="28"/>
    <w:p>
      <w:pPr>
        <w:spacing w:after="0"/>
        <w:ind w:left="0"/>
        <w:jc w:val="left"/>
      </w:pPr>
      <w:r>
        <w:rPr>
          <w:rFonts w:ascii="Times New Roman"/>
          <w:b/>
          <w:i w:val="false"/>
          <w:color w:val="000000"/>
        </w:rPr>
        <w:t xml:space="preserve"> II БӨЛІМ </w:t>
      </w:r>
    </w:p>
    <w:bookmarkEnd w:id="28"/>
    <w:bookmarkStart w:name="z34" w:id="29"/>
    <w:p>
      <w:pPr>
        <w:spacing w:after="0"/>
        <w:ind w:left="0"/>
        <w:jc w:val="left"/>
      </w:pPr>
      <w:r>
        <w:rPr>
          <w:rFonts w:ascii="Times New Roman"/>
          <w:b/>
          <w:i w:val="false"/>
          <w:color w:val="000000"/>
        </w:rPr>
        <w:t xml:space="preserve"> 3-БАП</w:t>
      </w:r>
      <w:r>
        <w:br/>
      </w:r>
      <w:r>
        <w:rPr>
          <w:rFonts w:ascii="Times New Roman"/>
          <w:b/>
          <w:i w:val="false"/>
          <w:color w:val="000000"/>
        </w:rPr>
        <w:t>Басқаға берулер мен міндеттемелерді қосу</w:t>
      </w:r>
    </w:p>
    <w:bookmarkEnd w:id="29"/>
    <w:bookmarkStart w:name="z35" w:id="30"/>
    <w:p>
      <w:pPr>
        <w:spacing w:after="0"/>
        <w:ind w:left="0"/>
        <w:jc w:val="both"/>
      </w:pPr>
      <w:r>
        <w:rPr>
          <w:rFonts w:ascii="Times New Roman"/>
          <w:b w:val="false"/>
          <w:i w:val="false"/>
          <w:color w:val="000000"/>
          <w:sz w:val="28"/>
        </w:rPr>
        <w:t xml:space="preserve">
      1. Әр мүше Тізімінің IV бөліміндегі ішкі қолдау мен экспортты субсидиялау бойынша міндеттемелер субсидиялауды шектеу бойынша міндеттемелер болып табылады және 1994ж. ГАТТ ажырамайтын бөлімін құрайды. </w:t>
      </w:r>
    </w:p>
    <w:bookmarkEnd w:id="30"/>
    <w:bookmarkStart w:name="z36" w:id="31"/>
    <w:p>
      <w:pPr>
        <w:spacing w:after="0"/>
        <w:ind w:left="0"/>
        <w:jc w:val="both"/>
      </w:pPr>
      <w:r>
        <w:rPr>
          <w:rFonts w:ascii="Times New Roman"/>
          <w:b w:val="false"/>
          <w:i w:val="false"/>
          <w:color w:val="000000"/>
          <w:sz w:val="28"/>
        </w:rPr>
        <w:t xml:space="preserve">
      2. 6-бап ережелерін сақтаған жағдайда, мүше ұлттық өндірушілерге оның Тізімінің IV бөлімінің 1-бөлігінде көрсетілген міндеттемелермен қарастырылған деңгейден жоғары қолдауды көрсетпейді. </w:t>
      </w:r>
    </w:p>
    <w:bookmarkEnd w:id="31"/>
    <w:bookmarkStart w:name="z37" w:id="32"/>
    <w:p>
      <w:pPr>
        <w:spacing w:after="0"/>
        <w:ind w:left="0"/>
        <w:jc w:val="both"/>
      </w:pPr>
      <w:r>
        <w:rPr>
          <w:rFonts w:ascii="Times New Roman"/>
          <w:b w:val="false"/>
          <w:i w:val="false"/>
          <w:color w:val="000000"/>
          <w:sz w:val="28"/>
        </w:rPr>
        <w:t xml:space="preserve">
      3. 9 баптың 2 (b) және 4-тармақтарының ережелерін сақтаған жағдайда, мүше оның Тізімінің IV Бөлімінің ІІ бөлігінде көрсетілген ауыл шаруашылық өнімдеріне немесе өнімдер топтарына қатысты бюджеттік шығындардың сомасы мен саны бойынша міндеттемелермен қарастырылған деңгейден жоғары 9-бабының 1-тармағында аталып кеткен экспорттық субсидиялар ұсынбайды және мұндай субсидияларды оның Тізімінің осы бөлігінде көрсетілмеген бір де бір ауыл шаруышылық өнімдері бойынша ұсынбайды. </w:t>
      </w:r>
    </w:p>
    <w:bookmarkEnd w:id="32"/>
    <w:bookmarkStart w:name="z38" w:id="33"/>
    <w:p>
      <w:pPr>
        <w:spacing w:after="0"/>
        <w:ind w:left="0"/>
        <w:jc w:val="left"/>
      </w:pPr>
      <w:r>
        <w:rPr>
          <w:rFonts w:ascii="Times New Roman"/>
          <w:b/>
          <w:i w:val="false"/>
          <w:color w:val="000000"/>
        </w:rPr>
        <w:t xml:space="preserve"> III БӨЛІМ </w:t>
      </w:r>
    </w:p>
    <w:bookmarkEnd w:id="33"/>
    <w:bookmarkStart w:name="z39" w:id="34"/>
    <w:p>
      <w:pPr>
        <w:spacing w:after="0"/>
        <w:ind w:left="0"/>
        <w:jc w:val="left"/>
      </w:pPr>
      <w:r>
        <w:rPr>
          <w:rFonts w:ascii="Times New Roman"/>
          <w:b/>
          <w:i w:val="false"/>
          <w:color w:val="000000"/>
        </w:rPr>
        <w:t xml:space="preserve"> 4-БАП</w:t>
      </w:r>
      <w:r>
        <w:br/>
      </w:r>
      <w:r>
        <w:rPr>
          <w:rFonts w:ascii="Times New Roman"/>
          <w:b/>
          <w:i w:val="false"/>
          <w:color w:val="000000"/>
        </w:rPr>
        <w:t>Нарыққа қол жеткізу</w:t>
      </w:r>
    </w:p>
    <w:bookmarkEnd w:id="34"/>
    <w:bookmarkStart w:name="z40" w:id="35"/>
    <w:p>
      <w:pPr>
        <w:spacing w:after="0"/>
        <w:ind w:left="0"/>
        <w:jc w:val="both"/>
      </w:pPr>
      <w:r>
        <w:rPr>
          <w:rFonts w:ascii="Times New Roman"/>
          <w:b w:val="false"/>
          <w:i w:val="false"/>
          <w:color w:val="000000"/>
          <w:sz w:val="28"/>
        </w:rPr>
        <w:t>
      1. Тізімдегі нарыққа қол жеткізу бойынша басқаға берулердің осы Тізімдерде көрсетілгендей, тарифтік мөлшерлемелерді байланыстыруға және төмендетуге және нарыққа қол жеткізу бойынша басқа міндеттемелерге қатысы бар.</w:t>
      </w:r>
    </w:p>
    <w:bookmarkEnd w:id="35"/>
    <w:bookmarkStart w:name="z41" w:id="36"/>
    <w:p>
      <w:pPr>
        <w:spacing w:after="0"/>
        <w:ind w:left="0"/>
        <w:jc w:val="both"/>
      </w:pPr>
      <w:r>
        <w:rPr>
          <w:rFonts w:ascii="Times New Roman"/>
          <w:b w:val="false"/>
          <w:i w:val="false"/>
          <w:color w:val="000000"/>
          <w:sz w:val="28"/>
        </w:rPr>
        <w:t>
      2. 5-бапта және 5-қосымшада қарастырылған жағдайларды қоспағанда, мүшелер әдеттегі кедендік баждарды</w:t>
      </w:r>
      <w:r>
        <w:rPr>
          <w:rFonts w:ascii="Times New Roman"/>
          <w:b w:val="false"/>
          <w:i w:val="false"/>
          <w:color w:val="000000"/>
          <w:vertAlign w:val="superscript"/>
        </w:rPr>
        <w:t xml:space="preserve"> </w:t>
      </w:r>
      <w:r>
        <w:rPr>
          <w:rFonts w:ascii="Times New Roman"/>
          <w:b w:val="false"/>
          <w:i w:val="false"/>
          <w:color w:val="000000"/>
          <w:sz w:val="28"/>
        </w:rPr>
        <w:t>өзгертуді талап ететін кез келген осындай шараларды сақтауға, қолдануға немесе қайта енгізуге тиіс емес.</w:t>
      </w:r>
    </w:p>
    <w:bookmarkEnd w:id="36"/>
    <w:bookmarkStart w:name="z42" w:id="37"/>
    <w:p>
      <w:pPr>
        <w:spacing w:after="0"/>
        <w:ind w:left="0"/>
        <w:jc w:val="left"/>
      </w:pPr>
      <w:r>
        <w:rPr>
          <w:rFonts w:ascii="Times New Roman"/>
          <w:b/>
          <w:i w:val="false"/>
          <w:color w:val="000000"/>
        </w:rPr>
        <w:t xml:space="preserve"> 5-БАП</w:t>
      </w:r>
      <w:r>
        <w:br/>
      </w:r>
      <w:r>
        <w:rPr>
          <w:rFonts w:ascii="Times New Roman"/>
          <w:b/>
          <w:i w:val="false"/>
          <w:color w:val="000000"/>
        </w:rPr>
        <w:t>Арнайы қорғау шаралары</w:t>
      </w:r>
    </w:p>
    <w:bookmarkEnd w:id="37"/>
    <w:bookmarkStart w:name="z43" w:id="38"/>
    <w:p>
      <w:pPr>
        <w:spacing w:after="0"/>
        <w:ind w:left="0"/>
        <w:jc w:val="both"/>
      </w:pPr>
      <w:r>
        <w:rPr>
          <w:rFonts w:ascii="Times New Roman"/>
          <w:b w:val="false"/>
          <w:i w:val="false"/>
          <w:color w:val="000000"/>
          <w:sz w:val="28"/>
        </w:rPr>
        <w:t xml:space="preserve">
      1. 1994 ж. ГАТТ ІІ бабының 1 (b) тармағының ережелеріне қарамастан, кез келген мүше ауыл шаруашылық өнімнің импортына байланысты төмендегі 4 және 5-тармақтарының ережелерін қолдануы мүмкін, оларға қатысты осы Келісімнің 4-бабының 2-тармағында аталып кеткен шаралар әдеттегі кедендік баждарға өзгертілген және олар Тізімде шегіну заты сияқты "SSG" таңбасымен белгіленген және оларға қатысты осы баптың ережелері қолданылуы мүмкін, егер: </w:t>
      </w:r>
    </w:p>
    <w:bookmarkEnd w:id="38"/>
    <w:bookmarkStart w:name="z44" w:id="39"/>
    <w:p>
      <w:pPr>
        <w:spacing w:after="0"/>
        <w:ind w:left="0"/>
        <w:jc w:val="both"/>
      </w:pPr>
      <w:r>
        <w:rPr>
          <w:rFonts w:ascii="Times New Roman"/>
          <w:b w:val="false"/>
          <w:i w:val="false"/>
          <w:color w:val="000000"/>
          <w:sz w:val="28"/>
        </w:rPr>
        <w:t xml:space="preserve">
      (а) басқаға беруді ұсынатын мүшенің кедендік аумағына келіп түсетін осы азық-түліктің импорт көлемі кез келген жыл ішінде 4-тармақта көрсетілгендей, қолда бар нарыққа қол жеткізу мүмкіндігімен байланысты триггерлік деңгейден асатын болса; немесе, бірақ бір уақытта емес: </w:t>
      </w:r>
    </w:p>
    <w:bookmarkEnd w:id="39"/>
    <w:bookmarkStart w:name="z45" w:id="40"/>
    <w:p>
      <w:pPr>
        <w:spacing w:after="0"/>
        <w:ind w:left="0"/>
        <w:jc w:val="both"/>
      </w:pPr>
      <w:r>
        <w:rPr>
          <w:rFonts w:ascii="Times New Roman"/>
          <w:b w:val="false"/>
          <w:i w:val="false"/>
          <w:color w:val="000000"/>
          <w:sz w:val="28"/>
        </w:rPr>
        <w:t>
      (b) осы импорттық өнімнің басқаға беруді ұсынатын мүшенің кедендік аумағына келіп түсетін, нақты жеткізілім бойынша СИФ импорттық бағасының базасында есептелген және ұлттық валютада берілген бағасы 1986-1988 жылдар кезеңі бойынша осы өнімнің орташа анықтамалық бағасына тең триггерлік бағасынан төмен деңгейге дейін төмендесе.</w:t>
      </w:r>
    </w:p>
    <w:bookmarkEnd w:id="40"/>
    <w:bookmarkStart w:name="z46" w:id="41"/>
    <w:p>
      <w:pPr>
        <w:spacing w:after="0"/>
        <w:ind w:left="0"/>
        <w:jc w:val="both"/>
      </w:pPr>
      <w:r>
        <w:rPr>
          <w:rFonts w:ascii="Times New Roman"/>
          <w:b w:val="false"/>
          <w:i w:val="false"/>
          <w:color w:val="000000"/>
          <w:sz w:val="28"/>
        </w:rPr>
        <w:t xml:space="preserve">
      2. Жоғарыдағы 1-тармақта көрсетілген басқаға берулердің бөлігі болып табылатын, ағымдағы және ең аз нарыққа қол жеткізу бойынша міндеттемелер негізінде орнатылған импорт көлемі  1 (а) тармақшасының және 4-тармақтың ережелерін қолдану үшін қажетті импорт көлемін анықтау мақсаттары үшін есептеуге жатады, бірақ осындай міндеттемелер негізінде жүзеге асырылатын импортқа төмендегі 1 (а) тармақшасымен және 4-тармағымен немесе 1(b) тармақшасымен және 5-тармағымен қарастырылған ешқандай қосымша баждар салынбайды. </w:t>
      </w:r>
    </w:p>
    <w:bookmarkEnd w:id="41"/>
    <w:bookmarkStart w:name="z47" w:id="42"/>
    <w:p>
      <w:pPr>
        <w:spacing w:after="0"/>
        <w:ind w:left="0"/>
        <w:jc w:val="both"/>
      </w:pPr>
      <w:r>
        <w:rPr>
          <w:rFonts w:ascii="Times New Roman"/>
          <w:b w:val="false"/>
          <w:i w:val="false"/>
          <w:color w:val="000000"/>
          <w:sz w:val="28"/>
        </w:rPr>
        <w:t xml:space="preserve">
      3. 1 (а) тармақшасына және 4-тармаққа сәйкес салынатын қосымша бажды енгізгенге дейін жасалған келісімшарт негізінде жолда болған осы өнімнің кез келген топтамалары бұл жеткізілімдер осы жылға 1(а) тармақшасының ережелерін әрекетке енгізу мақсатында келесі жыл ішінде осы өнім импортының көлеміне енгізілуі мүмкін жағдайында, кез келген осындай қосымша баждан босатылады. </w:t>
      </w:r>
    </w:p>
    <w:bookmarkEnd w:id="42"/>
    <w:bookmarkStart w:name="z48" w:id="43"/>
    <w:p>
      <w:pPr>
        <w:spacing w:after="0"/>
        <w:ind w:left="0"/>
        <w:jc w:val="both"/>
      </w:pPr>
      <w:r>
        <w:rPr>
          <w:rFonts w:ascii="Times New Roman"/>
          <w:b w:val="false"/>
          <w:i w:val="false"/>
          <w:color w:val="000000"/>
          <w:sz w:val="28"/>
        </w:rPr>
        <w:t xml:space="preserve">
      4. 1 (а) тармақшасы негізінде енгізілген кез келген қосымша баж ол енгізілген жыл аяғына дейін ғана сақталады және осындай шара қолданылатын жылы әрекет ететін әдеттегі кедендік баж деңгейінің үштен бірінен көп емес көлемінде алынуы мүмкін. Триггерлік деңгейі мәліметтері бар алдыңғы үш жыл бойынша тиісті ішкі тұтыну көлеміндегі импорт үлесі ретінде анықталатын нарыққа қол жеткізу мүмкіндіктеріне негізделген келесі үлгіге сәйкес белгіленеді: </w:t>
      </w:r>
    </w:p>
    <w:bookmarkEnd w:id="43"/>
    <w:bookmarkStart w:name="z49" w:id="44"/>
    <w:p>
      <w:pPr>
        <w:spacing w:after="0"/>
        <w:ind w:left="0"/>
        <w:jc w:val="both"/>
      </w:pPr>
      <w:r>
        <w:rPr>
          <w:rFonts w:ascii="Times New Roman"/>
          <w:b w:val="false"/>
          <w:i w:val="false"/>
          <w:color w:val="000000"/>
          <w:sz w:val="28"/>
        </w:rPr>
        <w:t xml:space="preserve">
      (а) осындай нарыққа қол жеткізу мүмкіндіктері өнім үшін 10 пайыздан төмен немесе тең болған кезде базалық триггерлік деңгейі 125 пайыз құрайды; </w:t>
      </w:r>
    </w:p>
    <w:bookmarkEnd w:id="44"/>
    <w:bookmarkStart w:name="z50" w:id="45"/>
    <w:p>
      <w:pPr>
        <w:spacing w:after="0"/>
        <w:ind w:left="0"/>
        <w:jc w:val="both"/>
      </w:pPr>
      <w:r>
        <w:rPr>
          <w:rFonts w:ascii="Times New Roman"/>
          <w:b w:val="false"/>
          <w:i w:val="false"/>
          <w:color w:val="000000"/>
          <w:sz w:val="28"/>
        </w:rPr>
        <w:t xml:space="preserve">
      (b) осындай нарыққа қол жеткізу мүмкіндіктері өнім үшін 10 пайыздан асып, бірақ 30 пайыздан төмен немесе тең болған кезде, базалық триггерлік деңгейі 110 пайыз құрайды; </w:t>
      </w:r>
    </w:p>
    <w:bookmarkEnd w:id="45"/>
    <w:bookmarkStart w:name="z51" w:id="46"/>
    <w:p>
      <w:pPr>
        <w:spacing w:after="0"/>
        <w:ind w:left="0"/>
        <w:jc w:val="both"/>
      </w:pPr>
      <w:r>
        <w:rPr>
          <w:rFonts w:ascii="Times New Roman"/>
          <w:b w:val="false"/>
          <w:i w:val="false"/>
          <w:color w:val="000000"/>
          <w:sz w:val="28"/>
        </w:rPr>
        <w:t xml:space="preserve">
      (c) осындай нарыққа қол жеткізу мүмкіндіктері өнім үшін 30 пайыздан асатын болса, базалық триггерлік деңгейін 105 пайыз құрайды. </w:t>
      </w:r>
    </w:p>
    <w:bookmarkEnd w:id="46"/>
    <w:bookmarkStart w:name="z52" w:id="47"/>
    <w:p>
      <w:pPr>
        <w:spacing w:after="0"/>
        <w:ind w:left="0"/>
        <w:jc w:val="both"/>
      </w:pPr>
      <w:r>
        <w:rPr>
          <w:rFonts w:ascii="Times New Roman"/>
          <w:b w:val="false"/>
          <w:i w:val="false"/>
          <w:color w:val="000000"/>
          <w:sz w:val="28"/>
        </w:rPr>
        <w:t xml:space="preserve">
      Басқаға беруді ұсынатын мүшенің кедендік аумағына келіп түсетін тиісті өнімнің импортының абсолюттік көлемі жоғарыда аталған базалық триггерлік деңгейін мәліметтері бар алдынғы үш жыл бойынша импорттың орташа санына көбейту нәтижесінде алынған  (х) және алдынғы жылмен салыстырғанда мәліметтері бар ең соңғы жылы тиісті өнімнің ішкі тұтыну абсолюттік көлемінің өзгеруі нәтижесінде алынған (у) сомасынан асып кетсе, барлық жағдайларда қосымша баж кез келген жылы енгізілуі мүмкін, бірақ триггерлік деңгейі жоғарыдағы (х) үшін көрсетілген импорттың орташа санынан 105 пайыздан төмен құрамау керек. </w:t>
      </w:r>
    </w:p>
    <w:bookmarkEnd w:id="47"/>
    <w:bookmarkStart w:name="z53" w:id="48"/>
    <w:p>
      <w:pPr>
        <w:spacing w:after="0"/>
        <w:ind w:left="0"/>
        <w:jc w:val="both"/>
      </w:pPr>
      <w:r>
        <w:rPr>
          <w:rFonts w:ascii="Times New Roman"/>
          <w:b w:val="false"/>
          <w:i w:val="false"/>
          <w:color w:val="000000"/>
          <w:sz w:val="28"/>
        </w:rPr>
        <w:t xml:space="preserve">
      5. 1 (b) тармақшасы негізінде енгізілетін қосымша баж көлемі келесі үлгі бойынша белгіленеді: </w:t>
      </w:r>
    </w:p>
    <w:bookmarkEnd w:id="48"/>
    <w:bookmarkStart w:name="z54" w:id="49"/>
    <w:p>
      <w:pPr>
        <w:spacing w:after="0"/>
        <w:ind w:left="0"/>
        <w:jc w:val="both"/>
      </w:pPr>
      <w:r>
        <w:rPr>
          <w:rFonts w:ascii="Times New Roman"/>
          <w:b w:val="false"/>
          <w:i w:val="false"/>
          <w:color w:val="000000"/>
          <w:sz w:val="28"/>
        </w:rPr>
        <w:t xml:space="preserve">
      (а) егер ұлттық валютада берілген тауар жеткізілімінің СИФ импорттық бағасы (әрі қарай "импорттық баға" деп аталатын) мен ол жоғарыда анықталғандай, триггерлік баға арасындағы айырым триггерлік бағадан 10 пайыздан төмен немесе тең болса, онда қосымша баж салынбайды; </w:t>
      </w:r>
    </w:p>
    <w:bookmarkEnd w:id="49"/>
    <w:bookmarkStart w:name="z55" w:id="50"/>
    <w:p>
      <w:pPr>
        <w:spacing w:after="0"/>
        <w:ind w:left="0"/>
        <w:jc w:val="both"/>
      </w:pPr>
      <w:r>
        <w:rPr>
          <w:rFonts w:ascii="Times New Roman"/>
          <w:b w:val="false"/>
          <w:i w:val="false"/>
          <w:color w:val="000000"/>
          <w:sz w:val="28"/>
        </w:rPr>
        <w:t>
      (b) егер импорттық баға мен триггерлік баға арасындағы айырым (әрі қарай "айырым" деп аталатын) 10 пайыздан асып, бірақ триггерлік бағаның 40 пайызынан төмен нмесе тең болса, онда қосымша баж айырымы 10 пайыздан асқан соманың 30 пайызын құрайды;</w:t>
      </w:r>
    </w:p>
    <w:bookmarkEnd w:id="50"/>
    <w:bookmarkStart w:name="z56" w:id="51"/>
    <w:p>
      <w:pPr>
        <w:spacing w:after="0"/>
        <w:ind w:left="0"/>
        <w:jc w:val="both"/>
      </w:pPr>
      <w:r>
        <w:rPr>
          <w:rFonts w:ascii="Times New Roman"/>
          <w:b w:val="false"/>
          <w:i w:val="false"/>
          <w:color w:val="000000"/>
          <w:sz w:val="28"/>
        </w:rPr>
        <w:t xml:space="preserve">
      (c) егер айырым 40 пайыздан асып, бірақ триггерлік бағаның 60 пайызынан төмен немесе тең болса, онда қосымша баж айырым 40 пайыз асатын соманың 50 пайызын құрайды, оған қоса (b) тармақшасында рұқсат етілген қосымша баж; </w:t>
      </w:r>
    </w:p>
    <w:bookmarkEnd w:id="51"/>
    <w:bookmarkStart w:name="z57" w:id="52"/>
    <w:p>
      <w:pPr>
        <w:spacing w:after="0"/>
        <w:ind w:left="0"/>
        <w:jc w:val="both"/>
      </w:pPr>
      <w:r>
        <w:rPr>
          <w:rFonts w:ascii="Times New Roman"/>
          <w:b w:val="false"/>
          <w:i w:val="false"/>
          <w:color w:val="000000"/>
          <w:sz w:val="28"/>
        </w:rPr>
        <w:t xml:space="preserve">
      (d) егер айырым 60 пайыздан асып, 75 пайыздан төмен немесе тең болса, онда қосымша баж айырым триггерлік бағадан 60 пайыз асатын соманың 70 пайызын құрайды, оған қоса (b) және (с) тармақшаларында рұқсат етілген қосымша баждар; </w:t>
      </w:r>
    </w:p>
    <w:bookmarkEnd w:id="52"/>
    <w:bookmarkStart w:name="z58" w:id="53"/>
    <w:p>
      <w:pPr>
        <w:spacing w:after="0"/>
        <w:ind w:left="0"/>
        <w:jc w:val="both"/>
      </w:pPr>
      <w:r>
        <w:rPr>
          <w:rFonts w:ascii="Times New Roman"/>
          <w:b w:val="false"/>
          <w:i w:val="false"/>
          <w:color w:val="000000"/>
          <w:sz w:val="28"/>
        </w:rPr>
        <w:t xml:space="preserve">
      (e) егер айырым триггерлік бағаның 75 пайызынан асатын болса, онда қосымша баж айырым 75 пайызға асатын соманың 90 пайызын құрайды, оған қоса (b), (с) және (d) тармақшаларында рұқсат етілген қосымша баждар. </w:t>
      </w:r>
    </w:p>
    <w:bookmarkEnd w:id="53"/>
    <w:bookmarkStart w:name="z59" w:id="54"/>
    <w:p>
      <w:pPr>
        <w:spacing w:after="0"/>
        <w:ind w:left="0"/>
        <w:jc w:val="both"/>
      </w:pPr>
      <w:r>
        <w:rPr>
          <w:rFonts w:ascii="Times New Roman"/>
          <w:b w:val="false"/>
          <w:i w:val="false"/>
          <w:color w:val="000000"/>
          <w:sz w:val="28"/>
        </w:rPr>
        <w:t xml:space="preserve">
      6. Тез бүлінетін және маусымдық өнімдер үшін жоғарыда аталған жағдайлар осындай өнімнің ерекше сипатын ескеріп отыратын түрде қолданылады. Атап айтқанда, базалық кезең шеңберінде тиісті кезеңдерге сілтеме жасаған кезде 1(а) тармақшасына және 4 тармағына сәйкес азырақ кезеңдер қолданылуы мүмкін және 1(b) тармақшасына сәйкес әртүрлі кезеңдер үшін әртүрлі анықтамалық бағалар қолданылуы мүмкін.  </w:t>
      </w:r>
    </w:p>
    <w:bookmarkEnd w:id="54"/>
    <w:bookmarkStart w:name="z60" w:id="55"/>
    <w:p>
      <w:pPr>
        <w:spacing w:after="0"/>
        <w:ind w:left="0"/>
        <w:jc w:val="both"/>
      </w:pPr>
      <w:r>
        <w:rPr>
          <w:rFonts w:ascii="Times New Roman"/>
          <w:b w:val="false"/>
          <w:i w:val="false"/>
          <w:color w:val="000000"/>
          <w:sz w:val="28"/>
        </w:rPr>
        <w:t>
      7. Арнайы қорғау шараларын қолдану транспаренттілік түрінде жүзеге асырылады. Жоғарыдағы 1(а) тармақшасы негізінде әрекет қолданатын кез келген мүше іс жүзінде қаншалықты ертерек болуы мүмкін алдын ала, бірақ кез келген жағдайда да осындай әрекетті жүзеге асырған соң 10 күн ішінде ауыл шаруашылығы бойынша Комитетке тиісті мәліметтерді қосып, жазбаша түрде хабарлама жолдайды. Әрекетті 4-тармақ негізінде қолданылған жағдайда, тұтыну көлемінің өзгертілуі жеке тарифтік позициялар бойынша бөлінуге тиіс болған кезде, тиісті мәліметтерге осы өзгерістерді бөлген кезде пайдаланылған ақпараттар мен әдістер кіреді. 4-тармақ негізінде әрекет қолданған мүше ке келген мүдделі мүшеге осындай шараларды қолдану жағдайлары бойынша кеңес өткізу үшін мүмкіндік береді. 1(b) тармақшасы негізінде шара қолданатын кез келген мүше бірінші осындай әрекетті қолданған соң 10 күн ішінде немесе тез бүлінетін және маусымдық өнімдер үшін бірінші әрекеттің кез келген кезеңі ішінде ауыл шаруашылығы бойынша Комитетке тиісті мәліметтерді қосып, жазбаша түрде хабарлама жолдайды. Мүшелер, бұл қаншалықты мүмкін болса, егер осы өнімнің импорт көлемі төмендеп бара жатса, 1(b) тармақшасының ережелерін қолданбауға міндеттенеді. Кез келген жағдайда, осындай әрекеттерді қолданатын мүше кез келген мүдделі мүшелерге осындай әрекеттерді жүзеге асыру жағдайлары бойынша кеңес беру үшін мүмкіндік береді.</w:t>
      </w:r>
    </w:p>
    <w:bookmarkEnd w:id="55"/>
    <w:bookmarkStart w:name="z61" w:id="56"/>
    <w:p>
      <w:pPr>
        <w:spacing w:after="0"/>
        <w:ind w:left="0"/>
        <w:jc w:val="both"/>
      </w:pPr>
      <w:r>
        <w:rPr>
          <w:rFonts w:ascii="Times New Roman"/>
          <w:b w:val="false"/>
          <w:i w:val="false"/>
          <w:color w:val="000000"/>
          <w:sz w:val="28"/>
        </w:rPr>
        <w:t>
      8. Шаралар жоғарыдағы 1-7 тармақтарына сәйкес қолданылған кезде мүшелер осындай шараларға қатысты 1994 ж. ГАТТ XIX бабының 1(а) және 3-тармақтарының немесе арнайы қорғау шаралары бойынша Келісімнің 8-бабы 2-тармағының ережелерін қолданбауға міндеттенеді.</w:t>
      </w:r>
    </w:p>
    <w:bookmarkEnd w:id="56"/>
    <w:bookmarkStart w:name="z62" w:id="57"/>
    <w:p>
      <w:pPr>
        <w:spacing w:after="0"/>
        <w:ind w:left="0"/>
        <w:jc w:val="both"/>
      </w:pPr>
      <w:r>
        <w:rPr>
          <w:rFonts w:ascii="Times New Roman"/>
          <w:b w:val="false"/>
          <w:i w:val="false"/>
          <w:color w:val="000000"/>
          <w:sz w:val="28"/>
        </w:rPr>
        <w:t>
      9. Осы баптың ережелері 20-бапта анықталғандай, реформаны жүргізудің барлық уақытында күшінде қала береді.</w:t>
      </w:r>
    </w:p>
    <w:bookmarkEnd w:id="57"/>
    <w:bookmarkStart w:name="z63" w:id="58"/>
    <w:p>
      <w:pPr>
        <w:spacing w:after="0"/>
        <w:ind w:left="0"/>
        <w:jc w:val="left"/>
      </w:pPr>
      <w:r>
        <w:rPr>
          <w:rFonts w:ascii="Times New Roman"/>
          <w:b/>
          <w:i w:val="false"/>
          <w:color w:val="000000"/>
        </w:rPr>
        <w:t xml:space="preserve"> IV БӨЛІМ </w:t>
      </w:r>
    </w:p>
    <w:bookmarkEnd w:id="58"/>
    <w:bookmarkStart w:name="z64" w:id="59"/>
    <w:p>
      <w:pPr>
        <w:spacing w:after="0"/>
        <w:ind w:left="0"/>
        <w:jc w:val="left"/>
      </w:pPr>
      <w:r>
        <w:rPr>
          <w:rFonts w:ascii="Times New Roman"/>
          <w:b/>
          <w:i w:val="false"/>
          <w:color w:val="000000"/>
        </w:rPr>
        <w:t xml:space="preserve"> 6-БАП</w:t>
      </w:r>
      <w:r>
        <w:br/>
      </w:r>
      <w:r>
        <w:rPr>
          <w:rFonts w:ascii="Times New Roman"/>
          <w:b/>
          <w:i w:val="false"/>
          <w:color w:val="000000"/>
        </w:rPr>
        <w:t>Ішкі қолдау бойынша міндеттемелер</w:t>
      </w:r>
    </w:p>
    <w:bookmarkEnd w:id="59"/>
    <w:bookmarkStart w:name="z65" w:id="60"/>
    <w:p>
      <w:pPr>
        <w:spacing w:after="0"/>
        <w:ind w:left="0"/>
        <w:jc w:val="both"/>
      </w:pPr>
      <w:r>
        <w:rPr>
          <w:rFonts w:ascii="Times New Roman"/>
          <w:b w:val="false"/>
          <w:i w:val="false"/>
          <w:color w:val="000000"/>
          <w:sz w:val="28"/>
        </w:rPr>
        <w:t xml:space="preserve">
      1. Әрбір мүшенің оның Тізімінің IV бөліміндегі ішкі қолдауды қысқарту бойынша міндеттемелер осы бапта және осы Келісімнің 2-қосымшасында аталған өлшемдер негізінде қысқартуға жатпайтын ішкі шараларды қоспағанда, ол ауыл шаруашылық өндірушілеріне көрсететін ішкі қолдаудың барлық түріне қатысты қолданылады. Бұл міндеттемелер "Жалпы қолдаудың біріктірілген көрсеткіші" және "Міндеттемелер байланысының жыл сайынғы және түпкілікті деңгейі" түрінде беріледі. </w:t>
      </w:r>
    </w:p>
    <w:bookmarkEnd w:id="60"/>
    <w:bookmarkStart w:name="z66" w:id="61"/>
    <w:p>
      <w:pPr>
        <w:spacing w:after="0"/>
        <w:ind w:left="0"/>
        <w:jc w:val="both"/>
      </w:pPr>
      <w:r>
        <w:rPr>
          <w:rFonts w:ascii="Times New Roman"/>
          <w:b w:val="false"/>
          <w:i w:val="false"/>
          <w:color w:val="000000"/>
          <w:sz w:val="28"/>
        </w:rPr>
        <w:t xml:space="preserve">
      2. Уругвай кезеңінің аралық шолуы бойынша Келісімге сәйкес онда айтылғандай, ауыл шаруашылығы мен аграрлық саланың дамуын көтермелеу мақсатында тікелей немесе жанама болсын, мемлекеттік көмек шаралары дамушы елдердің даму бағдарламаларының ажырамайтын бөлігі болып табылады; әдетте дамушы мүше мемлекеттерде ауыл шаруашылығына берілетін инвестициялық субсидиялар; және әдетте дамушы мүше мемлекеттерде ресурстарға қатысты төмен табысты немесе кедей өндірушілеріне ауыл шаруашылығындағы шығындарды өтеуге берілетін субсидиялар ішкі қолдауды қысқарту бойынша міндеттемелерден босатылады, олар ондай болмаған жағдайда, дамушы мүше мемлекеттерде заңсыз есірткі дақылдарын өсіруді ауыстыратын әртараптандыруды көтермелеу мақсатында берілетін ішкі қолдау сияқты осындай шараларға қолданылатын еді. Мүше үшін осы тармақтың өлшемдеріне сәйкес келетін ішкі қолдауды "Ағымдағы жалпы БҚК" есебіне қосу талап етілмейді. </w:t>
      </w:r>
    </w:p>
    <w:bookmarkEnd w:id="61"/>
    <w:bookmarkStart w:name="z67" w:id="62"/>
    <w:p>
      <w:pPr>
        <w:spacing w:after="0"/>
        <w:ind w:left="0"/>
        <w:jc w:val="both"/>
      </w:pPr>
      <w:r>
        <w:rPr>
          <w:rFonts w:ascii="Times New Roman"/>
          <w:b w:val="false"/>
          <w:i w:val="false"/>
          <w:color w:val="000000"/>
          <w:sz w:val="28"/>
        </w:rPr>
        <w:t xml:space="preserve">
      3. Мүше өзінің ішкі қолдауды қысқарту бойынша міндеттемелерін "Ағымдағы жалпы БҚК" түрінде берілген ауыл шаруашылық өнімдерін өндірушілерге берілетін оның ішкі қолдауы осы мүше Тізімінің IV бөлімінде көрсетілген тиісті жыл сайынғы немесе түпкілікті деңгейінен жоғары болмаған кез келген жылы орындады деп есептеледі. </w:t>
      </w:r>
    </w:p>
    <w:bookmarkEnd w:id="62"/>
    <w:bookmarkStart w:name="z68" w:id="63"/>
    <w:p>
      <w:pPr>
        <w:spacing w:after="0"/>
        <w:ind w:left="0"/>
        <w:jc w:val="both"/>
      </w:pPr>
      <w:r>
        <w:rPr>
          <w:rFonts w:ascii="Times New Roman"/>
          <w:b w:val="false"/>
          <w:i w:val="false"/>
          <w:color w:val="000000"/>
          <w:sz w:val="28"/>
        </w:rPr>
        <w:t>
      4. (а) Мүшеден "Ағымдағы жалпы БҚК" есебіне қосу және қысқарту талап етілмейді:</w:t>
      </w:r>
    </w:p>
    <w:bookmarkEnd w:id="63"/>
    <w:bookmarkStart w:name="z69" w:id="64"/>
    <w:p>
      <w:pPr>
        <w:spacing w:after="0"/>
        <w:ind w:left="0"/>
        <w:jc w:val="both"/>
      </w:pPr>
      <w:r>
        <w:rPr>
          <w:rFonts w:ascii="Times New Roman"/>
          <w:b w:val="false"/>
          <w:i w:val="false"/>
          <w:color w:val="000000"/>
          <w:sz w:val="28"/>
        </w:rPr>
        <w:t xml:space="preserve">
      (i) нақты өнімге байланысты ішкі қолдауды, ол ондай болмаған жағдайда, осындай қолдау тиісті жыл ішінде осы мүшенің негізгі ауыл шаруашылық өнімін өндірудің жалпы құнынан 5 пайыз аспаған кезде "Ағымдағы БҚК" есебіне қосылу тиіс еді; және </w:t>
      </w:r>
    </w:p>
    <w:bookmarkEnd w:id="64"/>
    <w:bookmarkStart w:name="z70" w:id="65"/>
    <w:p>
      <w:pPr>
        <w:spacing w:after="0"/>
        <w:ind w:left="0"/>
        <w:jc w:val="both"/>
      </w:pPr>
      <w:r>
        <w:rPr>
          <w:rFonts w:ascii="Times New Roman"/>
          <w:b w:val="false"/>
          <w:i w:val="false"/>
          <w:color w:val="000000"/>
          <w:sz w:val="28"/>
        </w:rPr>
        <w:t xml:space="preserve">
      (ii) нақты өнімге байланысты емес ішкі қолдауды, ол ондай болмаған жағдайда, мұндай қолдау осы мүшенің ауыл шаруашылық өнімінің жалпы құнынан 5 пайыз аспаған кезде мүшенің "Ағымдағы БҚК" есебіне қосылу тиіс еді. </w:t>
      </w:r>
    </w:p>
    <w:bookmarkEnd w:id="65"/>
    <w:bookmarkStart w:name="z71" w:id="66"/>
    <w:p>
      <w:pPr>
        <w:spacing w:after="0"/>
        <w:ind w:left="0"/>
        <w:jc w:val="both"/>
      </w:pPr>
      <w:r>
        <w:rPr>
          <w:rFonts w:ascii="Times New Roman"/>
          <w:b w:val="false"/>
          <w:i w:val="false"/>
          <w:color w:val="000000"/>
          <w:sz w:val="28"/>
        </w:rPr>
        <w:t xml:space="preserve">
      (b) Дамушы мүше мемлекеттер үшін осы тармақ бойынша пайыздық үлес 10 пайыз құрайды. </w:t>
      </w:r>
    </w:p>
    <w:bookmarkEnd w:id="66"/>
    <w:bookmarkStart w:name="z72" w:id="67"/>
    <w:p>
      <w:pPr>
        <w:spacing w:after="0"/>
        <w:ind w:left="0"/>
        <w:jc w:val="both"/>
      </w:pPr>
      <w:r>
        <w:rPr>
          <w:rFonts w:ascii="Times New Roman"/>
          <w:b w:val="false"/>
          <w:i w:val="false"/>
          <w:color w:val="000000"/>
          <w:sz w:val="28"/>
        </w:rPr>
        <w:t xml:space="preserve">
      5. (а) Өндірісті шектеу бағдарламалары бойынша тікелей төлемдер ішкі қолдауды қысқарту бойынша міндеттемелермен қамтылмайды, егер: </w:t>
      </w:r>
    </w:p>
    <w:bookmarkEnd w:id="67"/>
    <w:bookmarkStart w:name="z73" w:id="68"/>
    <w:p>
      <w:pPr>
        <w:spacing w:after="0"/>
        <w:ind w:left="0"/>
        <w:jc w:val="both"/>
      </w:pPr>
      <w:r>
        <w:rPr>
          <w:rFonts w:ascii="Times New Roman"/>
          <w:b w:val="false"/>
          <w:i w:val="false"/>
          <w:color w:val="000000"/>
          <w:sz w:val="28"/>
        </w:rPr>
        <w:t>
      (i) мұндай төлемдер тиянақталған алқаптар мен егінге байланысты болса; немесе</w:t>
      </w:r>
    </w:p>
    <w:bookmarkEnd w:id="68"/>
    <w:bookmarkStart w:name="z74" w:id="69"/>
    <w:p>
      <w:pPr>
        <w:spacing w:after="0"/>
        <w:ind w:left="0"/>
        <w:jc w:val="both"/>
      </w:pPr>
      <w:r>
        <w:rPr>
          <w:rFonts w:ascii="Times New Roman"/>
          <w:b w:val="false"/>
          <w:i w:val="false"/>
          <w:color w:val="000000"/>
          <w:sz w:val="28"/>
        </w:rPr>
        <w:t xml:space="preserve">
      (ii) мұндай төлемдер өндірістің базалық деңгейінің 85 не одан аз пайызы негізінде жүргізілсе; немесе </w:t>
      </w:r>
    </w:p>
    <w:bookmarkEnd w:id="69"/>
    <w:bookmarkStart w:name="z75" w:id="70"/>
    <w:p>
      <w:pPr>
        <w:spacing w:after="0"/>
        <w:ind w:left="0"/>
        <w:jc w:val="both"/>
      </w:pPr>
      <w:r>
        <w:rPr>
          <w:rFonts w:ascii="Times New Roman"/>
          <w:b w:val="false"/>
          <w:i w:val="false"/>
          <w:color w:val="000000"/>
          <w:sz w:val="28"/>
        </w:rPr>
        <w:t xml:space="preserve">
      (iii) мал шаруашылығы секторында төлемдер тиянақталған мал басының санынан алынса. </w:t>
      </w:r>
    </w:p>
    <w:bookmarkEnd w:id="70"/>
    <w:bookmarkStart w:name="z76" w:id="71"/>
    <w:p>
      <w:pPr>
        <w:spacing w:after="0"/>
        <w:ind w:left="0"/>
        <w:jc w:val="both"/>
      </w:pPr>
      <w:r>
        <w:rPr>
          <w:rFonts w:ascii="Times New Roman"/>
          <w:b w:val="false"/>
          <w:i w:val="false"/>
          <w:color w:val="000000"/>
          <w:sz w:val="28"/>
        </w:rPr>
        <w:t xml:space="preserve">
      (b) Жоғарыда көрсетілген өлшемдерге жауап беретін ішкі төлемдерді қысқарту бойынша міндеттемелерден босатылу осы мүшенің "Ағымдағы жалпы БҚК" есебінен осы тікелей төлемдерді алып тастау жолымен жүзеге асырылады. </w:t>
      </w:r>
    </w:p>
    <w:bookmarkEnd w:id="71"/>
    <w:bookmarkStart w:name="z77" w:id="72"/>
    <w:p>
      <w:pPr>
        <w:spacing w:after="0"/>
        <w:ind w:left="0"/>
        <w:jc w:val="left"/>
      </w:pPr>
      <w:r>
        <w:rPr>
          <w:rFonts w:ascii="Times New Roman"/>
          <w:b/>
          <w:i w:val="false"/>
          <w:color w:val="000000"/>
        </w:rPr>
        <w:t xml:space="preserve"> 7-БАП</w:t>
      </w:r>
      <w:r>
        <w:br/>
      </w:r>
      <w:r>
        <w:rPr>
          <w:rFonts w:ascii="Times New Roman"/>
          <w:b/>
          <w:i w:val="false"/>
          <w:color w:val="000000"/>
        </w:rPr>
        <w:t>Ішкі қолдау бойынша жалпы ережелер</w:t>
      </w:r>
    </w:p>
    <w:bookmarkEnd w:id="72"/>
    <w:bookmarkStart w:name="z78" w:id="73"/>
    <w:p>
      <w:pPr>
        <w:spacing w:after="0"/>
        <w:ind w:left="0"/>
        <w:jc w:val="both"/>
      </w:pPr>
      <w:r>
        <w:rPr>
          <w:rFonts w:ascii="Times New Roman"/>
          <w:b w:val="false"/>
          <w:i w:val="false"/>
          <w:color w:val="000000"/>
          <w:sz w:val="28"/>
        </w:rPr>
        <w:t xml:space="preserve">
      1. Әрбір мүше қысқарту туралы міндеттемелерге түспейтін ауыл шаруашылық өндірушілері үшін ішкі қолдаудың кез келген шаралары көрсетілген Қосымшаға сәйкес болуын қамтамасыз етеді, себебі олар осы Келісімнің 2-қосымшасында аталған өлшемдерге сәйкес келеді. </w:t>
      </w:r>
    </w:p>
    <w:bookmarkEnd w:id="73"/>
    <w:bookmarkStart w:name="z79" w:id="74"/>
    <w:p>
      <w:pPr>
        <w:spacing w:after="0"/>
        <w:ind w:left="0"/>
        <w:jc w:val="both"/>
      </w:pPr>
      <w:r>
        <w:rPr>
          <w:rFonts w:ascii="Times New Roman"/>
          <w:b w:val="false"/>
          <w:i w:val="false"/>
          <w:color w:val="000000"/>
          <w:sz w:val="28"/>
        </w:rPr>
        <w:t xml:space="preserve">
      2. (а) Ауыл шаруашылық өндірушілері үшін ішкі қолдаудың кез келген шарасы, соның ішінде осындай шараның кез келген өзгерісі және соның салдарынан енгізілетін, осы Келісімнің 2 Қосымшасында аталған өлшемдерге сәйкес келмейтін немесе осы Келісімнің қандай да бір басқа ережелері негізінде қысқартудан алынып тасталмайтын кез келген шара осы мүшенің "Ағымдағы жалпы БҚК" есебіне қосылады. </w:t>
      </w:r>
    </w:p>
    <w:bookmarkEnd w:id="74"/>
    <w:bookmarkStart w:name="z80" w:id="75"/>
    <w:p>
      <w:pPr>
        <w:spacing w:after="0"/>
        <w:ind w:left="0"/>
        <w:jc w:val="both"/>
      </w:pPr>
      <w:r>
        <w:rPr>
          <w:rFonts w:ascii="Times New Roman"/>
          <w:b w:val="false"/>
          <w:i w:val="false"/>
          <w:color w:val="000000"/>
          <w:sz w:val="28"/>
        </w:rPr>
        <w:t xml:space="preserve">
      (b) "Жалпы БҚК" бойынша міндеттемелер мүше Тізімінің IV бөлімінде болмаса, бұл мүше ауыл шаруашылық өндірушілеріне 6-бабының 4-тармағында көрсетілген тиісті ең аз деңгейден жоғары қолдауды көрсетпейді. </w:t>
      </w:r>
    </w:p>
    <w:bookmarkEnd w:id="75"/>
    <w:bookmarkStart w:name="z81" w:id="76"/>
    <w:p>
      <w:pPr>
        <w:spacing w:after="0"/>
        <w:ind w:left="0"/>
        <w:jc w:val="left"/>
      </w:pPr>
      <w:r>
        <w:rPr>
          <w:rFonts w:ascii="Times New Roman"/>
          <w:b/>
          <w:i w:val="false"/>
          <w:color w:val="000000"/>
        </w:rPr>
        <w:t xml:space="preserve"> V БӨЛІМ </w:t>
      </w:r>
    </w:p>
    <w:bookmarkEnd w:id="76"/>
    <w:bookmarkStart w:name="z82" w:id="77"/>
    <w:p>
      <w:pPr>
        <w:spacing w:after="0"/>
        <w:ind w:left="0"/>
        <w:jc w:val="left"/>
      </w:pPr>
      <w:r>
        <w:rPr>
          <w:rFonts w:ascii="Times New Roman"/>
          <w:b/>
          <w:i w:val="false"/>
          <w:color w:val="000000"/>
        </w:rPr>
        <w:t xml:space="preserve"> 8-БАП</w:t>
      </w:r>
      <w:r>
        <w:br/>
      </w:r>
      <w:r>
        <w:rPr>
          <w:rFonts w:ascii="Times New Roman"/>
          <w:b/>
          <w:i w:val="false"/>
          <w:color w:val="000000"/>
        </w:rPr>
        <w:t>Экспорттық бәсекелестік бойынша міндеттеме</w:t>
      </w:r>
    </w:p>
    <w:bookmarkEnd w:id="77"/>
    <w:bookmarkStart w:name="z83" w:id="78"/>
    <w:p>
      <w:pPr>
        <w:spacing w:after="0"/>
        <w:ind w:left="0"/>
        <w:jc w:val="both"/>
      </w:pPr>
      <w:r>
        <w:rPr>
          <w:rFonts w:ascii="Times New Roman"/>
          <w:b w:val="false"/>
          <w:i w:val="false"/>
          <w:color w:val="000000"/>
          <w:sz w:val="28"/>
        </w:rPr>
        <w:t xml:space="preserve">
      Әр мүше осы Келісімде және осы мүшенің Тізімінде көрсетілген міндеттемелерге сәйкестігінен басқа, экспорттық субсидияларды ұсынбауға міндеттенеді. </w:t>
      </w:r>
    </w:p>
    <w:bookmarkEnd w:id="78"/>
    <w:bookmarkStart w:name="z84" w:id="79"/>
    <w:p>
      <w:pPr>
        <w:spacing w:after="0"/>
        <w:ind w:left="0"/>
        <w:jc w:val="left"/>
      </w:pPr>
      <w:r>
        <w:rPr>
          <w:rFonts w:ascii="Times New Roman"/>
          <w:b/>
          <w:i w:val="false"/>
          <w:color w:val="000000"/>
        </w:rPr>
        <w:t xml:space="preserve"> 9-БАП</w:t>
      </w:r>
      <w:r>
        <w:br/>
      </w:r>
      <w:r>
        <w:rPr>
          <w:rFonts w:ascii="Times New Roman"/>
          <w:b/>
          <w:i w:val="false"/>
          <w:color w:val="000000"/>
        </w:rPr>
        <w:t>Экспорттық субсидиялар бойынша міндеттеме</w:t>
      </w:r>
    </w:p>
    <w:bookmarkEnd w:id="79"/>
    <w:bookmarkStart w:name="z85" w:id="80"/>
    <w:p>
      <w:pPr>
        <w:spacing w:after="0"/>
        <w:ind w:left="0"/>
        <w:jc w:val="both"/>
      </w:pPr>
      <w:r>
        <w:rPr>
          <w:rFonts w:ascii="Times New Roman"/>
          <w:b w:val="false"/>
          <w:i w:val="false"/>
          <w:color w:val="000000"/>
          <w:sz w:val="28"/>
        </w:rPr>
        <w:t>
      1. Осы Келісімге сәйкес қысқарту бойынша міндеттемелерде келесі экспорттық субсидиялар ескеріледі:</w:t>
      </w:r>
    </w:p>
    <w:bookmarkEnd w:id="80"/>
    <w:bookmarkStart w:name="z86" w:id="81"/>
    <w:p>
      <w:pPr>
        <w:spacing w:after="0"/>
        <w:ind w:left="0"/>
        <w:jc w:val="both"/>
      </w:pPr>
      <w:r>
        <w:rPr>
          <w:rFonts w:ascii="Times New Roman"/>
          <w:b w:val="false"/>
          <w:i w:val="false"/>
          <w:color w:val="000000"/>
          <w:sz w:val="28"/>
        </w:rPr>
        <w:t>
      (а) үкіметтің немесе олардың мекемелерінің фирмаға, өнеркәсіп саласына, ауыл шаруашылық өнім өндірушілеріне, осындай өндірушілердің кооперативіне немесе өзге қауымдастыққа, немесе экспортты жүзеге асыруға байланысты өткізу бойынша кеңеске тікелей субсидиялар, соның ішінде заттай төлемдер ұсынуы;</w:t>
      </w:r>
    </w:p>
    <w:bookmarkEnd w:id="81"/>
    <w:bookmarkStart w:name="z87" w:id="82"/>
    <w:p>
      <w:pPr>
        <w:spacing w:after="0"/>
        <w:ind w:left="0"/>
        <w:jc w:val="both"/>
      </w:pPr>
      <w:r>
        <w:rPr>
          <w:rFonts w:ascii="Times New Roman"/>
          <w:b w:val="false"/>
          <w:i w:val="false"/>
          <w:color w:val="000000"/>
          <w:sz w:val="28"/>
        </w:rPr>
        <w:t xml:space="preserve">
      (b) үкіметтің немесе олардың мекемелерінің экспорт үшін ауыл шаруашылық өнімінің коммерциялық емес қорларын ішкі нарықтағы сатып алушылар үшін ұқсас өнімге белгіленетін салыстырмалы бағасынан төмен баға бойынша сату немесе тапсыру; </w:t>
      </w:r>
    </w:p>
    <w:bookmarkEnd w:id="82"/>
    <w:bookmarkStart w:name="z88" w:id="83"/>
    <w:p>
      <w:pPr>
        <w:spacing w:after="0"/>
        <w:ind w:left="0"/>
        <w:jc w:val="both"/>
      </w:pPr>
      <w:r>
        <w:rPr>
          <w:rFonts w:ascii="Times New Roman"/>
          <w:b w:val="false"/>
          <w:i w:val="false"/>
          <w:color w:val="000000"/>
          <w:sz w:val="28"/>
        </w:rPr>
        <w:t xml:space="preserve">
      (c) мемлекет қаражатынан болсын болмасын үкімет арқылы қаржыланатын ауылшаруашылық өнімдерін экспорттаған кезде төлемдер, соның ішінде тиісті ауыл шаруашылық өнімдеріне немесе экспорттық өнім алынатын ауыл шаруашылық өніміне алымдардан түсім есебінен қаржыланатын төлемдер; </w:t>
      </w:r>
    </w:p>
    <w:bookmarkEnd w:id="83"/>
    <w:bookmarkStart w:name="z89" w:id="84"/>
    <w:p>
      <w:pPr>
        <w:spacing w:after="0"/>
        <w:ind w:left="0"/>
        <w:jc w:val="both"/>
      </w:pPr>
      <w:r>
        <w:rPr>
          <w:rFonts w:ascii="Times New Roman"/>
          <w:b w:val="false"/>
          <w:i w:val="false"/>
          <w:color w:val="000000"/>
          <w:sz w:val="28"/>
        </w:rPr>
        <w:t>
      (d) ауыл шаруашылық өнімдерін экспорттаған кезде айналым шығындарын төмендету үшін субсидия беру (экспорт дамуын қолдау және кеңес беру қызметтері бойынша кең таралған қызметтерден басқа), соның ішінде жүкті тиеу-түсіру жұмыстарына, өнім сапасын көтеруге шығындар және қайта өңдеу бойынша шығындар, сондай-ақ халықаралық тасымалдау мен кірепұлмен байланысты шығындар;</w:t>
      </w:r>
    </w:p>
    <w:bookmarkEnd w:id="84"/>
    <w:bookmarkStart w:name="z90" w:id="85"/>
    <w:p>
      <w:pPr>
        <w:spacing w:after="0"/>
        <w:ind w:left="0"/>
        <w:jc w:val="both"/>
      </w:pPr>
      <w:r>
        <w:rPr>
          <w:rFonts w:ascii="Times New Roman"/>
          <w:b w:val="false"/>
          <w:i w:val="false"/>
          <w:color w:val="000000"/>
          <w:sz w:val="28"/>
        </w:rPr>
        <w:t>
      (е) экспорттық болып табылмайтын жүктерді тасымалдаған кездегі жағдайдан қолайлы жағдайда үкімет белгілеген немесе ұйғарылған экспортқа жеткізу кезіндегі ішкі тасымалдау мен кірепұл тарифтері;</w:t>
      </w:r>
    </w:p>
    <w:bookmarkEnd w:id="85"/>
    <w:bookmarkStart w:name="z91" w:id="86"/>
    <w:p>
      <w:pPr>
        <w:spacing w:after="0"/>
        <w:ind w:left="0"/>
        <w:jc w:val="both"/>
      </w:pPr>
      <w:r>
        <w:rPr>
          <w:rFonts w:ascii="Times New Roman"/>
          <w:b w:val="false"/>
          <w:i w:val="false"/>
          <w:color w:val="000000"/>
          <w:sz w:val="28"/>
        </w:rPr>
        <w:t xml:space="preserve">
      (f) олардың экспорттық өнімге қосылуына байланысты ауыл шаруашылық өнімдерін субсидиялау. </w:t>
      </w:r>
    </w:p>
    <w:bookmarkEnd w:id="86"/>
    <w:bookmarkStart w:name="z92" w:id="87"/>
    <w:p>
      <w:pPr>
        <w:spacing w:after="0"/>
        <w:ind w:left="0"/>
        <w:jc w:val="both"/>
      </w:pPr>
      <w:r>
        <w:rPr>
          <w:rFonts w:ascii="Times New Roman"/>
          <w:b w:val="false"/>
          <w:i w:val="false"/>
          <w:color w:val="000000"/>
          <w:sz w:val="28"/>
        </w:rPr>
        <w:t xml:space="preserve">
      2. (а) (b) тармақшасында қарастырылғанды қоспағанда, мүшенің Тізімінде көрсетілгендей, жүзеге асыру кезеңінің әр жылына экспорттық субсидиялар бойынша міндеттемелер осы баптың 1-тармағында аталған экспорттық субсидияларға қатысты келесіні білдіреді: </w:t>
      </w:r>
    </w:p>
    <w:bookmarkEnd w:id="87"/>
    <w:bookmarkStart w:name="z93" w:id="88"/>
    <w:p>
      <w:pPr>
        <w:spacing w:after="0"/>
        <w:ind w:left="0"/>
        <w:jc w:val="both"/>
      </w:pPr>
      <w:r>
        <w:rPr>
          <w:rFonts w:ascii="Times New Roman"/>
          <w:b w:val="false"/>
          <w:i w:val="false"/>
          <w:color w:val="000000"/>
          <w:sz w:val="28"/>
        </w:rPr>
        <w:t>
      (i) бюджеттік шығындарды қысқарту бойынша міндеттемелер жағдайында – белгілі ауыл шаруашылық өніміне немесе өнімдер топтамасына қатысты қарастырылуы немесе берілуі мүмкін осындай субсидияларға шығындардың ең жоғары деңгейі; және</w:t>
      </w:r>
    </w:p>
    <w:bookmarkEnd w:id="88"/>
    <w:bookmarkStart w:name="z94" w:id="89"/>
    <w:p>
      <w:pPr>
        <w:spacing w:after="0"/>
        <w:ind w:left="0"/>
        <w:jc w:val="both"/>
      </w:pPr>
      <w:r>
        <w:rPr>
          <w:rFonts w:ascii="Times New Roman"/>
          <w:b w:val="false"/>
          <w:i w:val="false"/>
          <w:color w:val="000000"/>
          <w:sz w:val="28"/>
        </w:rPr>
        <w:t>
      (ii) экспортқа қатысты сандық қысқарту бойынша міндеттемелер жағдайында – оларға қатысты осы жылы осындай экспорттық субсидиялар берілетін ауыл шаруашылық өнімдерінің немесе өнімдер топтамасынының ең жоғары саны.</w:t>
      </w:r>
    </w:p>
    <w:bookmarkEnd w:id="89"/>
    <w:bookmarkStart w:name="z95" w:id="90"/>
    <w:p>
      <w:pPr>
        <w:spacing w:after="0"/>
        <w:ind w:left="0"/>
        <w:jc w:val="both"/>
      </w:pPr>
      <w:r>
        <w:rPr>
          <w:rFonts w:ascii="Times New Roman"/>
          <w:b w:val="false"/>
          <w:i w:val="false"/>
          <w:color w:val="000000"/>
          <w:sz w:val="28"/>
        </w:rPr>
        <w:t xml:space="preserve">
      (b) Жүзеге асыру кезеңінің екіншісінен бастап бесіншісіне дейін кез келген жылы мүше жоғарыдағы 1-тармақта аталып кеткен экспорттық субсидияларды келесі жағдайда бөлек алынған жылы осы мүше Тізімінің IV бөлімінде көрсетілген өнімдерге немесе өнімдер топтамасына қатысты тиісті жылдық міндеттемелер деңгейінен жоғары беруі мүмкін: </w:t>
      </w:r>
    </w:p>
    <w:bookmarkEnd w:id="90"/>
    <w:bookmarkStart w:name="z96" w:id="91"/>
    <w:p>
      <w:pPr>
        <w:spacing w:after="0"/>
        <w:ind w:left="0"/>
        <w:jc w:val="both"/>
      </w:pPr>
      <w:r>
        <w:rPr>
          <w:rFonts w:ascii="Times New Roman"/>
          <w:b w:val="false"/>
          <w:i w:val="false"/>
          <w:color w:val="000000"/>
          <w:sz w:val="28"/>
        </w:rPr>
        <w:t>
      (i) осындай субсидияларға бюджеттік шығындардың жиынтық сомасы жүзеге асыру кезеңінен бастап қаралған жылына дейін қоса алғанда осы мүшенің Тізімінде көрсетілген шығындар деңгейі бойынша тиісті жылдық міндеттемені толық орындау нәтижесінде алынған жиынтық сомалардан 3 пайыз аспаса, базалық кезеңдегі осындай бюджеттік шығындардың деңгейінен;</w:t>
      </w:r>
    </w:p>
    <w:bookmarkEnd w:id="91"/>
    <w:bookmarkStart w:name="z97" w:id="92"/>
    <w:p>
      <w:pPr>
        <w:spacing w:after="0"/>
        <w:ind w:left="0"/>
        <w:jc w:val="both"/>
      </w:pPr>
      <w:r>
        <w:rPr>
          <w:rFonts w:ascii="Times New Roman"/>
          <w:b w:val="false"/>
          <w:i w:val="false"/>
          <w:color w:val="000000"/>
          <w:sz w:val="28"/>
        </w:rPr>
        <w:t xml:space="preserve">
      (ii) осындай экспорттық субсидияларды қолданумен экспорттың жиынтық саны жүзеге асыру кезеңінен бастап қаралған жылға дейін қоса алғанда мүше Тізімінде көрсетілген сандық деңгейлерге қатысты тиісті жылдық міндеттемені толық орындағаннан алынатын экспорттық жиынтық санынан, базалық кезеңнің санынан 1,75 пайызға аспаса; </w:t>
      </w:r>
    </w:p>
    <w:bookmarkEnd w:id="92"/>
    <w:bookmarkStart w:name="z98" w:id="93"/>
    <w:p>
      <w:pPr>
        <w:spacing w:after="0"/>
        <w:ind w:left="0"/>
        <w:jc w:val="both"/>
      </w:pPr>
      <w:r>
        <w:rPr>
          <w:rFonts w:ascii="Times New Roman"/>
          <w:b w:val="false"/>
          <w:i w:val="false"/>
          <w:color w:val="000000"/>
          <w:sz w:val="28"/>
        </w:rPr>
        <w:t xml:space="preserve">
      (iii) жүзеге асырудың барлық кезеңі ішінде оларға қатысты экспорттық субсидиялар берілетін осындай экспорттық субсидиялар мен экспорт көлеміне бюджеттік шығындардың жалпы жиынтық сомасы осы мүшенің Тізімінде көрсетілген тиісті жылдық міндеттемені толығымен орындаған кезде алынатын жалпы сомасынан аспаса; және </w:t>
      </w:r>
    </w:p>
    <w:bookmarkEnd w:id="93"/>
    <w:bookmarkStart w:name="z99" w:id="94"/>
    <w:p>
      <w:pPr>
        <w:spacing w:after="0"/>
        <w:ind w:left="0"/>
        <w:jc w:val="both"/>
      </w:pPr>
      <w:r>
        <w:rPr>
          <w:rFonts w:ascii="Times New Roman"/>
          <w:b w:val="false"/>
          <w:i w:val="false"/>
          <w:color w:val="000000"/>
          <w:sz w:val="28"/>
        </w:rPr>
        <w:t xml:space="preserve">
      (iv) мүшенің экспорттық субсидияларға бюджеттік шығындары мен осындай субсидиялар берілетін экспорт көлемі жүзеге асыру кезеңі аяғында 1986-1990 жж. базалық кезең деңгейінің тиісті   64 пайызы мен 79 пайызынан аспайтын болса. Дамушы мүше мемлекеттер үшін бұл пайыз 76 және 86 құрайды. </w:t>
      </w:r>
    </w:p>
    <w:bookmarkEnd w:id="94"/>
    <w:bookmarkStart w:name="z100" w:id="95"/>
    <w:p>
      <w:pPr>
        <w:spacing w:after="0"/>
        <w:ind w:left="0"/>
        <w:jc w:val="both"/>
      </w:pPr>
      <w:r>
        <w:rPr>
          <w:rFonts w:ascii="Times New Roman"/>
          <w:b w:val="false"/>
          <w:i w:val="false"/>
          <w:color w:val="000000"/>
          <w:sz w:val="28"/>
        </w:rPr>
        <w:t xml:space="preserve">
      3. Экспортты субсидиялауды қолдану саласындағы шектеуге қатысты міндеттемелер басқаға берулер Тізімінде көрсетілген. </w:t>
      </w:r>
    </w:p>
    <w:bookmarkEnd w:id="95"/>
    <w:bookmarkStart w:name="z101" w:id="96"/>
    <w:p>
      <w:pPr>
        <w:spacing w:after="0"/>
        <w:ind w:left="0"/>
        <w:jc w:val="both"/>
      </w:pPr>
      <w:r>
        <w:rPr>
          <w:rFonts w:ascii="Times New Roman"/>
          <w:b w:val="false"/>
          <w:i w:val="false"/>
          <w:color w:val="000000"/>
          <w:sz w:val="28"/>
        </w:rPr>
        <w:t xml:space="preserve">
      4. Жүзеге асыру кезеңі ішінде дамушы мүше елдерден егер бұл қысқарту бойынша міндеттемені айналып өту үшін қолданылмаса, жоғарыдағы 1 тармақтың (d) және (e) тармақшаларында аталып кеткен экспорттық субсидияларға қатысты міндеттемені орындау талап етілмейді. </w:t>
      </w:r>
    </w:p>
    <w:bookmarkEnd w:id="96"/>
    <w:bookmarkStart w:name="z102" w:id="97"/>
    <w:p>
      <w:pPr>
        <w:spacing w:after="0"/>
        <w:ind w:left="0"/>
        <w:jc w:val="left"/>
      </w:pPr>
      <w:r>
        <w:rPr>
          <w:rFonts w:ascii="Times New Roman"/>
          <w:b/>
          <w:i w:val="false"/>
          <w:color w:val="000000"/>
        </w:rPr>
        <w:t xml:space="preserve"> 10-БАП</w:t>
      </w:r>
      <w:r>
        <w:br/>
      </w:r>
      <w:r>
        <w:rPr>
          <w:rFonts w:ascii="Times New Roman"/>
          <w:b/>
          <w:i w:val="false"/>
          <w:color w:val="000000"/>
        </w:rPr>
        <w:t xml:space="preserve">Экспорттық субсидиялар бойынша міндеттемелерден айналып өтудің алдын алу </w:t>
      </w:r>
    </w:p>
    <w:bookmarkEnd w:id="97"/>
    <w:bookmarkStart w:name="z103" w:id="98"/>
    <w:p>
      <w:pPr>
        <w:spacing w:after="0"/>
        <w:ind w:left="0"/>
        <w:jc w:val="both"/>
      </w:pPr>
      <w:r>
        <w:rPr>
          <w:rFonts w:ascii="Times New Roman"/>
          <w:b w:val="false"/>
          <w:i w:val="false"/>
          <w:color w:val="000000"/>
          <w:sz w:val="28"/>
        </w:rPr>
        <w:t xml:space="preserve">
      1. 9-баптың 1-тармағында аталмаған экспорттық субсидиялар экспорттық субсидиялар бойынша міндеттемелерден айналып өтуге әкелетін немесе әкелуге қауіпі бар түрде қолданылмайды; сондай-ақ коммерциялық емес мәмілелер де осындай міндеттемелерден айналып өту үшін қолданылмайды. </w:t>
      </w:r>
    </w:p>
    <w:bookmarkEnd w:id="98"/>
    <w:bookmarkStart w:name="z104" w:id="99"/>
    <w:p>
      <w:pPr>
        <w:spacing w:after="0"/>
        <w:ind w:left="0"/>
        <w:jc w:val="both"/>
      </w:pPr>
      <w:r>
        <w:rPr>
          <w:rFonts w:ascii="Times New Roman"/>
          <w:b w:val="false"/>
          <w:i w:val="false"/>
          <w:color w:val="000000"/>
          <w:sz w:val="28"/>
        </w:rPr>
        <w:t xml:space="preserve">
      2. Мүшелер экспорттық несие, экспорттық несиелер немесе сақтандыру бағдарламалары бойынша кепілдер беру саласында халықаралық деңгейде келісілген ережелерді әзірлеу жөнінде жұмысты жүргізуді және осындай ережелерге қатысты келісімге қол жеткізген соң осындай ережелерге ғана сәйкес экспорттық несие, экспорттық несиелер немесе сақтандыру бағдарламалары бойынша кепілдер беруге міндеттенеді. </w:t>
      </w:r>
    </w:p>
    <w:bookmarkEnd w:id="99"/>
    <w:bookmarkStart w:name="z105" w:id="100"/>
    <w:p>
      <w:pPr>
        <w:spacing w:after="0"/>
        <w:ind w:left="0"/>
        <w:jc w:val="both"/>
      </w:pPr>
      <w:r>
        <w:rPr>
          <w:rFonts w:ascii="Times New Roman"/>
          <w:b w:val="false"/>
          <w:i w:val="false"/>
          <w:color w:val="000000"/>
          <w:sz w:val="28"/>
        </w:rPr>
        <w:t xml:space="preserve">
      3. Қысқарту бойынша міндеттеме деңгейінен жоғары экспортталған тауарлардың қандай да бір саны субсидияланған жоқ деп сендірген кез келген мүше 9-бапта көрсетілгеніне немесе көрсетілмегеніне байланыссыз экспорттың осы санына қатысты ешқандай экспорттық субсидия берілмегенін негіздеу керек. </w:t>
      </w:r>
    </w:p>
    <w:bookmarkEnd w:id="100"/>
    <w:bookmarkStart w:name="z106" w:id="101"/>
    <w:p>
      <w:pPr>
        <w:spacing w:after="0"/>
        <w:ind w:left="0"/>
        <w:jc w:val="both"/>
      </w:pPr>
      <w:r>
        <w:rPr>
          <w:rFonts w:ascii="Times New Roman"/>
          <w:b w:val="false"/>
          <w:i w:val="false"/>
          <w:color w:val="000000"/>
          <w:sz w:val="28"/>
        </w:rPr>
        <w:t xml:space="preserve">
      4. Халықаралық азық-түлік көмегінің донорлары болып табылатын мүшелер қамтамасыз етеді: </w:t>
      </w:r>
    </w:p>
    <w:bookmarkEnd w:id="101"/>
    <w:bookmarkStart w:name="z107" w:id="102"/>
    <w:p>
      <w:pPr>
        <w:spacing w:after="0"/>
        <w:ind w:left="0"/>
        <w:jc w:val="both"/>
      </w:pPr>
      <w:r>
        <w:rPr>
          <w:rFonts w:ascii="Times New Roman"/>
          <w:b w:val="false"/>
          <w:i w:val="false"/>
          <w:color w:val="000000"/>
          <w:sz w:val="28"/>
        </w:rPr>
        <w:t xml:space="preserve">
      а) халықаралық азық-түлік көмегінің ұсынылуы көмек алатын елдерге ауыл шаруашылық өнімдерінің коммерциялық экспортымен тікелей немесе жанама байланыста болмау керек; </w:t>
      </w:r>
    </w:p>
    <w:bookmarkEnd w:id="102"/>
    <w:bookmarkStart w:name="z108" w:id="103"/>
    <w:p>
      <w:pPr>
        <w:spacing w:after="0"/>
        <w:ind w:left="0"/>
        <w:jc w:val="both"/>
      </w:pPr>
      <w:r>
        <w:rPr>
          <w:rFonts w:ascii="Times New Roman"/>
          <w:b w:val="false"/>
          <w:i w:val="false"/>
          <w:color w:val="000000"/>
          <w:sz w:val="28"/>
        </w:rPr>
        <w:t xml:space="preserve">
      b) халықаралық азық-түлік көмегі, соның ішінде ақша түріндегі екі жақтық азық-түлік көмегі бойынша мәмілелер ФАО "Артылған қаражатты табыстау қағидаттары және кеңес беруді жүргізу бойынша міндеттемелерге", соның ішінде тиісті жағдайларда әдеттегі маркетингілік талаптар Жүйесіне (ӘМТ) сәйкес жүзеге асырылу керек; және </w:t>
      </w:r>
    </w:p>
    <w:bookmarkEnd w:id="103"/>
    <w:bookmarkStart w:name="z109" w:id="104"/>
    <w:p>
      <w:pPr>
        <w:spacing w:after="0"/>
        <w:ind w:left="0"/>
        <w:jc w:val="both"/>
      </w:pPr>
      <w:r>
        <w:rPr>
          <w:rFonts w:ascii="Times New Roman"/>
          <w:b w:val="false"/>
          <w:i w:val="false"/>
          <w:color w:val="000000"/>
          <w:sz w:val="28"/>
        </w:rPr>
        <w:t xml:space="preserve">
      c) мұндай көмек, мүмкіндігінше, толығымен гранттар түрінде немесе 1986 жылғы азық-түлік көмегі туралы Конвенцияның IV бабында қарастырылған жағдайлардан қолайлығы кем емес жағдайларда көрсетілуі керек. </w:t>
      </w:r>
    </w:p>
    <w:bookmarkEnd w:id="104"/>
    <w:bookmarkStart w:name="z110" w:id="105"/>
    <w:p>
      <w:pPr>
        <w:spacing w:after="0"/>
        <w:ind w:left="0"/>
        <w:jc w:val="left"/>
      </w:pPr>
      <w:r>
        <w:rPr>
          <w:rFonts w:ascii="Times New Roman"/>
          <w:b/>
          <w:i w:val="false"/>
          <w:color w:val="000000"/>
        </w:rPr>
        <w:t xml:space="preserve"> 11-БАП</w:t>
      </w:r>
      <w:r>
        <w:br/>
      </w:r>
      <w:r>
        <w:rPr>
          <w:rFonts w:ascii="Times New Roman"/>
          <w:b/>
          <w:i w:val="false"/>
          <w:color w:val="000000"/>
        </w:rPr>
        <w:t>Инкорпорацияланған өнімдер</w:t>
      </w:r>
    </w:p>
    <w:bookmarkEnd w:id="105"/>
    <w:bookmarkStart w:name="z111" w:id="106"/>
    <w:p>
      <w:pPr>
        <w:spacing w:after="0"/>
        <w:ind w:left="0"/>
        <w:jc w:val="both"/>
      </w:pPr>
      <w:r>
        <w:rPr>
          <w:rFonts w:ascii="Times New Roman"/>
          <w:b w:val="false"/>
          <w:i w:val="false"/>
          <w:color w:val="000000"/>
          <w:sz w:val="28"/>
        </w:rPr>
        <w:t>
      Инкорпорацияланған шикізат ауыл шаруашылық өнімінің бірлігіне төленген субсидия ешқандай жағдайларда осындай шикізат өнімінің экспорты жағдайында төленген өнім бірлігіне экспорттық субсидиядан аспау керек.</w:t>
      </w:r>
    </w:p>
    <w:bookmarkEnd w:id="106"/>
    <w:bookmarkStart w:name="z112" w:id="107"/>
    <w:p>
      <w:pPr>
        <w:spacing w:after="0"/>
        <w:ind w:left="0"/>
        <w:jc w:val="left"/>
      </w:pPr>
      <w:r>
        <w:rPr>
          <w:rFonts w:ascii="Times New Roman"/>
          <w:b/>
          <w:i w:val="false"/>
          <w:color w:val="000000"/>
        </w:rPr>
        <w:t xml:space="preserve"> VI БӨЛІМ </w:t>
      </w:r>
    </w:p>
    <w:bookmarkEnd w:id="107"/>
    <w:bookmarkStart w:name="z113" w:id="108"/>
    <w:p>
      <w:pPr>
        <w:spacing w:after="0"/>
        <w:ind w:left="0"/>
        <w:jc w:val="left"/>
      </w:pPr>
      <w:r>
        <w:rPr>
          <w:rFonts w:ascii="Times New Roman"/>
          <w:b/>
          <w:i w:val="false"/>
          <w:color w:val="000000"/>
        </w:rPr>
        <w:t xml:space="preserve"> 12-БАП</w:t>
      </w:r>
      <w:r>
        <w:br/>
      </w:r>
      <w:r>
        <w:rPr>
          <w:rFonts w:ascii="Times New Roman"/>
          <w:b/>
          <w:i w:val="false"/>
          <w:color w:val="000000"/>
        </w:rPr>
        <w:t>Экспортқа тыйым салу және шектеуге қатысты ережелер</w:t>
      </w:r>
    </w:p>
    <w:bookmarkEnd w:id="108"/>
    <w:bookmarkStart w:name="z114" w:id="109"/>
    <w:p>
      <w:pPr>
        <w:spacing w:after="0"/>
        <w:ind w:left="0"/>
        <w:jc w:val="both"/>
      </w:pPr>
      <w:r>
        <w:rPr>
          <w:rFonts w:ascii="Times New Roman"/>
          <w:b w:val="false"/>
          <w:i w:val="false"/>
          <w:color w:val="000000"/>
          <w:sz w:val="28"/>
        </w:rPr>
        <w:t xml:space="preserve">
      1. Кез келген мүше 1994ж. ГАТТ ХI бабының 2(а) тармағына сәйкес өнім экспортына қатысты кез келген жаңа тыйым салу немесе шектеу орнатқан кезде, бұл мүше келесі ережелерді сақтайды: </w:t>
      </w:r>
    </w:p>
    <w:bookmarkEnd w:id="109"/>
    <w:bookmarkStart w:name="z115" w:id="110"/>
    <w:p>
      <w:pPr>
        <w:spacing w:after="0"/>
        <w:ind w:left="0"/>
        <w:jc w:val="both"/>
      </w:pPr>
      <w:r>
        <w:rPr>
          <w:rFonts w:ascii="Times New Roman"/>
          <w:b w:val="false"/>
          <w:i w:val="false"/>
          <w:color w:val="000000"/>
          <w:sz w:val="28"/>
        </w:rPr>
        <w:t xml:space="preserve">
      (а) экспортқа тыйым салуды немесе шектеуді орнататын мүше импорттайтын мүшенің өнімділік қауіпсіздігі үшін осындай тыйым салудың немесе шектеудің салдарын ескеріп отырады; </w:t>
      </w:r>
    </w:p>
    <w:bookmarkEnd w:id="110"/>
    <w:bookmarkStart w:name="z116" w:id="111"/>
    <w:p>
      <w:pPr>
        <w:spacing w:after="0"/>
        <w:ind w:left="0"/>
        <w:jc w:val="both"/>
      </w:pPr>
      <w:r>
        <w:rPr>
          <w:rFonts w:ascii="Times New Roman"/>
          <w:b w:val="false"/>
          <w:i w:val="false"/>
          <w:color w:val="000000"/>
          <w:sz w:val="28"/>
        </w:rPr>
        <w:t xml:space="preserve">
      (b) кез келген мүше экспортқа тыйым салуды немесе шектеуді орнатқанға дейін ол іс жүзінде қаншалықты мүмкін болса, алдын ала осындай шараны қолдану сипаты мен ұзақтылығы жайлы ақпаратымен хабарламаны ауыл шаруашылығы бойынша Комитетке жолдайды және импортер ретінде елеулі мүддесі бар кез келген басқа мүшемен өтінім бойынша қаралатын шараға қатысты кез келген мәселе бойынша кеңес береді. Осындай тыйым салуды немесе шектеуді орнататын мүше өтінім бойынша басқа мүшеге барлық қажетті ақпаратты ұсынады. </w:t>
      </w:r>
    </w:p>
    <w:bookmarkEnd w:id="111"/>
    <w:bookmarkStart w:name="z117" w:id="112"/>
    <w:p>
      <w:pPr>
        <w:spacing w:after="0"/>
        <w:ind w:left="0"/>
        <w:jc w:val="both"/>
      </w:pPr>
      <w:r>
        <w:rPr>
          <w:rFonts w:ascii="Times New Roman"/>
          <w:b w:val="false"/>
          <w:i w:val="false"/>
          <w:color w:val="000000"/>
          <w:sz w:val="28"/>
        </w:rPr>
        <w:t>
      2. Осы баптың ережелері ешқандай дамушы мүше елдерге қатысты қолданылмайды, тек қана егер шараны нақты өнім түрінің нетто-экспорттаушысы болып табылатын дамушы мүше мемлекет қабылдамаса.</w:t>
      </w:r>
    </w:p>
    <w:bookmarkEnd w:id="112"/>
    <w:bookmarkStart w:name="z118" w:id="113"/>
    <w:p>
      <w:pPr>
        <w:spacing w:after="0"/>
        <w:ind w:left="0"/>
        <w:jc w:val="left"/>
      </w:pPr>
      <w:r>
        <w:rPr>
          <w:rFonts w:ascii="Times New Roman"/>
          <w:b/>
          <w:i w:val="false"/>
          <w:color w:val="000000"/>
        </w:rPr>
        <w:t xml:space="preserve"> VII БӨЛІМ </w:t>
      </w:r>
    </w:p>
    <w:bookmarkEnd w:id="113"/>
    <w:bookmarkStart w:name="z119" w:id="114"/>
    <w:p>
      <w:pPr>
        <w:spacing w:after="0"/>
        <w:ind w:left="0"/>
        <w:jc w:val="left"/>
      </w:pPr>
      <w:r>
        <w:rPr>
          <w:rFonts w:ascii="Times New Roman"/>
          <w:b/>
          <w:i w:val="false"/>
          <w:color w:val="000000"/>
        </w:rPr>
        <w:t xml:space="preserve"> 13-БАП</w:t>
      </w:r>
      <w:r>
        <w:br/>
      </w:r>
      <w:r>
        <w:rPr>
          <w:rFonts w:ascii="Times New Roman"/>
          <w:b/>
          <w:i w:val="false"/>
          <w:color w:val="000000"/>
        </w:rPr>
        <w:t>Тиісті ұстамдылық</w:t>
      </w:r>
    </w:p>
    <w:bookmarkEnd w:id="114"/>
    <w:bookmarkStart w:name="z120" w:id="115"/>
    <w:p>
      <w:pPr>
        <w:spacing w:after="0"/>
        <w:ind w:left="0"/>
        <w:jc w:val="both"/>
      </w:pPr>
      <w:r>
        <w:rPr>
          <w:rFonts w:ascii="Times New Roman"/>
          <w:b w:val="false"/>
          <w:i w:val="false"/>
          <w:color w:val="000000"/>
          <w:sz w:val="28"/>
        </w:rPr>
        <w:t xml:space="preserve">
      Жүзеге асыру кезеңін жалғастыра отыра, 1994ж. ГАТТ және субсидиялар мен өтемақы шаралары бойынша Келісім (осы бапта "Субсидиялар туралы Келісім" деп аталатын) ережелеріне қарамастан: </w:t>
      </w:r>
    </w:p>
    <w:bookmarkEnd w:id="115"/>
    <w:bookmarkStart w:name="z121" w:id="116"/>
    <w:p>
      <w:pPr>
        <w:spacing w:after="0"/>
        <w:ind w:left="0"/>
        <w:jc w:val="both"/>
      </w:pPr>
      <w:r>
        <w:rPr>
          <w:rFonts w:ascii="Times New Roman"/>
          <w:b w:val="false"/>
          <w:i w:val="false"/>
          <w:color w:val="000000"/>
          <w:sz w:val="28"/>
        </w:rPr>
        <w:t>
      (а) осы Келісімнің 2-қосымшасының ережелеріне толығымен сәйкес келетін ішкі қолдау шаралары:</w:t>
      </w:r>
    </w:p>
    <w:bookmarkEnd w:id="116"/>
    <w:bookmarkStart w:name="z122" w:id="117"/>
    <w:p>
      <w:pPr>
        <w:spacing w:after="0"/>
        <w:ind w:left="0"/>
        <w:jc w:val="both"/>
      </w:pPr>
      <w:r>
        <w:rPr>
          <w:rFonts w:ascii="Times New Roman"/>
          <w:b w:val="false"/>
          <w:i w:val="false"/>
          <w:color w:val="000000"/>
          <w:sz w:val="28"/>
        </w:rPr>
        <w:t>
      (i) өтемақы баждарын енгізу үшін негіз бермейтін субсидиялар болып есептеледі 4;</w:t>
      </w:r>
    </w:p>
    <w:bookmarkEnd w:id="117"/>
    <w:bookmarkStart w:name="z123" w:id="118"/>
    <w:p>
      <w:pPr>
        <w:spacing w:after="0"/>
        <w:ind w:left="0"/>
        <w:jc w:val="both"/>
      </w:pPr>
      <w:r>
        <w:rPr>
          <w:rFonts w:ascii="Times New Roman"/>
          <w:b w:val="false"/>
          <w:i w:val="false"/>
          <w:color w:val="000000"/>
          <w:sz w:val="28"/>
        </w:rPr>
        <w:t xml:space="preserve">
      (ii) 1994 ж. ГАТТ ХVI бабы және Келісімнің ІІІ бөлігі негізінде қабылданатын әрекеттерден алынып тасталады; және </w:t>
      </w:r>
    </w:p>
    <w:bookmarkEnd w:id="118"/>
    <w:bookmarkStart w:name="z124" w:id="119"/>
    <w:p>
      <w:pPr>
        <w:spacing w:after="0"/>
        <w:ind w:left="0"/>
        <w:jc w:val="both"/>
      </w:pPr>
      <w:r>
        <w:rPr>
          <w:rFonts w:ascii="Times New Roman"/>
          <w:b w:val="false"/>
          <w:i w:val="false"/>
          <w:color w:val="000000"/>
          <w:sz w:val="28"/>
        </w:rPr>
        <w:t xml:space="preserve">
      (iii) 1994 ж. ГАТТ XXIII бабының 1(b) тармағының мағынасында 1994 ж. ГАТТ ІІ бабы бойынша басқа мүшеге берілген тарифтік басқаға берулердің пайдаларын жою немесе қысқарту бұзушылықтары болып табылмайтын негізде қабылданатын әрекеттерден алынып тасталады;  </w:t>
      </w:r>
    </w:p>
    <w:bookmarkEnd w:id="119"/>
    <w:bookmarkStart w:name="z125" w:id="120"/>
    <w:p>
      <w:pPr>
        <w:spacing w:after="0"/>
        <w:ind w:left="0"/>
        <w:jc w:val="both"/>
      </w:pPr>
      <w:r>
        <w:rPr>
          <w:rFonts w:ascii="Times New Roman"/>
          <w:b w:val="false"/>
          <w:i w:val="false"/>
          <w:color w:val="000000"/>
          <w:sz w:val="28"/>
        </w:rPr>
        <w:t xml:space="preserve">
      (b) осы Келісімнің 6 бабының ережелеріне толығымен сәйкес келетін ішкі қолдау шаралары, соның ішінде әр мүшенің Тізімінде көрсетілгендей, осы баптың 5-тармағының талаптарына сәйкес келетін тікелей төлемдер, сондай-ақ ең аз деңгейлер шеңберіндегі және 6-бабының 2-тармағына сәйкес ішкі қолдау: </w:t>
      </w:r>
    </w:p>
    <w:bookmarkEnd w:id="120"/>
    <w:bookmarkStart w:name="z126" w:id="121"/>
    <w:p>
      <w:pPr>
        <w:spacing w:after="0"/>
        <w:ind w:left="0"/>
        <w:jc w:val="both"/>
      </w:pPr>
      <w:r>
        <w:rPr>
          <w:rFonts w:ascii="Times New Roman"/>
          <w:b w:val="false"/>
          <w:i w:val="false"/>
          <w:color w:val="000000"/>
          <w:sz w:val="28"/>
        </w:rPr>
        <w:t xml:space="preserve">
      (i) егер 1994 ж. ГАТТ VI бабына және субсидиялар туралы Келісімнің V бөліміне сәйкес зиян немесе зиян қауіпі орнатылмаса және тиісті ұстамдылық өтемақы баждарын енгізу бойынша кез келген тергеуді қозғаған кезде көрініс алса, өтемақы баждарын салудан босатылады; </w:t>
      </w:r>
    </w:p>
    <w:bookmarkEnd w:id="121"/>
    <w:bookmarkStart w:name="z127" w:id="122"/>
    <w:p>
      <w:pPr>
        <w:spacing w:after="0"/>
        <w:ind w:left="0"/>
        <w:jc w:val="both"/>
      </w:pPr>
      <w:r>
        <w:rPr>
          <w:rFonts w:ascii="Times New Roman"/>
          <w:b w:val="false"/>
          <w:i w:val="false"/>
          <w:color w:val="000000"/>
          <w:sz w:val="28"/>
        </w:rPr>
        <w:t>
      (ii) осындай шаралардың жүзеге асырылуы нақты өнімге қатысты 1992 сауда жылы ішінде берілген қолдаудан жоғары қолдау берілуге әкелмеген жағдайда, 1994 ж. ГАТТ ХVI бабының 1-тармағы немесе субсидиялар туралы Келісімнің 5 және 6-бабы негізінде қабылданатын әрекеттерден алынып тасталады; және</w:t>
      </w:r>
    </w:p>
    <w:bookmarkEnd w:id="122"/>
    <w:bookmarkStart w:name="z128" w:id="123"/>
    <w:p>
      <w:pPr>
        <w:spacing w:after="0"/>
        <w:ind w:left="0"/>
        <w:jc w:val="both"/>
      </w:pPr>
      <w:r>
        <w:rPr>
          <w:rFonts w:ascii="Times New Roman"/>
          <w:b w:val="false"/>
          <w:i w:val="false"/>
          <w:color w:val="000000"/>
          <w:sz w:val="28"/>
        </w:rPr>
        <w:t>
      (iii) осындай шаралардың жүзеге асырылуы нақты өнімге қатысты 1992 сауда жылы ішінде берілген қолдаудан жоғары қолдау берілуге әкелмеген жағдайда, 1994 ж. ГАТТ XXIII бабының 1(b) тармағының мағынасында 1994 ж. ГАТТ ІІ бабы бойынша басқа мүшеге берілген тарифтік басқаға берулердің пайдаларын жою немесе қысқарту бұзушылықтары болып табылмайтын негізде қабылданатын әрекеттерден алынып тасталады;</w:t>
      </w:r>
    </w:p>
    <w:bookmarkEnd w:id="123"/>
    <w:bookmarkStart w:name="z129" w:id="124"/>
    <w:p>
      <w:pPr>
        <w:spacing w:after="0"/>
        <w:ind w:left="0"/>
        <w:jc w:val="both"/>
      </w:pPr>
      <w:r>
        <w:rPr>
          <w:rFonts w:ascii="Times New Roman"/>
          <w:b w:val="false"/>
          <w:i w:val="false"/>
          <w:color w:val="000000"/>
          <w:sz w:val="28"/>
        </w:rPr>
        <w:t xml:space="preserve">
      (c) әр мүшенің Тізімінде көрсетілгендей, осы Келісімнің V білімінің ережелеріне толығымен сәйкес келетін экспорттық субсидиялар: </w:t>
      </w:r>
    </w:p>
    <w:bookmarkEnd w:id="124"/>
    <w:bookmarkStart w:name="z130" w:id="125"/>
    <w:p>
      <w:pPr>
        <w:spacing w:after="0"/>
        <w:ind w:left="0"/>
        <w:jc w:val="both"/>
      </w:pPr>
      <w:r>
        <w:rPr>
          <w:rFonts w:ascii="Times New Roman"/>
          <w:b w:val="false"/>
          <w:i w:val="false"/>
          <w:color w:val="000000"/>
          <w:sz w:val="28"/>
        </w:rPr>
        <w:t>
      (i) 1994 ж. ГАТТ VI бабына және субсидиялар туралы Келісімнің V бөліміне сәйкес көлемін, бағаға әсерін немесе кейінгі әсерін ескере отырып анықталған зиян немесе зиян қауіпін анықтау салдарынан ғана өтемақы баждарының енгізілу астына түседі және тиісті ұстамдылық өтемақы баждарын енгізу бойынша кез келген тергеуді қозғаған кезде көрініс алады;</w:t>
      </w:r>
    </w:p>
    <w:bookmarkEnd w:id="125"/>
    <w:bookmarkStart w:name="z131" w:id="126"/>
    <w:p>
      <w:pPr>
        <w:spacing w:after="0"/>
        <w:ind w:left="0"/>
        <w:jc w:val="both"/>
      </w:pPr>
      <w:r>
        <w:rPr>
          <w:rFonts w:ascii="Times New Roman"/>
          <w:b w:val="false"/>
          <w:i w:val="false"/>
          <w:color w:val="000000"/>
          <w:sz w:val="28"/>
        </w:rPr>
        <w:t xml:space="preserve">
      (ii) 1994 ж. ГАТТ ХVI бабы және субсидиялар туралы Келісімнің 3, 5 және 6-баптары негізінде қабылданатын әрекеттерден алынып тасталады. </w:t>
      </w:r>
    </w:p>
    <w:bookmarkEnd w:id="126"/>
    <w:bookmarkStart w:name="z132" w:id="127"/>
    <w:p>
      <w:pPr>
        <w:spacing w:after="0"/>
        <w:ind w:left="0"/>
        <w:jc w:val="left"/>
      </w:pPr>
      <w:r>
        <w:rPr>
          <w:rFonts w:ascii="Times New Roman"/>
          <w:b/>
          <w:i w:val="false"/>
          <w:color w:val="000000"/>
        </w:rPr>
        <w:t xml:space="preserve"> VIII БӨЛІМ </w:t>
      </w:r>
    </w:p>
    <w:bookmarkEnd w:id="127"/>
    <w:bookmarkStart w:name="z133" w:id="128"/>
    <w:p>
      <w:pPr>
        <w:spacing w:after="0"/>
        <w:ind w:left="0"/>
        <w:jc w:val="left"/>
      </w:pPr>
      <w:r>
        <w:rPr>
          <w:rFonts w:ascii="Times New Roman"/>
          <w:b/>
          <w:i w:val="false"/>
          <w:color w:val="000000"/>
        </w:rPr>
        <w:t xml:space="preserve"> 14-БАП</w:t>
      </w:r>
      <w:r>
        <w:br/>
      </w:r>
      <w:r>
        <w:rPr>
          <w:rFonts w:ascii="Times New Roman"/>
          <w:b/>
          <w:i w:val="false"/>
          <w:color w:val="000000"/>
        </w:rPr>
        <w:t>Санитариялық және фитосанитариялық шаралар</w:t>
      </w:r>
    </w:p>
    <w:bookmarkEnd w:id="128"/>
    <w:bookmarkStart w:name="z134" w:id="129"/>
    <w:p>
      <w:pPr>
        <w:spacing w:after="0"/>
        <w:ind w:left="0"/>
        <w:jc w:val="both"/>
      </w:pPr>
      <w:r>
        <w:rPr>
          <w:rFonts w:ascii="Times New Roman"/>
          <w:b w:val="false"/>
          <w:i w:val="false"/>
          <w:color w:val="000000"/>
          <w:sz w:val="28"/>
        </w:rPr>
        <w:t>
      Мүшелер санитариялық және фитосанитариялық шараларды қолдану бойынша Келісімді әрекетке енгізумен келіседі.</w:t>
      </w:r>
    </w:p>
    <w:bookmarkEnd w:id="129"/>
    <w:bookmarkStart w:name="z135" w:id="130"/>
    <w:p>
      <w:pPr>
        <w:spacing w:after="0"/>
        <w:ind w:left="0"/>
        <w:jc w:val="left"/>
      </w:pPr>
      <w:r>
        <w:rPr>
          <w:rFonts w:ascii="Times New Roman"/>
          <w:b/>
          <w:i w:val="false"/>
          <w:color w:val="000000"/>
        </w:rPr>
        <w:t xml:space="preserve"> IX БӨЛІМ </w:t>
      </w:r>
    </w:p>
    <w:bookmarkEnd w:id="130"/>
    <w:bookmarkStart w:name="z136" w:id="131"/>
    <w:p>
      <w:pPr>
        <w:spacing w:after="0"/>
        <w:ind w:left="0"/>
        <w:jc w:val="left"/>
      </w:pPr>
      <w:r>
        <w:rPr>
          <w:rFonts w:ascii="Times New Roman"/>
          <w:b/>
          <w:i w:val="false"/>
          <w:color w:val="000000"/>
        </w:rPr>
        <w:t xml:space="preserve"> 15-БАП</w:t>
      </w:r>
      <w:r>
        <w:br/>
      </w:r>
      <w:r>
        <w:rPr>
          <w:rFonts w:ascii="Times New Roman"/>
          <w:b/>
          <w:i w:val="false"/>
          <w:color w:val="000000"/>
        </w:rPr>
        <w:t>Арнайы және сараланған режим</w:t>
      </w:r>
    </w:p>
    <w:bookmarkEnd w:id="131"/>
    <w:bookmarkStart w:name="z137" w:id="132"/>
    <w:p>
      <w:pPr>
        <w:spacing w:after="0"/>
        <w:ind w:left="0"/>
        <w:jc w:val="both"/>
      </w:pPr>
      <w:r>
        <w:rPr>
          <w:rFonts w:ascii="Times New Roman"/>
          <w:b w:val="false"/>
          <w:i w:val="false"/>
          <w:color w:val="000000"/>
          <w:sz w:val="28"/>
        </w:rPr>
        <w:t>
      1. Сараланған және қолайлылығы неғұрлым жоғары режим дамушы мүше елдер үшін келіссөздердің ажырамайтын бөлімі болып табылатынын мойындап, осы елдердің міндеттемелеріне қатысты осы Келісімнің тиісті ережелерімен қарастырылған және басқаға берулер мен міндеттемелер Тізімінде бекітілген арнайы және сараланған режиммен қамтамасыз етіледі.</w:t>
      </w:r>
    </w:p>
    <w:bookmarkEnd w:id="132"/>
    <w:bookmarkStart w:name="z138" w:id="133"/>
    <w:p>
      <w:pPr>
        <w:spacing w:after="0"/>
        <w:ind w:left="0"/>
        <w:jc w:val="both"/>
      </w:pPr>
      <w:r>
        <w:rPr>
          <w:rFonts w:ascii="Times New Roman"/>
          <w:b w:val="false"/>
          <w:i w:val="false"/>
          <w:color w:val="000000"/>
          <w:sz w:val="28"/>
        </w:rPr>
        <w:t xml:space="preserve">
      2. Дамушы мүше елдерге 10 жылға дейінгі кезең ішінде қысқарту бойынша міндеттемелерді орындау үшін икемділік ұсынылады. Неғұрлым төмен дамыған елдерден қысқарту бойынша міндеттемелерді өзіне қабылдауды талап етілмейді. </w:t>
      </w:r>
    </w:p>
    <w:bookmarkEnd w:id="133"/>
    <w:bookmarkStart w:name="z139" w:id="134"/>
    <w:p>
      <w:pPr>
        <w:spacing w:after="0"/>
        <w:ind w:left="0"/>
        <w:jc w:val="left"/>
      </w:pPr>
      <w:r>
        <w:rPr>
          <w:rFonts w:ascii="Times New Roman"/>
          <w:b/>
          <w:i w:val="false"/>
          <w:color w:val="000000"/>
        </w:rPr>
        <w:t xml:space="preserve"> X БӨЛІМ </w:t>
      </w:r>
    </w:p>
    <w:bookmarkEnd w:id="134"/>
    <w:bookmarkStart w:name="z140" w:id="135"/>
    <w:p>
      <w:pPr>
        <w:spacing w:after="0"/>
        <w:ind w:left="0"/>
        <w:jc w:val="left"/>
      </w:pPr>
      <w:r>
        <w:rPr>
          <w:rFonts w:ascii="Times New Roman"/>
          <w:b/>
          <w:i w:val="false"/>
          <w:color w:val="000000"/>
        </w:rPr>
        <w:t xml:space="preserve"> 16-БАП</w:t>
      </w:r>
      <w:r>
        <w:br/>
      </w:r>
      <w:r>
        <w:rPr>
          <w:rFonts w:ascii="Times New Roman"/>
          <w:b/>
          <w:i w:val="false"/>
          <w:color w:val="000000"/>
        </w:rPr>
        <w:t xml:space="preserve">Өнімнің нетто-импорттаушылары болып табылатын неғұрлым төмен дамыған елдер мен дамушы елдер </w:t>
      </w:r>
    </w:p>
    <w:bookmarkEnd w:id="135"/>
    <w:bookmarkStart w:name="z141" w:id="136"/>
    <w:p>
      <w:pPr>
        <w:spacing w:after="0"/>
        <w:ind w:left="0"/>
        <w:jc w:val="both"/>
      </w:pPr>
      <w:r>
        <w:rPr>
          <w:rFonts w:ascii="Times New Roman"/>
          <w:b w:val="false"/>
          <w:i w:val="false"/>
          <w:color w:val="000000"/>
          <w:sz w:val="28"/>
        </w:rPr>
        <w:t xml:space="preserve">
      1. Дамыған мүше елдер нетто-импорттаушылар болып табылатын неғұрлым төмен дамыған елдер мен дамушы елдер үшін реформа бағдарламасынан болатын жағымсыз салдарына қатысты шаралар туралы Шешім шеңберінде қарастырылған әрекеттерді қолданады. </w:t>
      </w:r>
    </w:p>
    <w:bookmarkEnd w:id="136"/>
    <w:bookmarkStart w:name="z142" w:id="137"/>
    <w:p>
      <w:pPr>
        <w:spacing w:after="0"/>
        <w:ind w:left="0"/>
        <w:jc w:val="both"/>
      </w:pPr>
      <w:r>
        <w:rPr>
          <w:rFonts w:ascii="Times New Roman"/>
          <w:b w:val="false"/>
          <w:i w:val="false"/>
          <w:color w:val="000000"/>
          <w:sz w:val="28"/>
        </w:rPr>
        <w:t xml:space="preserve">
      2. Ауыл шаруашылығы бойынша Комитет тиісті түрде осы Шешімнің орындалуына бақылау жүргізеді. </w:t>
      </w:r>
    </w:p>
    <w:bookmarkEnd w:id="137"/>
    <w:bookmarkStart w:name="z143" w:id="138"/>
    <w:p>
      <w:pPr>
        <w:spacing w:after="0"/>
        <w:ind w:left="0"/>
        <w:jc w:val="left"/>
      </w:pPr>
      <w:r>
        <w:rPr>
          <w:rFonts w:ascii="Times New Roman"/>
          <w:b/>
          <w:i w:val="false"/>
          <w:color w:val="000000"/>
        </w:rPr>
        <w:t xml:space="preserve"> XI БӨЛІМ </w:t>
      </w:r>
    </w:p>
    <w:bookmarkEnd w:id="138"/>
    <w:bookmarkStart w:name="z144" w:id="139"/>
    <w:p>
      <w:pPr>
        <w:spacing w:after="0"/>
        <w:ind w:left="0"/>
        <w:jc w:val="left"/>
      </w:pPr>
      <w:r>
        <w:rPr>
          <w:rFonts w:ascii="Times New Roman"/>
          <w:b/>
          <w:i w:val="false"/>
          <w:color w:val="000000"/>
        </w:rPr>
        <w:t xml:space="preserve"> 17- БАП</w:t>
      </w:r>
      <w:r>
        <w:br/>
      </w:r>
      <w:r>
        <w:rPr>
          <w:rFonts w:ascii="Times New Roman"/>
          <w:b/>
          <w:i w:val="false"/>
          <w:color w:val="000000"/>
        </w:rPr>
        <w:t>Ауыл шаруашылығы жөніндегі комитет</w:t>
      </w:r>
    </w:p>
    <w:bookmarkEnd w:id="139"/>
    <w:bookmarkStart w:name="z145" w:id="140"/>
    <w:p>
      <w:pPr>
        <w:spacing w:after="0"/>
        <w:ind w:left="0"/>
        <w:jc w:val="both"/>
      </w:pPr>
      <w:r>
        <w:rPr>
          <w:rFonts w:ascii="Times New Roman"/>
          <w:b w:val="false"/>
          <w:i w:val="false"/>
          <w:color w:val="000000"/>
          <w:sz w:val="28"/>
        </w:rPr>
        <w:t>
      Осымен ауыл шаруашылығы комитеті бекітіледі</w:t>
      </w:r>
    </w:p>
    <w:bookmarkEnd w:id="140"/>
    <w:bookmarkStart w:name="z146" w:id="141"/>
    <w:p>
      <w:pPr>
        <w:spacing w:after="0"/>
        <w:ind w:left="0"/>
        <w:jc w:val="left"/>
      </w:pPr>
      <w:r>
        <w:rPr>
          <w:rFonts w:ascii="Times New Roman"/>
          <w:b/>
          <w:i w:val="false"/>
          <w:color w:val="000000"/>
        </w:rPr>
        <w:t xml:space="preserve"> 18-БАП</w:t>
      </w:r>
      <w:r>
        <w:br/>
      </w:r>
      <w:r>
        <w:rPr>
          <w:rFonts w:ascii="Times New Roman"/>
          <w:b/>
          <w:i w:val="false"/>
          <w:color w:val="000000"/>
        </w:rPr>
        <w:t>Міндеттемелерді орындау барысын қарастыру</w:t>
      </w:r>
    </w:p>
    <w:bookmarkEnd w:id="141"/>
    <w:bookmarkStart w:name="z147" w:id="142"/>
    <w:p>
      <w:pPr>
        <w:spacing w:after="0"/>
        <w:ind w:left="0"/>
        <w:jc w:val="both"/>
      </w:pPr>
      <w:r>
        <w:rPr>
          <w:rFonts w:ascii="Times New Roman"/>
          <w:b w:val="false"/>
          <w:i w:val="false"/>
          <w:color w:val="000000"/>
          <w:sz w:val="28"/>
        </w:rPr>
        <w:t xml:space="preserve">
      1. Уругвай раунды реформасының бағдарламасы шеңберінде келісілген міндеттерді орындау барысы ауыл шаруашылығы бойынша Комитетпен қаралады. </w:t>
      </w:r>
    </w:p>
    <w:bookmarkEnd w:id="142"/>
    <w:bookmarkStart w:name="z148" w:id="143"/>
    <w:p>
      <w:pPr>
        <w:spacing w:after="0"/>
        <w:ind w:left="0"/>
        <w:jc w:val="both"/>
      </w:pPr>
      <w:r>
        <w:rPr>
          <w:rFonts w:ascii="Times New Roman"/>
          <w:b w:val="false"/>
          <w:i w:val="false"/>
          <w:color w:val="000000"/>
          <w:sz w:val="28"/>
        </w:rPr>
        <w:t>
      2. Міндеттемелерді орындау барысын қарастыру осындай мәселелер бойынша мүшелермен ұсынылатын хабарламалар негізінде және анықталуға жататын осындай кезектілігімен, сондай-ақ қарастыру процесін жеңілдету үшін дайындалуы Секретариатқа тапсырылуы мүмкін осындай құжаттама негізінде жүзеге асырылады.</w:t>
      </w:r>
    </w:p>
    <w:bookmarkEnd w:id="143"/>
    <w:bookmarkStart w:name="z149" w:id="144"/>
    <w:p>
      <w:pPr>
        <w:spacing w:after="0"/>
        <w:ind w:left="0"/>
        <w:jc w:val="both"/>
      </w:pPr>
      <w:r>
        <w:rPr>
          <w:rFonts w:ascii="Times New Roman"/>
          <w:b w:val="false"/>
          <w:i w:val="false"/>
          <w:color w:val="000000"/>
          <w:sz w:val="28"/>
        </w:rPr>
        <w:t>
      3. 2-тармаққа сәйкес, ұсынуға жататын хабарламаларға толықтырулар ретінде ішкі қолдау туралы немесе қысқартулардан алулар сұратылған алулар қолданыстағы шаралардың өзгергендігі туралы кез келген жаңа шара туралы кідіртпей хабарлауға жатады. Мұндай хабарламада жаңа немесе өзгертілген шара туралы және 6-бапта мазмұндалған немесе 2-қосымшада мазмұндалған келісілген өлшемдерге сәйкес оның сәйкестігі туралы толық мәліметтер қамтылады.</w:t>
      </w:r>
    </w:p>
    <w:bookmarkEnd w:id="144"/>
    <w:bookmarkStart w:name="z150" w:id="145"/>
    <w:p>
      <w:pPr>
        <w:spacing w:after="0"/>
        <w:ind w:left="0"/>
        <w:jc w:val="both"/>
      </w:pPr>
      <w:r>
        <w:rPr>
          <w:rFonts w:ascii="Times New Roman"/>
          <w:b w:val="false"/>
          <w:i w:val="false"/>
          <w:color w:val="000000"/>
          <w:sz w:val="28"/>
        </w:rPr>
        <w:t>
      4. Қарау процесінде мүшелер тиісті үлгіде ішкі қолдау бойынша оның міндеттемелерін қандай да бір мүшенің орындау қабілеттілігіне арналған инфляцияның шексіз деңгейінің әсер етуін ескереді.</w:t>
      </w:r>
    </w:p>
    <w:bookmarkEnd w:id="145"/>
    <w:bookmarkStart w:name="z151" w:id="146"/>
    <w:p>
      <w:pPr>
        <w:spacing w:after="0"/>
        <w:ind w:left="0"/>
        <w:jc w:val="both"/>
      </w:pPr>
      <w:r>
        <w:rPr>
          <w:rFonts w:ascii="Times New Roman"/>
          <w:b w:val="false"/>
          <w:i w:val="false"/>
          <w:color w:val="000000"/>
          <w:sz w:val="28"/>
        </w:rPr>
        <w:t>
      5. Мүшелер осы Келісімге сәйкес, экспорттық субсидиялар бойынша міндеттемелер шеңберінде ауылшаруашылық өнімдерімен әлемдік сауда жасаудың қалыпты өсуіне олардың қатысуына байланысты ауыл шаруашылығы бойынша Комитетте жыл сайын кеңестер жүргізуге келіседі.</w:t>
      </w:r>
    </w:p>
    <w:bookmarkEnd w:id="146"/>
    <w:bookmarkStart w:name="z152" w:id="147"/>
    <w:p>
      <w:pPr>
        <w:spacing w:after="0"/>
        <w:ind w:left="0"/>
        <w:jc w:val="both"/>
      </w:pPr>
      <w:r>
        <w:rPr>
          <w:rFonts w:ascii="Times New Roman"/>
          <w:b w:val="false"/>
          <w:i w:val="false"/>
          <w:color w:val="000000"/>
          <w:sz w:val="28"/>
        </w:rPr>
        <w:t>
      6. Қарау процесі мүшелерге осы Келісімде мазмұндалғандай, реформаның бағдарламасы бойынша міндеттемелерді орындауға жататын кез келген сұрақтарды қозғау мүмкіндігін береді.</w:t>
      </w:r>
    </w:p>
    <w:bookmarkEnd w:id="147"/>
    <w:bookmarkStart w:name="z153" w:id="148"/>
    <w:p>
      <w:pPr>
        <w:spacing w:after="0"/>
        <w:ind w:left="0"/>
        <w:jc w:val="both"/>
      </w:pPr>
      <w:r>
        <w:rPr>
          <w:rFonts w:ascii="Times New Roman"/>
          <w:b w:val="false"/>
          <w:i w:val="false"/>
          <w:color w:val="000000"/>
          <w:sz w:val="28"/>
        </w:rPr>
        <w:t>
      7. Кез келген мүше оның пікірі бойынша басқа мүше хабарлауы тиіс кез келген шара туралы ауыл шаруашылығы Комитетіне мәлімдеуі мүмкін.</w:t>
      </w:r>
    </w:p>
    <w:bookmarkEnd w:id="148"/>
    <w:bookmarkStart w:name="z154" w:id="149"/>
    <w:p>
      <w:pPr>
        <w:spacing w:after="0"/>
        <w:ind w:left="0"/>
        <w:jc w:val="left"/>
      </w:pPr>
      <w:r>
        <w:rPr>
          <w:rFonts w:ascii="Times New Roman"/>
          <w:b/>
          <w:i w:val="false"/>
          <w:color w:val="000000"/>
        </w:rPr>
        <w:t xml:space="preserve"> 19-БАП</w:t>
      </w:r>
      <w:r>
        <w:br/>
      </w:r>
      <w:r>
        <w:rPr>
          <w:rFonts w:ascii="Times New Roman"/>
          <w:b/>
          <w:i w:val="false"/>
          <w:color w:val="000000"/>
        </w:rPr>
        <w:t>Кеңестер және дауларды реттеу</w:t>
      </w:r>
    </w:p>
    <w:bookmarkEnd w:id="149"/>
    <w:bookmarkStart w:name="z155" w:id="150"/>
    <w:p>
      <w:pPr>
        <w:spacing w:after="0"/>
        <w:ind w:left="0"/>
        <w:jc w:val="both"/>
      </w:pPr>
      <w:r>
        <w:rPr>
          <w:rFonts w:ascii="Times New Roman"/>
          <w:b w:val="false"/>
          <w:i w:val="false"/>
          <w:color w:val="000000"/>
          <w:sz w:val="28"/>
        </w:rPr>
        <w:t>
      1994 ж, ГАТТ XXII және XXIII баптарының ережелері, олар қалай әзірленсе, сондай түрде дауларды шешу туралы Уағдаластық қолданылады және осы Келісімнің шеңберінде дауларлы реттеуге және кеңестерге қатысты қолданылады.</w:t>
      </w:r>
    </w:p>
    <w:bookmarkEnd w:id="150"/>
    <w:bookmarkStart w:name="z156" w:id="151"/>
    <w:p>
      <w:pPr>
        <w:spacing w:after="0"/>
        <w:ind w:left="0"/>
        <w:jc w:val="left"/>
      </w:pPr>
      <w:r>
        <w:rPr>
          <w:rFonts w:ascii="Times New Roman"/>
          <w:b/>
          <w:i w:val="false"/>
          <w:color w:val="000000"/>
        </w:rPr>
        <w:t xml:space="preserve"> XII БӨЛІМ </w:t>
      </w:r>
    </w:p>
    <w:bookmarkEnd w:id="151"/>
    <w:bookmarkStart w:name="z157" w:id="152"/>
    <w:p>
      <w:pPr>
        <w:spacing w:after="0"/>
        <w:ind w:left="0"/>
        <w:jc w:val="left"/>
      </w:pPr>
      <w:r>
        <w:rPr>
          <w:rFonts w:ascii="Times New Roman"/>
          <w:b/>
          <w:i w:val="false"/>
          <w:color w:val="000000"/>
        </w:rPr>
        <w:t xml:space="preserve"> 20-БАП</w:t>
      </w:r>
      <w:r>
        <w:br/>
      </w:r>
      <w:r>
        <w:rPr>
          <w:rFonts w:ascii="Times New Roman"/>
          <w:b/>
          <w:i w:val="false"/>
          <w:color w:val="000000"/>
        </w:rPr>
        <w:t>Реформа процесінің жалғасы</w:t>
      </w:r>
    </w:p>
    <w:bookmarkEnd w:id="152"/>
    <w:bookmarkStart w:name="z158" w:id="153"/>
    <w:p>
      <w:pPr>
        <w:spacing w:after="0"/>
        <w:ind w:left="0"/>
        <w:jc w:val="both"/>
      </w:pPr>
      <w:r>
        <w:rPr>
          <w:rFonts w:ascii="Times New Roman"/>
          <w:b w:val="false"/>
          <w:i w:val="false"/>
          <w:color w:val="000000"/>
          <w:sz w:val="28"/>
        </w:rPr>
        <w:t>
      Іргелі реформаға жетелейтін қолдауды және қорғауды маңызы бойынша және кезегімен қысқарту бойынша ұзақ мерзімді мақсатты жүзеге асыру үздіксіз процес болып табылатынын мойындай отырып, мүшелер бір жыл ішінде Келісімді жүзеге асыру кезеңі аяқталғанға дейін мыналарды ескере отырып, осы процесті жалғастыру туралы келіссөздер басталатын болады:</w:t>
      </w:r>
    </w:p>
    <w:bookmarkEnd w:id="153"/>
    <w:bookmarkStart w:name="z159" w:id="154"/>
    <w:p>
      <w:pPr>
        <w:spacing w:after="0"/>
        <w:ind w:left="0"/>
        <w:jc w:val="both"/>
      </w:pPr>
      <w:r>
        <w:rPr>
          <w:rFonts w:ascii="Times New Roman"/>
          <w:b w:val="false"/>
          <w:i w:val="false"/>
          <w:color w:val="000000"/>
          <w:sz w:val="28"/>
        </w:rPr>
        <w:t>
      (a) осы күнге дейін жинақталған қысқарту бойынша міндеттемелерді орындау бойынша тәжірибені,</w:t>
      </w:r>
    </w:p>
    <w:bookmarkEnd w:id="154"/>
    <w:bookmarkStart w:name="z160" w:id="155"/>
    <w:p>
      <w:pPr>
        <w:spacing w:after="0"/>
        <w:ind w:left="0"/>
        <w:jc w:val="both"/>
      </w:pPr>
      <w:r>
        <w:rPr>
          <w:rFonts w:ascii="Times New Roman"/>
          <w:b w:val="false"/>
          <w:i w:val="false"/>
          <w:color w:val="000000"/>
          <w:sz w:val="28"/>
        </w:rPr>
        <w:t>
      (b) ауылшаруашылық саласында әлемдік саудаға арналған қысқартуға қатысты міндеттердің әсері;</w:t>
      </w:r>
    </w:p>
    <w:bookmarkEnd w:id="155"/>
    <w:bookmarkStart w:name="z161" w:id="156"/>
    <w:p>
      <w:pPr>
        <w:spacing w:after="0"/>
        <w:ind w:left="0"/>
        <w:jc w:val="both"/>
      </w:pPr>
      <w:r>
        <w:rPr>
          <w:rFonts w:ascii="Times New Roman"/>
          <w:b w:val="false"/>
          <w:i w:val="false"/>
          <w:color w:val="000000"/>
          <w:sz w:val="28"/>
        </w:rPr>
        <w:t>
      (c) дамушы мүше-елдер үшін арнайы және сараланған тәртіп, сауда емес бейсаудалық мәселелер және ауылшаруашылық саласында нарыққа бағытталған және әділ сауда жүйесін құру мақсаттары, сондай-ақ осы Келісімнің кіріспе бөлігінде айтылған өзге де мақсаттар және мәселелер; және</w:t>
      </w:r>
    </w:p>
    <w:bookmarkEnd w:id="156"/>
    <w:bookmarkStart w:name="z162" w:id="157"/>
    <w:p>
      <w:pPr>
        <w:spacing w:after="0"/>
        <w:ind w:left="0"/>
        <w:jc w:val="both"/>
      </w:pPr>
      <w:r>
        <w:rPr>
          <w:rFonts w:ascii="Times New Roman"/>
          <w:b w:val="false"/>
          <w:i w:val="false"/>
          <w:color w:val="000000"/>
          <w:sz w:val="28"/>
        </w:rPr>
        <w:t>
      (d) жоғарыда айтылған ұзақ мерзімді мақсаттарға қол жеткізу үшін одан әрі міндеттерді қабылдау.</w:t>
      </w:r>
    </w:p>
    <w:bookmarkEnd w:id="157"/>
    <w:bookmarkStart w:name="z163" w:id="158"/>
    <w:p>
      <w:pPr>
        <w:spacing w:after="0"/>
        <w:ind w:left="0"/>
        <w:jc w:val="left"/>
      </w:pPr>
      <w:r>
        <w:rPr>
          <w:rFonts w:ascii="Times New Roman"/>
          <w:b/>
          <w:i w:val="false"/>
          <w:color w:val="000000"/>
        </w:rPr>
        <w:t xml:space="preserve"> XIII БӨЛІМ </w:t>
      </w:r>
    </w:p>
    <w:bookmarkEnd w:id="158"/>
    <w:bookmarkStart w:name="z164" w:id="159"/>
    <w:p>
      <w:pPr>
        <w:spacing w:after="0"/>
        <w:ind w:left="0"/>
        <w:jc w:val="left"/>
      </w:pPr>
      <w:r>
        <w:rPr>
          <w:rFonts w:ascii="Times New Roman"/>
          <w:b/>
          <w:i w:val="false"/>
          <w:color w:val="000000"/>
        </w:rPr>
        <w:t xml:space="preserve"> 21-БАП</w:t>
      </w:r>
      <w:r>
        <w:br/>
      </w:r>
      <w:r>
        <w:rPr>
          <w:rFonts w:ascii="Times New Roman"/>
          <w:b/>
          <w:i w:val="false"/>
          <w:color w:val="000000"/>
        </w:rPr>
        <w:t>Қорытынды ережелер</w:t>
      </w:r>
    </w:p>
    <w:bookmarkEnd w:id="159"/>
    <w:bookmarkStart w:name="z165" w:id="160"/>
    <w:p>
      <w:pPr>
        <w:spacing w:after="0"/>
        <w:ind w:left="0"/>
        <w:jc w:val="both"/>
      </w:pPr>
      <w:r>
        <w:rPr>
          <w:rFonts w:ascii="Times New Roman"/>
          <w:b w:val="false"/>
          <w:i w:val="false"/>
          <w:color w:val="000000"/>
          <w:sz w:val="28"/>
        </w:rPr>
        <w:t>
      1. 1994 ж. ГАТТ ережелері және ДСҰ бойынша Келісімге қоса берілген 1А-Қосымшасында келтірілген өзге де көпжақты сауда келісімдері осы Келісімнің ережелерін сақтай отырып қолданылады.</w:t>
      </w:r>
    </w:p>
    <w:bookmarkEnd w:id="160"/>
    <w:bookmarkStart w:name="z166" w:id="161"/>
    <w:p>
      <w:pPr>
        <w:spacing w:after="0"/>
        <w:ind w:left="0"/>
        <w:jc w:val="both"/>
      </w:pPr>
      <w:r>
        <w:rPr>
          <w:rFonts w:ascii="Times New Roman"/>
          <w:b w:val="false"/>
          <w:i w:val="false"/>
          <w:color w:val="000000"/>
          <w:sz w:val="28"/>
        </w:rPr>
        <w:t>
      2. Осы Келісімге қоса берілген қосымшалар осы келісімнің ажырамас бөлігі болып табылады.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ҚАМТЫЛАТЫН ӨНІМДЕР</w:t>
            </w:r>
          </w:p>
        </w:tc>
      </w:tr>
    </w:tbl>
    <w:bookmarkStart w:name="z168" w:id="162"/>
    <w:p>
      <w:pPr>
        <w:spacing w:after="0"/>
        <w:ind w:left="0"/>
        <w:jc w:val="both"/>
      </w:pPr>
      <w:r>
        <w:rPr>
          <w:rFonts w:ascii="Times New Roman"/>
          <w:b w:val="false"/>
          <w:i w:val="false"/>
          <w:color w:val="000000"/>
          <w:sz w:val="28"/>
        </w:rPr>
        <w:t xml:space="preserve">
      1.      Осы Келісіммен мынадай өнімдер қамтылады: </w:t>
      </w:r>
    </w:p>
    <w:bookmarkEnd w:id="162"/>
    <w:bookmarkStart w:name="z169" w:id="163"/>
    <w:p>
      <w:pPr>
        <w:spacing w:after="0"/>
        <w:ind w:left="0"/>
        <w:jc w:val="both"/>
      </w:pPr>
      <w:r>
        <w:rPr>
          <w:rFonts w:ascii="Times New Roman"/>
          <w:b w:val="false"/>
          <w:i w:val="false"/>
          <w:color w:val="000000"/>
          <w:sz w:val="28"/>
        </w:rPr>
        <w:t>
      (i)      1 - 24 ГС Тобы, балық пен балық өнімдерін қоспағанда, сондай-ақ*</w:t>
      </w:r>
    </w:p>
    <w:bookmarkEnd w:id="163"/>
    <w:bookmarkStart w:name="z170" w:id="164"/>
    <w:p>
      <w:pPr>
        <w:spacing w:after="0"/>
        <w:ind w:left="0"/>
        <w:jc w:val="both"/>
      </w:pPr>
      <w:r>
        <w:rPr>
          <w:rFonts w:ascii="Times New Roman"/>
          <w:b w:val="false"/>
          <w:i w:val="false"/>
          <w:color w:val="000000"/>
          <w:sz w:val="28"/>
        </w:rPr>
        <w:t>
      (ii)      Код ГС            2905.43                  (маннит)</w:t>
      </w:r>
    </w:p>
    <w:bookmarkEnd w:id="164"/>
    <w:bookmarkStart w:name="z171" w:id="165"/>
    <w:p>
      <w:pPr>
        <w:spacing w:after="0"/>
        <w:ind w:left="0"/>
        <w:jc w:val="both"/>
      </w:pPr>
      <w:r>
        <w:rPr>
          <w:rFonts w:ascii="Times New Roman"/>
          <w:b w:val="false"/>
          <w:i w:val="false"/>
          <w:color w:val="000000"/>
          <w:sz w:val="28"/>
        </w:rPr>
        <w:t>
            Код ГС            2905.44                  (сорбит)</w:t>
      </w:r>
    </w:p>
    <w:bookmarkEnd w:id="165"/>
    <w:bookmarkStart w:name="z172" w:id="166"/>
    <w:p>
      <w:pPr>
        <w:spacing w:after="0"/>
        <w:ind w:left="0"/>
        <w:jc w:val="both"/>
      </w:pPr>
      <w:r>
        <w:rPr>
          <w:rFonts w:ascii="Times New Roman"/>
          <w:b w:val="false"/>
          <w:i w:val="false"/>
          <w:color w:val="000000"/>
          <w:sz w:val="28"/>
        </w:rPr>
        <w:t>
            ГС айқындама            33.01                  (эфир майы)</w:t>
      </w:r>
    </w:p>
    <w:bookmarkEnd w:id="166"/>
    <w:bookmarkStart w:name="z173" w:id="167"/>
    <w:p>
      <w:pPr>
        <w:spacing w:after="0"/>
        <w:ind w:left="0"/>
        <w:jc w:val="both"/>
      </w:pPr>
      <w:r>
        <w:rPr>
          <w:rFonts w:ascii="Times New Roman"/>
          <w:b w:val="false"/>
          <w:i w:val="false"/>
          <w:color w:val="000000"/>
          <w:sz w:val="28"/>
        </w:rPr>
        <w:t>
            ГС айқындамалары            35.01 - 35.05      (альбуминоидты заттар, үлгіге айналдырылған крахмалдар, желімдер)</w:t>
      </w:r>
    </w:p>
    <w:bookmarkEnd w:id="167"/>
    <w:bookmarkStart w:name="z174" w:id="168"/>
    <w:p>
      <w:pPr>
        <w:spacing w:after="0"/>
        <w:ind w:left="0"/>
        <w:jc w:val="both"/>
      </w:pPr>
      <w:r>
        <w:rPr>
          <w:rFonts w:ascii="Times New Roman"/>
          <w:b w:val="false"/>
          <w:i w:val="false"/>
          <w:color w:val="000000"/>
          <w:sz w:val="28"/>
        </w:rPr>
        <w:t>
            Код ГС            3809.10                  (құраушы құрамдар)</w:t>
      </w:r>
    </w:p>
    <w:bookmarkEnd w:id="168"/>
    <w:bookmarkStart w:name="z175" w:id="169"/>
    <w:p>
      <w:pPr>
        <w:spacing w:after="0"/>
        <w:ind w:left="0"/>
        <w:jc w:val="both"/>
      </w:pPr>
      <w:r>
        <w:rPr>
          <w:rFonts w:ascii="Times New Roman"/>
          <w:b w:val="false"/>
          <w:i w:val="false"/>
          <w:color w:val="000000"/>
          <w:sz w:val="28"/>
        </w:rPr>
        <w:t>
            Код ГС            3823.60                  (сорбитол, өзге де өнімдер)</w:t>
      </w:r>
    </w:p>
    <w:bookmarkEnd w:id="169"/>
    <w:bookmarkStart w:name="z176" w:id="170"/>
    <w:p>
      <w:pPr>
        <w:spacing w:after="0"/>
        <w:ind w:left="0"/>
        <w:jc w:val="both"/>
      </w:pPr>
      <w:r>
        <w:rPr>
          <w:rFonts w:ascii="Times New Roman"/>
          <w:b w:val="false"/>
          <w:i w:val="false"/>
          <w:color w:val="000000"/>
          <w:sz w:val="28"/>
        </w:rPr>
        <w:t>
            ГС айқындамалары            41.01 - 41.03            (тері және былғары шикізаты)</w:t>
      </w:r>
    </w:p>
    <w:bookmarkEnd w:id="170"/>
    <w:bookmarkStart w:name="z177" w:id="171"/>
    <w:p>
      <w:pPr>
        <w:spacing w:after="0"/>
        <w:ind w:left="0"/>
        <w:jc w:val="both"/>
      </w:pPr>
      <w:r>
        <w:rPr>
          <w:rFonts w:ascii="Times New Roman"/>
          <w:b w:val="false"/>
          <w:i w:val="false"/>
          <w:color w:val="000000"/>
          <w:sz w:val="28"/>
        </w:rPr>
        <w:t>
            ГС айқындама            43.01                  (бөлінбеген аң терісі)</w:t>
      </w:r>
    </w:p>
    <w:bookmarkEnd w:id="171"/>
    <w:bookmarkStart w:name="z178" w:id="172"/>
    <w:p>
      <w:pPr>
        <w:spacing w:after="0"/>
        <w:ind w:left="0"/>
        <w:jc w:val="both"/>
      </w:pPr>
      <w:r>
        <w:rPr>
          <w:rFonts w:ascii="Times New Roman"/>
          <w:b w:val="false"/>
          <w:i w:val="false"/>
          <w:color w:val="000000"/>
          <w:sz w:val="28"/>
        </w:rPr>
        <w:t>
            ГС айқындама             50.01 - 50.03            (шикі-жібек және жібек қалдықтары)</w:t>
      </w:r>
    </w:p>
    <w:bookmarkEnd w:id="172"/>
    <w:bookmarkStart w:name="z179" w:id="173"/>
    <w:p>
      <w:pPr>
        <w:spacing w:after="0"/>
        <w:ind w:left="0"/>
        <w:jc w:val="both"/>
      </w:pPr>
      <w:r>
        <w:rPr>
          <w:rFonts w:ascii="Times New Roman"/>
          <w:b w:val="false"/>
          <w:i w:val="false"/>
          <w:color w:val="000000"/>
          <w:sz w:val="28"/>
        </w:rPr>
        <w:t>
            ГС айқындама            51.01 - 51.03            (тері және жануарлардың шаштары)</w:t>
      </w:r>
    </w:p>
    <w:bookmarkEnd w:id="173"/>
    <w:bookmarkStart w:name="z180" w:id="174"/>
    <w:p>
      <w:pPr>
        <w:spacing w:after="0"/>
        <w:ind w:left="0"/>
        <w:jc w:val="both"/>
      </w:pPr>
      <w:r>
        <w:rPr>
          <w:rFonts w:ascii="Times New Roman"/>
          <w:b w:val="false"/>
          <w:i w:val="false"/>
          <w:color w:val="000000"/>
          <w:sz w:val="28"/>
        </w:rPr>
        <w:t>
            ГС айқындама             52.01 - 52.03            (шикі-мақта, мақта қалдықтары,</w:t>
      </w:r>
    </w:p>
    <w:bookmarkEnd w:id="174"/>
    <w:bookmarkStart w:name="z181" w:id="175"/>
    <w:p>
      <w:pPr>
        <w:spacing w:after="0"/>
        <w:ind w:left="0"/>
        <w:jc w:val="both"/>
      </w:pPr>
      <w:r>
        <w:rPr>
          <w:rFonts w:ascii="Times New Roman"/>
          <w:b w:val="false"/>
          <w:i w:val="false"/>
          <w:color w:val="000000"/>
          <w:sz w:val="28"/>
        </w:rPr>
        <w:t>
      Түтілген немесе таралған мақта талшығы)</w:t>
      </w:r>
    </w:p>
    <w:bookmarkEnd w:id="175"/>
    <w:bookmarkStart w:name="z182" w:id="176"/>
    <w:p>
      <w:pPr>
        <w:spacing w:after="0"/>
        <w:ind w:left="0"/>
        <w:jc w:val="both"/>
      </w:pPr>
      <w:r>
        <w:rPr>
          <w:rFonts w:ascii="Times New Roman"/>
          <w:b w:val="false"/>
          <w:i w:val="false"/>
          <w:color w:val="000000"/>
          <w:sz w:val="28"/>
        </w:rPr>
        <w:t>
            ГС айқындама             53.01                  (шикі-зығыр)</w:t>
      </w:r>
    </w:p>
    <w:bookmarkEnd w:id="176"/>
    <w:bookmarkStart w:name="z183" w:id="177"/>
    <w:p>
      <w:pPr>
        <w:spacing w:after="0"/>
        <w:ind w:left="0"/>
        <w:jc w:val="both"/>
      </w:pPr>
      <w:r>
        <w:rPr>
          <w:rFonts w:ascii="Times New Roman"/>
          <w:b w:val="false"/>
          <w:i w:val="false"/>
          <w:color w:val="000000"/>
          <w:sz w:val="28"/>
        </w:rPr>
        <w:t>
            ГС айқындама            53.02                  (шикі қаймақ)</w:t>
      </w:r>
    </w:p>
    <w:bookmarkEnd w:id="177"/>
    <w:bookmarkStart w:name="z184" w:id="178"/>
    <w:p>
      <w:pPr>
        <w:spacing w:after="0"/>
        <w:ind w:left="0"/>
        <w:jc w:val="both"/>
      </w:pPr>
      <w:r>
        <w:rPr>
          <w:rFonts w:ascii="Times New Roman"/>
          <w:b w:val="false"/>
          <w:i w:val="false"/>
          <w:color w:val="000000"/>
          <w:sz w:val="28"/>
        </w:rPr>
        <w:t>
      2.      Жоғарыда келтірілген тізім санитарлық және фитосанитариялық шараларды қолдану бойынша Келісіммен қамтылатын өнімдердің тізімін шектемейді.</w:t>
      </w:r>
    </w:p>
    <w:bookmarkEnd w:id="178"/>
    <w:bookmarkStart w:name="z185" w:id="179"/>
    <w:p>
      <w:pPr>
        <w:spacing w:after="0"/>
        <w:ind w:left="0"/>
        <w:jc w:val="both"/>
      </w:pPr>
      <w:r>
        <w:rPr>
          <w:rFonts w:ascii="Times New Roman"/>
          <w:b w:val="false"/>
          <w:i w:val="false"/>
          <w:color w:val="000000"/>
          <w:sz w:val="28"/>
        </w:rPr>
        <w:t>
      *Дөңгелек жақша ішінде келтірілген өнімдердің сипаттамасының тамамдалған болып табылуы міндетті емес.</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7" w:id="180"/>
    <w:p>
      <w:pPr>
        <w:spacing w:after="0"/>
        <w:ind w:left="0"/>
        <w:jc w:val="left"/>
      </w:pPr>
      <w:r>
        <w:rPr>
          <w:rFonts w:ascii="Times New Roman"/>
          <w:b/>
          <w:i w:val="false"/>
          <w:color w:val="000000"/>
        </w:rPr>
        <w:t xml:space="preserve"> ІШКІ ҚОЛДАУ: ҚЫСҚАРТУ БОЙЫНША МІНДЕТТЕМЕЛЕРДЕН БОСАТУ ҮШІН НЕГІЗДЕР</w:t>
      </w:r>
    </w:p>
    <w:bookmarkEnd w:id="180"/>
    <w:bookmarkStart w:name="z188" w:id="181"/>
    <w:p>
      <w:pPr>
        <w:spacing w:after="0"/>
        <w:ind w:left="0"/>
        <w:jc w:val="both"/>
      </w:pPr>
      <w:r>
        <w:rPr>
          <w:rFonts w:ascii="Times New Roman"/>
          <w:b w:val="false"/>
          <w:i w:val="false"/>
          <w:color w:val="000000"/>
          <w:sz w:val="28"/>
        </w:rPr>
        <w:t>
      1. Қысқарту бойынша міндеттерден босатуды сұрайтын ішкі қолдау шаралары мынадай маңызды талаптарға жауап беруі тиіс: өндіріске немесе саудаға қолайсыз әсер етпеуге немесе барынша аз әсер етуге. Тиісінше босатуды сұрайтын барлық шаралар мынадай негізгі өлшемдерге сәйкес келуі тиіс:</w:t>
      </w:r>
    </w:p>
    <w:bookmarkEnd w:id="181"/>
    <w:bookmarkStart w:name="z189" w:id="182"/>
    <w:p>
      <w:pPr>
        <w:spacing w:after="0"/>
        <w:ind w:left="0"/>
        <w:jc w:val="both"/>
      </w:pPr>
      <w:r>
        <w:rPr>
          <w:rFonts w:ascii="Times New Roman"/>
          <w:b w:val="false"/>
          <w:i w:val="false"/>
          <w:color w:val="000000"/>
          <w:sz w:val="28"/>
        </w:rPr>
        <w:t>
      (а) аталмыш қолдау тұтынушылардың қаражаттарын аудару есебінен емес, керісінше мемлекеттік үкіметтік бағдарламадан (үкіметпен талап етілмеген табыстарды қосқанда) қаржыландыру негізінде ұсынылады; және</w:t>
      </w:r>
    </w:p>
    <w:bookmarkEnd w:id="182"/>
    <w:bookmarkStart w:name="z190" w:id="183"/>
    <w:p>
      <w:pPr>
        <w:spacing w:after="0"/>
        <w:ind w:left="0"/>
        <w:jc w:val="both"/>
      </w:pPr>
      <w:r>
        <w:rPr>
          <w:rFonts w:ascii="Times New Roman"/>
          <w:b w:val="false"/>
          <w:i w:val="false"/>
          <w:color w:val="000000"/>
          <w:sz w:val="28"/>
        </w:rPr>
        <w:t>
      (b) аталмыш қолдау өндірушілердің бағаларын қолдау салдарын иеленбейді;</w:t>
      </w:r>
    </w:p>
    <w:bookmarkEnd w:id="183"/>
    <w:bookmarkStart w:name="z191" w:id="184"/>
    <w:p>
      <w:pPr>
        <w:spacing w:after="0"/>
        <w:ind w:left="0"/>
        <w:jc w:val="both"/>
      </w:pPr>
      <w:r>
        <w:rPr>
          <w:rFonts w:ascii="Times New Roman"/>
          <w:b w:val="false"/>
          <w:i w:val="false"/>
          <w:color w:val="000000"/>
          <w:sz w:val="28"/>
        </w:rPr>
        <w:t>
      Сонымен қатар төменде мазмұндалған арнайы өлшемдер мен шарттардың саясатын жүзеге асырумен байланысты салдарды да иеленбейді.</w:t>
      </w:r>
    </w:p>
    <w:bookmarkEnd w:id="184"/>
    <w:bookmarkStart w:name="z192" w:id="185"/>
    <w:p>
      <w:pPr>
        <w:spacing w:after="0"/>
        <w:ind w:left="0"/>
        <w:jc w:val="both"/>
      </w:pPr>
      <w:r>
        <w:rPr>
          <w:rFonts w:ascii="Times New Roman"/>
          <w:b w:val="false"/>
          <w:i w:val="false"/>
          <w:color w:val="000000"/>
          <w:sz w:val="28"/>
        </w:rPr>
        <w:t>
      Қызметтерді ұсынудың үкіметтік бағдарламалары</w:t>
      </w:r>
    </w:p>
    <w:bookmarkEnd w:id="185"/>
    <w:bookmarkStart w:name="z193" w:id="186"/>
    <w:p>
      <w:pPr>
        <w:spacing w:after="0"/>
        <w:ind w:left="0"/>
        <w:jc w:val="both"/>
      </w:pPr>
      <w:r>
        <w:rPr>
          <w:rFonts w:ascii="Times New Roman"/>
          <w:b w:val="false"/>
          <w:i w:val="false"/>
          <w:color w:val="000000"/>
          <w:sz w:val="28"/>
        </w:rPr>
        <w:t>
      2. Жалпы сипаттағы қызметтер</w:t>
      </w:r>
    </w:p>
    <w:bookmarkEnd w:id="186"/>
    <w:bookmarkStart w:name="z194" w:id="187"/>
    <w:p>
      <w:pPr>
        <w:spacing w:after="0"/>
        <w:ind w:left="0"/>
        <w:jc w:val="both"/>
      </w:pPr>
      <w:r>
        <w:rPr>
          <w:rFonts w:ascii="Times New Roman"/>
          <w:b w:val="false"/>
          <w:i w:val="false"/>
          <w:color w:val="000000"/>
          <w:sz w:val="28"/>
        </w:rPr>
        <w:t>
      Мұндай түрдегі шаралар бағдарламаларды орындау үшін (немесе талап етілмеген табыстар) шығындарды көздейді, яғни оның негізінде ауыл шаруашылығын немес ауыл тұрғындарына қызметтер немесе жеңілдіктер ұсынылады. Олармен өндіріспен немесе қайта өңдеумен айналысатындарға қатысты тікелей төлемдер қамтылмайды. Өткізілетін тізімге қосылған мұндай бағдарламалар, яғни олармен шектелмеген, жоғарыдағы 1-тармақта көрсетілген жалпы өлшемдерге жауап беруі тиіс және төменде мазмұндалған саясатты өткізудің нақты шарттарына жауап беруі тиіс:</w:t>
      </w:r>
    </w:p>
    <w:bookmarkEnd w:id="187"/>
    <w:bookmarkStart w:name="z195" w:id="188"/>
    <w:p>
      <w:pPr>
        <w:spacing w:after="0"/>
        <w:ind w:left="0"/>
        <w:jc w:val="both"/>
      </w:pPr>
      <w:r>
        <w:rPr>
          <w:rFonts w:ascii="Times New Roman"/>
          <w:b w:val="false"/>
          <w:i w:val="false"/>
          <w:color w:val="000000"/>
          <w:sz w:val="28"/>
        </w:rPr>
        <w:t>
      (a) ғылыми зерттеулер, оның ішінде жалпы сипаттағы зерттеулер, қоршаған ортаны қорғау бағдарламасымен байланысты зерттеулер және нақты өнімдер бойынша зерттеу бағдарламалары;</w:t>
      </w:r>
    </w:p>
    <w:bookmarkEnd w:id="188"/>
    <w:bookmarkStart w:name="z196" w:id="189"/>
    <w:p>
      <w:pPr>
        <w:spacing w:after="0"/>
        <w:ind w:left="0"/>
        <w:jc w:val="both"/>
      </w:pPr>
      <w:r>
        <w:rPr>
          <w:rFonts w:ascii="Times New Roman"/>
          <w:b w:val="false"/>
          <w:i w:val="false"/>
          <w:color w:val="000000"/>
          <w:sz w:val="28"/>
        </w:rPr>
        <w:t>
      (b) нақты өнімге жататын шаралар және аурулармен және зиянкестілермен күресудің жалпы шараларын қосқанда,  және аурулармен және зиянкестілермен күресу, мысалы, ерте ескерту жүйелері, карантин және жою;</w:t>
      </w:r>
    </w:p>
    <w:bookmarkEnd w:id="189"/>
    <w:bookmarkStart w:name="z197" w:id="190"/>
    <w:p>
      <w:pPr>
        <w:spacing w:after="0"/>
        <w:ind w:left="0"/>
        <w:jc w:val="both"/>
      </w:pPr>
      <w:r>
        <w:rPr>
          <w:rFonts w:ascii="Times New Roman"/>
          <w:b w:val="false"/>
          <w:i w:val="false"/>
          <w:color w:val="000000"/>
          <w:sz w:val="28"/>
        </w:rPr>
        <w:t>
      (c) оқу үшін арнайы және жалпы бейімдеулерді қосқанда, кадрларды даярлау бойынша қызметтер;</w:t>
      </w:r>
    </w:p>
    <w:bookmarkEnd w:id="190"/>
    <w:bookmarkStart w:name="z198" w:id="191"/>
    <w:p>
      <w:pPr>
        <w:spacing w:after="0"/>
        <w:ind w:left="0"/>
        <w:jc w:val="both"/>
      </w:pPr>
      <w:r>
        <w:rPr>
          <w:rFonts w:ascii="Times New Roman"/>
          <w:b w:val="false"/>
          <w:i w:val="false"/>
          <w:color w:val="000000"/>
          <w:sz w:val="28"/>
        </w:rPr>
        <w:t>
      (d) өндірушілерге және тұтынушыларға зерттеу нәтижелерін және ақпараттарды беруді жеңілдету үшін тәсілдерді ұсынуды қосқанда, кеңестік қызметтер және тәжірибе мен білімді тарату бойынша қызметтер;</w:t>
      </w:r>
    </w:p>
    <w:bookmarkEnd w:id="191"/>
    <w:bookmarkStart w:name="z199" w:id="192"/>
    <w:p>
      <w:pPr>
        <w:spacing w:after="0"/>
        <w:ind w:left="0"/>
        <w:jc w:val="both"/>
      </w:pPr>
      <w:r>
        <w:rPr>
          <w:rFonts w:ascii="Times New Roman"/>
          <w:b w:val="false"/>
          <w:i w:val="false"/>
          <w:color w:val="000000"/>
          <w:sz w:val="28"/>
        </w:rPr>
        <w:t>
      (e) стандарттау және сапасы бойынша іріктеу, қауіпсіздік, денсаулық сақтау мақсаттары үшін жекелеген өнімдерді тексеруді және жалпы  инспекциялық қызметтерді қосқанда, инспекциялық қызметтер;</w:t>
      </w:r>
    </w:p>
    <w:bookmarkEnd w:id="192"/>
    <w:bookmarkStart w:name="z200" w:id="193"/>
    <w:p>
      <w:pPr>
        <w:spacing w:after="0"/>
        <w:ind w:left="0"/>
        <w:jc w:val="both"/>
      </w:pPr>
      <w:r>
        <w:rPr>
          <w:rFonts w:ascii="Times New Roman"/>
          <w:b w:val="false"/>
          <w:i w:val="false"/>
          <w:color w:val="000000"/>
          <w:sz w:val="28"/>
        </w:rPr>
        <w:t>
      (f) сатып алушыларға тікелей экономикалық жеңілдіктерді ұсыну немесе олардың сату бағаларын төмендету үшін сатушылармен қолданылуы мүмкін нақты емес бағаларға арналған шығындарды қоспағанда, нақты өнімдердің алға жылжуы және кеңестер, маркетингтік ақпараттарды қосқанда, нарыққа қарай алға жылжу және маркетинг бойынша қызметтер; және</w:t>
      </w:r>
    </w:p>
    <w:bookmarkEnd w:id="193"/>
    <w:bookmarkStart w:name="z201" w:id="194"/>
    <w:p>
      <w:pPr>
        <w:spacing w:after="0"/>
        <w:ind w:left="0"/>
        <w:jc w:val="both"/>
      </w:pPr>
      <w:r>
        <w:rPr>
          <w:rFonts w:ascii="Times New Roman"/>
          <w:b w:val="false"/>
          <w:i w:val="false"/>
          <w:color w:val="000000"/>
          <w:sz w:val="28"/>
        </w:rPr>
        <w:t xml:space="preserve">
      (g) инфрақұрылымдық қамтамасыз ету бойынша қызметтер, мыналарды қосқанда: электрмен жабдықтау, жолдар және көліктің өзге де құралдары, нарықтық және кемежай жабдықтары, сумен жабдықтау, бөгеттер және дренажды жүйелер, қоршаған ортаны қорғау бойынша бағдарламамен үйлестірілген инфрақұрылымдарды құру бойынша жұмыстар. Барлық жағдайда шығындар тек жабдықтарға немесе күрделі құрылыстардың құрылысына жіберіледі, егер бұл қоғамдық пайдаланудың жалпыға танылған құрылыстарының тораптарына қатысты болмаса, фермерлік шаруашылықтардағы инфрақұрылымдық нысандарды субсидиялау алынып тасталады. Субсидиялар жеңілдіктері бар тұтынушылардан алынатын жинақтан немесе пайдалану шығындары және шығындарға арналған жабуларға қосылмайды.  </w:t>
      </w:r>
    </w:p>
    <w:bookmarkEnd w:id="194"/>
    <w:bookmarkStart w:name="z202" w:id="195"/>
    <w:p>
      <w:pPr>
        <w:spacing w:after="0"/>
        <w:ind w:left="0"/>
        <w:jc w:val="both"/>
      </w:pPr>
      <w:r>
        <w:rPr>
          <w:rFonts w:ascii="Times New Roman"/>
          <w:b w:val="false"/>
          <w:i w:val="false"/>
          <w:color w:val="000000"/>
          <w:sz w:val="28"/>
        </w:rPr>
        <w:t>
      3. Азық қауіпсіздігін қамтамасыз ету үшін мемлекеттік резервтерді құру</w:t>
      </w:r>
    </w:p>
    <w:bookmarkEnd w:id="195"/>
    <w:bookmarkStart w:name="z203" w:id="196"/>
    <w:p>
      <w:pPr>
        <w:spacing w:after="0"/>
        <w:ind w:left="0"/>
        <w:jc w:val="both"/>
      </w:pPr>
      <w:r>
        <w:rPr>
          <w:rFonts w:ascii="Times New Roman"/>
          <w:b w:val="false"/>
          <w:i w:val="false"/>
          <w:color w:val="000000"/>
          <w:sz w:val="28"/>
        </w:rPr>
        <w:t>
      Азық қауіпсіздігін қамтамасыз ету бойынша бағдарламалардың ұлттық заңнамада көрсетілген БӨЛМІНІҢ ажырамас бөлігін құрайтын азық қорларын жинау және сақтау мақсаттары үшін (немесе талап етілмеген табыстар) шығындар. Олар азықтық жеке қоймаларына қатысты үкіметтік көмекті қамтуы мүмкін.</w:t>
      </w:r>
    </w:p>
    <w:bookmarkEnd w:id="196"/>
    <w:bookmarkStart w:name="z204" w:id="197"/>
    <w:p>
      <w:pPr>
        <w:spacing w:after="0"/>
        <w:ind w:left="0"/>
        <w:jc w:val="both"/>
      </w:pPr>
      <w:r>
        <w:rPr>
          <w:rFonts w:ascii="Times New Roman"/>
          <w:b w:val="false"/>
          <w:i w:val="false"/>
          <w:color w:val="000000"/>
          <w:sz w:val="28"/>
        </w:rPr>
        <w:t>
      Мұндай резервтерді жинау және оның көлемі азықтық қауіпсіздікке жататын алдын - ала белгіленген мақсаттарға сәйкес келеді. Резервтерді жинау және бөлу процестері қаржылық тұрғысынан транспарентті болуы тиіс. Азықты үкіметпен сатып алу ағымдағы нарық бағалары бойынша жүзеге асырылады, ал азықтық резервтерден алынатын сатып алулар – тиісті сападағы нақты өнімге арналған ағымдағы ішкі нарықтық бағалардан төмен емес баға бойынша жүзеге асырылады.</w:t>
      </w:r>
    </w:p>
    <w:bookmarkEnd w:id="197"/>
    <w:bookmarkStart w:name="z205" w:id="198"/>
    <w:p>
      <w:pPr>
        <w:spacing w:after="0"/>
        <w:ind w:left="0"/>
        <w:jc w:val="both"/>
      </w:pPr>
      <w:r>
        <w:rPr>
          <w:rFonts w:ascii="Times New Roman"/>
          <w:b w:val="false"/>
          <w:i w:val="false"/>
          <w:color w:val="000000"/>
          <w:sz w:val="28"/>
        </w:rPr>
        <w:t xml:space="preserve">
      4. Ішкі азықтық көмек6 </w:t>
      </w:r>
    </w:p>
    <w:bookmarkEnd w:id="198"/>
    <w:bookmarkStart w:name="z206" w:id="199"/>
    <w:p>
      <w:pPr>
        <w:spacing w:after="0"/>
        <w:ind w:left="0"/>
        <w:jc w:val="both"/>
      </w:pPr>
      <w:r>
        <w:rPr>
          <w:rFonts w:ascii="Times New Roman"/>
          <w:b w:val="false"/>
          <w:i w:val="false"/>
          <w:color w:val="000000"/>
          <w:sz w:val="28"/>
        </w:rPr>
        <w:t>
      Халықтың мұқтаж бөлігіне ішкі азықтық көмекті ұсынуға арналған (немесе талап етілмеген табыстар) шығындар.</w:t>
      </w:r>
    </w:p>
    <w:bookmarkEnd w:id="199"/>
    <w:bookmarkStart w:name="z207" w:id="200"/>
    <w:p>
      <w:pPr>
        <w:spacing w:after="0"/>
        <w:ind w:left="0"/>
        <w:jc w:val="both"/>
      </w:pPr>
      <w:r>
        <w:rPr>
          <w:rFonts w:ascii="Times New Roman"/>
          <w:b w:val="false"/>
          <w:i w:val="false"/>
          <w:color w:val="000000"/>
          <w:sz w:val="28"/>
        </w:rPr>
        <w:t>
      Азықтық көмекті алуға арналған құқық тамақтануды қамтамасыз ету мақсаттарына жататын нақты белгіленген өлшемдермен тығыз байланысты. Мұндай көмек мүдделі тұлғаларға азықты тікелей жеткізу нысанында ұсынылады немесе нарықтық немесе субсидияланатын бағалар бойынша заңды реципиенттермен азық тағамдарын алуға мүмкіндік беретін тәсілдерді ұсыну арқылы ұсынылады. Үкіметпен азықты сатып алу ағымдағы нарықтық баға бойынша жүзеге асыралыда және оны басқару транспарентті болып табылады.</w:t>
      </w:r>
    </w:p>
    <w:bookmarkEnd w:id="200"/>
    <w:bookmarkStart w:name="z208" w:id="201"/>
    <w:p>
      <w:pPr>
        <w:spacing w:after="0"/>
        <w:ind w:left="0"/>
        <w:jc w:val="both"/>
      </w:pPr>
      <w:r>
        <w:rPr>
          <w:rFonts w:ascii="Times New Roman"/>
          <w:b w:val="false"/>
          <w:i w:val="false"/>
          <w:color w:val="000000"/>
          <w:sz w:val="28"/>
        </w:rPr>
        <w:t xml:space="preserve">
      5. Өндірушілерге тікелей ақы төлеу </w:t>
      </w:r>
    </w:p>
    <w:bookmarkEnd w:id="201"/>
    <w:bookmarkStart w:name="z209" w:id="202"/>
    <w:p>
      <w:pPr>
        <w:spacing w:after="0"/>
        <w:ind w:left="0"/>
        <w:jc w:val="both"/>
      </w:pPr>
      <w:r>
        <w:rPr>
          <w:rFonts w:ascii="Times New Roman"/>
          <w:b w:val="false"/>
          <w:i w:val="false"/>
          <w:color w:val="000000"/>
          <w:sz w:val="28"/>
        </w:rPr>
        <w:t>
      Қысқарту бойынша міндеттерден босату сұралатын өндірушілерге тікелей төлемдер түрінде (немесе заттық мазмұндағы төлемдерді қосқанда, талап етілмеген табыстар) ұсынылатын қолдау, төменде көрсетілгендей 6-13 тармақтарда көрсетілгендей, тікелей төлемдердің дербес түрлеріне қатысты қолданылатын арнайы өлшемдерге тең келетін, яғни жоғарыдағы 1-тармақта мазмұндалған негізгі өлшемдерге сәйкес келуі тиіс. Егер қысқартудан босату 6-13 тармақтарда көрсетілгендерді қоспағанда, кез келген тікелей төлемдердің қолда бар немесе жаңа түріне қатысты сұралатын болса, онда ол 1-тармақта мазмұндалған жалпы өлшемдерге толықтыру ретінде 6-тармақтың (b) - (е) өлшемдеріне сәйкес келуі тиіс.</w:t>
      </w:r>
    </w:p>
    <w:bookmarkEnd w:id="202"/>
    <w:bookmarkStart w:name="z210" w:id="203"/>
    <w:p>
      <w:pPr>
        <w:spacing w:after="0"/>
        <w:ind w:left="0"/>
        <w:jc w:val="both"/>
      </w:pPr>
      <w:r>
        <w:rPr>
          <w:rFonts w:ascii="Times New Roman"/>
          <w:b w:val="false"/>
          <w:i w:val="false"/>
          <w:color w:val="000000"/>
          <w:sz w:val="28"/>
        </w:rPr>
        <w:t xml:space="preserve">
      6. "Байланысты емес" табыстарды қолдау </w:t>
      </w:r>
    </w:p>
    <w:bookmarkEnd w:id="203"/>
    <w:bookmarkStart w:name="z211" w:id="204"/>
    <w:p>
      <w:pPr>
        <w:spacing w:after="0"/>
        <w:ind w:left="0"/>
        <w:jc w:val="both"/>
      </w:pPr>
      <w:r>
        <w:rPr>
          <w:rFonts w:ascii="Times New Roman"/>
          <w:b w:val="false"/>
          <w:i w:val="false"/>
          <w:color w:val="000000"/>
          <w:sz w:val="28"/>
        </w:rPr>
        <w:t>
      (а) Мұндай төлемдерге арналған құқық нақты белгіленген өлшемдермен анықталады, мысалы табыс секілді, өндірушінің немесе жер иеленушінің мәртебесі секілді, жүктеу дәрежесі немесе белгіленген және тіркелген базалық кезеңдегі өндіріс деңгейі.</w:t>
      </w:r>
    </w:p>
    <w:bookmarkEnd w:id="204"/>
    <w:bookmarkStart w:name="z212" w:id="205"/>
    <w:p>
      <w:pPr>
        <w:spacing w:after="0"/>
        <w:ind w:left="0"/>
        <w:jc w:val="both"/>
      </w:pPr>
      <w:r>
        <w:rPr>
          <w:rFonts w:ascii="Times New Roman"/>
          <w:b w:val="false"/>
          <w:i w:val="false"/>
          <w:color w:val="000000"/>
          <w:sz w:val="28"/>
        </w:rPr>
        <w:t>
      (b) Мұндай төлемдердің сомасы аталмыш кез келген жылда базалық кезеңнен кейін кез келген жылы аталмыш өндірушімен өндірілген (қара мал басын қосқанда) өнімнің көлеміне немесе түрлеріне негізделмейді және байланысты емес.</w:t>
      </w:r>
    </w:p>
    <w:bookmarkEnd w:id="205"/>
    <w:bookmarkStart w:name="z213" w:id="206"/>
    <w:p>
      <w:pPr>
        <w:spacing w:after="0"/>
        <w:ind w:left="0"/>
        <w:jc w:val="both"/>
      </w:pPr>
      <w:r>
        <w:rPr>
          <w:rFonts w:ascii="Times New Roman"/>
          <w:b w:val="false"/>
          <w:i w:val="false"/>
          <w:color w:val="000000"/>
          <w:sz w:val="28"/>
        </w:rPr>
        <w:t>
      (с) Мұндай төлемдердің сомасы аталмыш кез келген жылда базалық кезеңнен кейін кез келген жылы өндірілген кез келген өнімге қатысты әлемдік немесе ішкі бағаларға негізделмейді және байланысты емес.</w:t>
      </w:r>
    </w:p>
    <w:bookmarkEnd w:id="206"/>
    <w:bookmarkStart w:name="z214" w:id="207"/>
    <w:p>
      <w:pPr>
        <w:spacing w:after="0"/>
        <w:ind w:left="0"/>
        <w:jc w:val="both"/>
      </w:pPr>
      <w:r>
        <w:rPr>
          <w:rFonts w:ascii="Times New Roman"/>
          <w:b w:val="false"/>
          <w:i w:val="false"/>
          <w:color w:val="000000"/>
          <w:sz w:val="28"/>
        </w:rPr>
        <w:t>
      (d) Мұндай төлемдердің сомасы аталмыш кез келген жылда базалық кезеңнен кейін кез келген жылы іске қосылған өндіріс факторларына негізделмейді және байланысты емес.</w:t>
      </w:r>
    </w:p>
    <w:bookmarkEnd w:id="207"/>
    <w:bookmarkStart w:name="z215" w:id="208"/>
    <w:p>
      <w:pPr>
        <w:spacing w:after="0"/>
        <w:ind w:left="0"/>
        <w:jc w:val="both"/>
      </w:pPr>
      <w:r>
        <w:rPr>
          <w:rFonts w:ascii="Times New Roman"/>
          <w:b w:val="false"/>
          <w:i w:val="false"/>
          <w:color w:val="000000"/>
          <w:sz w:val="28"/>
        </w:rPr>
        <w:t>
      (е) Мұндай төлемдерді алу үшін өндіріс талап етілмейді.</w:t>
      </w:r>
    </w:p>
    <w:bookmarkEnd w:id="208"/>
    <w:bookmarkStart w:name="z216" w:id="209"/>
    <w:p>
      <w:pPr>
        <w:spacing w:after="0"/>
        <w:ind w:left="0"/>
        <w:jc w:val="both"/>
      </w:pPr>
      <w:r>
        <w:rPr>
          <w:rFonts w:ascii="Times New Roman"/>
          <w:b w:val="false"/>
          <w:i w:val="false"/>
          <w:color w:val="000000"/>
          <w:sz w:val="28"/>
        </w:rPr>
        <w:t>
      7. табыстарды қамтамасыз ету және сақтандыру бағдарламаларына үкіметтің қаржылық қатысуы</w:t>
      </w:r>
    </w:p>
    <w:bookmarkEnd w:id="209"/>
    <w:bookmarkStart w:name="z217" w:id="210"/>
    <w:p>
      <w:pPr>
        <w:spacing w:after="0"/>
        <w:ind w:left="0"/>
        <w:jc w:val="both"/>
      </w:pPr>
      <w:r>
        <w:rPr>
          <w:rFonts w:ascii="Times New Roman"/>
          <w:b w:val="false"/>
          <w:i w:val="false"/>
          <w:color w:val="000000"/>
          <w:sz w:val="28"/>
        </w:rPr>
        <w:t xml:space="preserve">
      (а) Мұндай төлемдерге арналған құқық ең жоғарғы және ең төмен көрсеткіштері алынып тасталған алдыңғы бес жылдық кезең негізінде есептелген, үш жылдың орташа көрсеткішінен немесе алдыңғы үш жылдық кезең (осындай немесе осыған ұқсас бағдарламалар бойынша алынған кез келген төлемдерді қоспағанда) үшін таза табыс түріндегі балама немесе орташа жалпы табыстан 30 пайыз асатын табыстардағы (алайда тек ауал шаруашылығынан алынатын табыстар ғана есептелінеді) шығындармен анықталады. Осы шартқа жауап беретін кез келген өндіруші төлемдерді алу құқығына ие. </w:t>
      </w:r>
    </w:p>
    <w:bookmarkEnd w:id="210"/>
    <w:bookmarkStart w:name="z218" w:id="211"/>
    <w:p>
      <w:pPr>
        <w:spacing w:after="0"/>
        <w:ind w:left="0"/>
        <w:jc w:val="both"/>
      </w:pPr>
      <w:r>
        <w:rPr>
          <w:rFonts w:ascii="Times New Roman"/>
          <w:b w:val="false"/>
          <w:i w:val="false"/>
          <w:color w:val="000000"/>
          <w:sz w:val="28"/>
        </w:rPr>
        <w:t xml:space="preserve">
      (b) Мұндай төлемдердің сомасы осындай көмекті алуға арналған құқықты алатын өндірушінің сол жылдағы табысындағы өндіруші жоғалтпасы 70 пайыздан азырақ өтейді. </w:t>
      </w:r>
    </w:p>
    <w:bookmarkEnd w:id="211"/>
    <w:bookmarkStart w:name="z219" w:id="212"/>
    <w:p>
      <w:pPr>
        <w:spacing w:after="0"/>
        <w:ind w:left="0"/>
        <w:jc w:val="both"/>
      </w:pPr>
      <w:r>
        <w:rPr>
          <w:rFonts w:ascii="Times New Roman"/>
          <w:b w:val="false"/>
          <w:i w:val="false"/>
          <w:color w:val="000000"/>
          <w:sz w:val="28"/>
        </w:rPr>
        <w:t>
      (с) Кез келген мұндай төлемдердің сомасы тек табысқа ғана тәуелді; ол аталмыш өндірушімен өндірілген өнімнің көлеміне немесе түрлеріне байланысты емес (қара мал басын қосқанда); немесе осындай өнімге қатысты қолданылатын ішкі немесе әлемдік бағаға байланысты емес; немесе өндірістің пайдаланылатын факторларына байланысты емес.</w:t>
      </w:r>
    </w:p>
    <w:bookmarkEnd w:id="212"/>
    <w:bookmarkStart w:name="z220" w:id="213"/>
    <w:p>
      <w:pPr>
        <w:spacing w:after="0"/>
        <w:ind w:left="0"/>
        <w:jc w:val="both"/>
      </w:pPr>
      <w:r>
        <w:rPr>
          <w:rFonts w:ascii="Times New Roman"/>
          <w:b w:val="false"/>
          <w:i w:val="false"/>
          <w:color w:val="000000"/>
          <w:sz w:val="28"/>
        </w:rPr>
        <w:t xml:space="preserve">
      (d) Өндіруші сол бір жылдың ішінде осы тармақтың және 8-тармақтың (дүлей апаттар кезіндегі көмек) негізінде төлемдерді алатын болса, мұндай төлемдердің жалпы көлемі өндірушінің жалпы шығын 100 пайыздан азырақ құрайды.  </w:t>
      </w:r>
    </w:p>
    <w:bookmarkEnd w:id="213"/>
    <w:bookmarkStart w:name="z221" w:id="214"/>
    <w:p>
      <w:pPr>
        <w:spacing w:after="0"/>
        <w:ind w:left="0"/>
        <w:jc w:val="both"/>
      </w:pPr>
      <w:r>
        <w:rPr>
          <w:rFonts w:ascii="Times New Roman"/>
          <w:b w:val="false"/>
          <w:i w:val="false"/>
          <w:color w:val="000000"/>
          <w:sz w:val="28"/>
        </w:rPr>
        <w:t>
      8. Дүлей апаттар барысындағы көмек көрсету тәртібіндегі (өнімді сақтандыру бағдарламаларындағы үкіметтік қаржылық қатысуы арқылы немесе тікелей жүзеге асырылатын) төлемдер</w:t>
      </w:r>
    </w:p>
    <w:bookmarkEnd w:id="214"/>
    <w:bookmarkStart w:name="z222" w:id="215"/>
    <w:p>
      <w:pPr>
        <w:spacing w:after="0"/>
        <w:ind w:left="0"/>
        <w:jc w:val="both"/>
      </w:pPr>
      <w:r>
        <w:rPr>
          <w:rFonts w:ascii="Times New Roman"/>
          <w:b w:val="false"/>
          <w:i w:val="false"/>
          <w:color w:val="000000"/>
          <w:sz w:val="28"/>
        </w:rPr>
        <w:t>
      (а) Мұндай құқықтарға арналған құқық үкіметтік органдармен ресми танылғаннан кейін ғана туындайды, яғни апатты немесе осындай дүлей апаттары (аталмыш мүшенің аумағындағы соғысты және ядролық аварияларды, зиянкестермен жұқтыруларды, аурулардың тұтануын қосқанда) болған болса немес орын алса; және ең жоғарғы және ең төмен көрсеткіштері алынып тасталған алдыңғы бес жылдық кезең негізінде есептелген, үш жылдың орташа көрсеткішінен немесе алдыңғы үш жылдық кезең үшін өндірістің орташа кезеңінен 30 пайыз асатын өндірістік шығындармен шарттасады.</w:t>
      </w:r>
    </w:p>
    <w:bookmarkEnd w:id="215"/>
    <w:bookmarkStart w:name="z223" w:id="216"/>
    <w:p>
      <w:pPr>
        <w:spacing w:after="0"/>
        <w:ind w:left="0"/>
        <w:jc w:val="both"/>
      </w:pPr>
      <w:r>
        <w:rPr>
          <w:rFonts w:ascii="Times New Roman"/>
          <w:b w:val="false"/>
          <w:i w:val="false"/>
          <w:color w:val="000000"/>
          <w:sz w:val="28"/>
        </w:rPr>
        <w:t>
      (b) Апатқа сәйкес жүргізілетін төлемдер табыстарды шығындау (жануарларға ветеринарлық қызмет көрсетумен байланысты төлемдерді қосқанда), қара мал басымен, жермен және өндірістің өзге де факторларының қаралатын дүлей апаттардың салдарынан туындағанда ғана қолданылады.</w:t>
      </w:r>
    </w:p>
    <w:bookmarkEnd w:id="216"/>
    <w:bookmarkStart w:name="z224" w:id="217"/>
    <w:p>
      <w:pPr>
        <w:spacing w:after="0"/>
        <w:ind w:left="0"/>
        <w:jc w:val="both"/>
      </w:pPr>
      <w:r>
        <w:rPr>
          <w:rFonts w:ascii="Times New Roman"/>
          <w:b w:val="false"/>
          <w:i w:val="false"/>
          <w:color w:val="000000"/>
          <w:sz w:val="28"/>
        </w:rPr>
        <w:t>
      (с) Төлемдер осындай шығын жалпы құнынан кем емес шығындарды өтейді және болашақтағы өнімнің санымен немесе түрін нақты сипаттаумен немесе талаптармен шарттаспаған.</w:t>
      </w:r>
    </w:p>
    <w:bookmarkEnd w:id="217"/>
    <w:bookmarkStart w:name="z225" w:id="218"/>
    <w:p>
      <w:pPr>
        <w:spacing w:after="0"/>
        <w:ind w:left="0"/>
        <w:jc w:val="both"/>
      </w:pPr>
      <w:r>
        <w:rPr>
          <w:rFonts w:ascii="Times New Roman"/>
          <w:b w:val="false"/>
          <w:i w:val="false"/>
          <w:color w:val="000000"/>
          <w:sz w:val="28"/>
        </w:rPr>
        <w:t>
      (d) Дүлей апаттары уақытындағы төлемдер жоғарыдағы (b) өлшемдерінде белгіленген шығындарды одан әрі жұмсарту немесе ескерту үшін қажетті деңгейден аспайды.</w:t>
      </w:r>
    </w:p>
    <w:bookmarkEnd w:id="218"/>
    <w:bookmarkStart w:name="z226" w:id="219"/>
    <w:p>
      <w:pPr>
        <w:spacing w:after="0"/>
        <w:ind w:left="0"/>
        <w:jc w:val="both"/>
      </w:pPr>
      <w:r>
        <w:rPr>
          <w:rFonts w:ascii="Times New Roman"/>
          <w:b w:val="false"/>
          <w:i w:val="false"/>
          <w:color w:val="000000"/>
          <w:sz w:val="28"/>
        </w:rPr>
        <w:t>
      (е) Өндіруші сол бір жылдың ішінде осы тармақтың және 7-тармақтың (сақтандыру бағдарламалары және табысты қамтамасыз ету) негізінде төлемдерді алатын болса, мұндай төлемдердің жалпы көлемі өндірушінің жалпы шығынның 100 пайызынан аспайды.</w:t>
      </w:r>
    </w:p>
    <w:bookmarkEnd w:id="219"/>
    <w:bookmarkStart w:name="z227" w:id="220"/>
    <w:p>
      <w:pPr>
        <w:spacing w:after="0"/>
        <w:ind w:left="0"/>
        <w:jc w:val="both"/>
      </w:pPr>
      <w:r>
        <w:rPr>
          <w:rFonts w:ascii="Times New Roman"/>
          <w:b w:val="false"/>
          <w:i w:val="false"/>
          <w:color w:val="000000"/>
          <w:sz w:val="28"/>
        </w:rPr>
        <w:t xml:space="preserve">
      9. Өндірушілердің өз қызметін тоқтатуға түрткі болатын бағдарламалар арқылы құрылымдық өзгерістерге көмектесу  </w:t>
      </w:r>
    </w:p>
    <w:bookmarkEnd w:id="220"/>
    <w:bookmarkStart w:name="z228" w:id="221"/>
    <w:p>
      <w:pPr>
        <w:spacing w:after="0"/>
        <w:ind w:left="0"/>
        <w:jc w:val="both"/>
      </w:pPr>
      <w:r>
        <w:rPr>
          <w:rFonts w:ascii="Times New Roman"/>
          <w:b w:val="false"/>
          <w:i w:val="false"/>
          <w:color w:val="000000"/>
          <w:sz w:val="28"/>
        </w:rPr>
        <w:t>
      (а) Мұндай төлемдерге арналған құқықтар тауарлық ауылшаруашылық өнімдерімен қамтылған тұлғалардың қызметін тоқтатуды жеңілдету үшін немесе ауыл шаруашылығына жатпайтын қызметтің секторында оларды көшіру үшін тағайындалған бағдарламалар шеңберінде нақты белгіленген өлшемдерге сәйкес шарттасады.</w:t>
      </w:r>
    </w:p>
    <w:bookmarkEnd w:id="221"/>
    <w:bookmarkStart w:name="z229" w:id="222"/>
    <w:p>
      <w:pPr>
        <w:spacing w:after="0"/>
        <w:ind w:left="0"/>
        <w:jc w:val="both"/>
      </w:pPr>
      <w:r>
        <w:rPr>
          <w:rFonts w:ascii="Times New Roman"/>
          <w:b w:val="false"/>
          <w:i w:val="false"/>
          <w:color w:val="000000"/>
          <w:sz w:val="28"/>
        </w:rPr>
        <w:t>
      (b) Төлемдер реципиентпен тауарлық ауылшаруашылық өнімін өндіруді үздіксіз және толық тоқтатумен шарттасқан.</w:t>
      </w:r>
    </w:p>
    <w:bookmarkEnd w:id="222"/>
    <w:bookmarkStart w:name="z230" w:id="223"/>
    <w:p>
      <w:pPr>
        <w:spacing w:after="0"/>
        <w:ind w:left="0"/>
        <w:jc w:val="both"/>
      </w:pPr>
      <w:r>
        <w:rPr>
          <w:rFonts w:ascii="Times New Roman"/>
          <w:b w:val="false"/>
          <w:i w:val="false"/>
          <w:color w:val="000000"/>
          <w:sz w:val="28"/>
        </w:rPr>
        <w:t>
      10. Ресурстарды пайдалануды тоқтату бойынша бағдарламалар арқылы құрылымдық өзгерістерге себептесу</w:t>
      </w:r>
    </w:p>
    <w:bookmarkEnd w:id="223"/>
    <w:bookmarkStart w:name="z231" w:id="224"/>
    <w:p>
      <w:pPr>
        <w:spacing w:after="0"/>
        <w:ind w:left="0"/>
        <w:jc w:val="both"/>
      </w:pPr>
      <w:r>
        <w:rPr>
          <w:rFonts w:ascii="Times New Roman"/>
          <w:b w:val="false"/>
          <w:i w:val="false"/>
          <w:color w:val="000000"/>
          <w:sz w:val="28"/>
        </w:rPr>
        <w:t>
      (а) Мұндай құқықтарға арналған құқықтар жерді пайдалануды немесе тауарлық ауылшаруашылық өнімдерін өндіру мақсаттары үшін үй малдарын қосқанда, өзге де ресурстарды тоқтатуға бағытталған бағдарламалар шеңберінде нақты белгіленген өлшемдерге сәйкес шарттасады.</w:t>
      </w:r>
    </w:p>
    <w:bookmarkEnd w:id="224"/>
    <w:bookmarkStart w:name="z232" w:id="225"/>
    <w:p>
      <w:pPr>
        <w:spacing w:after="0"/>
        <w:ind w:left="0"/>
        <w:jc w:val="both"/>
      </w:pPr>
      <w:r>
        <w:rPr>
          <w:rFonts w:ascii="Times New Roman"/>
          <w:b w:val="false"/>
          <w:i w:val="false"/>
          <w:color w:val="000000"/>
          <w:sz w:val="28"/>
        </w:rPr>
        <w:t>
      (b) Төлемдер ең аз дегенде үш жылға тауарлық ауылшаруашылық өнімін өндіру саласынан жерлерді алып тастауға тәуелді, ал үй малдары жағдайында – оның сою немесе одан тұрақты негізден біржолата құтылуға тәуелді.</w:t>
      </w:r>
    </w:p>
    <w:bookmarkEnd w:id="225"/>
    <w:bookmarkStart w:name="z233" w:id="226"/>
    <w:p>
      <w:pPr>
        <w:spacing w:after="0"/>
        <w:ind w:left="0"/>
        <w:jc w:val="both"/>
      </w:pPr>
      <w:r>
        <w:rPr>
          <w:rFonts w:ascii="Times New Roman"/>
          <w:b w:val="false"/>
          <w:i w:val="false"/>
          <w:color w:val="000000"/>
          <w:sz w:val="28"/>
        </w:rPr>
        <w:t>
      (с) Төлемдерді жүзеге асыру үшін тауарлық ауылшаруашылық өнімдерді өндірумен байланысты осындай жерлерді және өзге де ресурстарды нақты қандай да бір алтернативті пайдалану орнатылмайды және талап етілмейді.</w:t>
      </w:r>
    </w:p>
    <w:bookmarkEnd w:id="226"/>
    <w:bookmarkStart w:name="z234" w:id="227"/>
    <w:p>
      <w:pPr>
        <w:spacing w:after="0"/>
        <w:ind w:left="0"/>
        <w:jc w:val="both"/>
      </w:pPr>
      <w:r>
        <w:rPr>
          <w:rFonts w:ascii="Times New Roman"/>
          <w:b w:val="false"/>
          <w:i w:val="false"/>
          <w:color w:val="000000"/>
          <w:sz w:val="28"/>
        </w:rPr>
        <w:t>
      (d) Төлемдер өнімнің түрлеріне, санына тәуелді емес, өндірісте қалатын жерлерді немесе өзге де ресурстарды пайдалана отырып, өндірілген өнімдерге қатысты қолданылатын ішкі немесе әлемдік бағаларға тәуелді емес.</w:t>
      </w:r>
    </w:p>
    <w:bookmarkEnd w:id="227"/>
    <w:bookmarkStart w:name="z235" w:id="228"/>
    <w:p>
      <w:pPr>
        <w:spacing w:after="0"/>
        <w:ind w:left="0"/>
        <w:jc w:val="both"/>
      </w:pPr>
      <w:r>
        <w:rPr>
          <w:rFonts w:ascii="Times New Roman"/>
          <w:b w:val="false"/>
          <w:i w:val="false"/>
          <w:color w:val="000000"/>
          <w:sz w:val="28"/>
        </w:rPr>
        <w:t>
      11. Инвестицияларды ынталандыру арқылы құрылымдық өзгерістерге себептесу</w:t>
      </w:r>
    </w:p>
    <w:bookmarkEnd w:id="228"/>
    <w:bookmarkStart w:name="z236" w:id="229"/>
    <w:p>
      <w:pPr>
        <w:spacing w:after="0"/>
        <w:ind w:left="0"/>
        <w:jc w:val="both"/>
      </w:pPr>
      <w:r>
        <w:rPr>
          <w:rFonts w:ascii="Times New Roman"/>
          <w:b w:val="false"/>
          <w:i w:val="false"/>
          <w:color w:val="000000"/>
          <w:sz w:val="28"/>
        </w:rPr>
        <w:t xml:space="preserve">
      (а) Мұндай төлемдерге арналған құқықтар объективті түрде дәлелденген құрылымдық шығын салдарынан қаржылық немесе физикалық қайта құрылымдауға көмектесу үшін тағайындалған үкіметтік бағдарламалар шеңберінде нақты белгіленген өлшемдерге сәйкес шарттасады. Мұндай төлемдерге арналған құқықтар ауылшаруашылыққа пайдалы жерлерді денационализациялау бойынша нақты белгіленген үкіметтік бағдарламаға негізделеді.  </w:t>
      </w:r>
    </w:p>
    <w:bookmarkEnd w:id="229"/>
    <w:bookmarkStart w:name="z237" w:id="230"/>
    <w:p>
      <w:pPr>
        <w:spacing w:after="0"/>
        <w:ind w:left="0"/>
        <w:jc w:val="both"/>
      </w:pPr>
      <w:r>
        <w:rPr>
          <w:rFonts w:ascii="Times New Roman"/>
          <w:b w:val="false"/>
          <w:i w:val="false"/>
          <w:color w:val="000000"/>
          <w:sz w:val="28"/>
        </w:rPr>
        <w:t>
      (b) Мұндай төлемдердің сомасы кез келген нақты жылда төмендегі өлшемдермен көзделгендерді қоспағанда, базалық кезеңнен кейін кез келген жылы аталмыш өндірушімен өндірілген өнімнің (қара мал басын қосқанда) көлемімен немесе түрлерімен анықталмайды және шарттаспайды.</w:t>
      </w:r>
    </w:p>
    <w:bookmarkEnd w:id="230"/>
    <w:bookmarkStart w:name="z238" w:id="231"/>
    <w:p>
      <w:pPr>
        <w:spacing w:after="0"/>
        <w:ind w:left="0"/>
        <w:jc w:val="both"/>
      </w:pPr>
      <w:r>
        <w:rPr>
          <w:rFonts w:ascii="Times New Roman"/>
          <w:b w:val="false"/>
          <w:i w:val="false"/>
          <w:color w:val="000000"/>
          <w:sz w:val="28"/>
        </w:rPr>
        <w:t>
      (с) Мұндай төлемдердің сомасы атылмыш кез келген жылы базалық кезеңнен кейін кез келген жылы өндірілген кез келген өнімге қатысты ішкі немесе әлемдік бағалармен анықталмайды және шарттаспайды.</w:t>
      </w:r>
    </w:p>
    <w:bookmarkEnd w:id="231"/>
    <w:bookmarkStart w:name="z239" w:id="232"/>
    <w:p>
      <w:pPr>
        <w:spacing w:after="0"/>
        <w:ind w:left="0"/>
        <w:jc w:val="both"/>
      </w:pPr>
      <w:r>
        <w:rPr>
          <w:rFonts w:ascii="Times New Roman"/>
          <w:b w:val="false"/>
          <w:i w:val="false"/>
          <w:color w:val="000000"/>
          <w:sz w:val="28"/>
        </w:rPr>
        <w:t>
      (d) Төлемдер олар тағайындалған инвестицияларды жүзеге асыру үшін қажетті уақыт кезеңінде ғана ұсынылады.</w:t>
      </w:r>
    </w:p>
    <w:bookmarkEnd w:id="232"/>
    <w:bookmarkStart w:name="z240" w:id="233"/>
    <w:p>
      <w:pPr>
        <w:spacing w:after="0"/>
        <w:ind w:left="0"/>
        <w:jc w:val="both"/>
      </w:pPr>
      <w:r>
        <w:rPr>
          <w:rFonts w:ascii="Times New Roman"/>
          <w:b w:val="false"/>
          <w:i w:val="false"/>
          <w:color w:val="000000"/>
          <w:sz w:val="28"/>
        </w:rPr>
        <w:t>
      (е) Реципиенттерге төлеу кезінде қандай да бір нақты өнімді өндірмеуге қатысты талаптарды қоспағанда, қандай ауылшаруашылық өнімдері реципиенттермен өндірілуі тиіс екені ешқандайда көрсетілмейді және жазаланбайды.</w:t>
      </w:r>
    </w:p>
    <w:bookmarkEnd w:id="233"/>
    <w:bookmarkStart w:name="z241" w:id="234"/>
    <w:p>
      <w:pPr>
        <w:spacing w:after="0"/>
        <w:ind w:left="0"/>
        <w:jc w:val="both"/>
      </w:pPr>
      <w:r>
        <w:rPr>
          <w:rFonts w:ascii="Times New Roman"/>
          <w:b w:val="false"/>
          <w:i w:val="false"/>
          <w:color w:val="000000"/>
          <w:sz w:val="28"/>
        </w:rPr>
        <w:t>
      (f) Төлемдер құрылымдық зиянды өтеу үшін талап етілетін сомамен шектеледі.</w:t>
      </w:r>
    </w:p>
    <w:bookmarkEnd w:id="234"/>
    <w:bookmarkStart w:name="z242" w:id="235"/>
    <w:p>
      <w:pPr>
        <w:spacing w:after="0"/>
        <w:ind w:left="0"/>
        <w:jc w:val="both"/>
      </w:pPr>
      <w:r>
        <w:rPr>
          <w:rFonts w:ascii="Times New Roman"/>
          <w:b w:val="false"/>
          <w:i w:val="false"/>
          <w:color w:val="000000"/>
          <w:sz w:val="28"/>
        </w:rPr>
        <w:t>
      12. Қоршаған ортаны қорғау бойынша төлемдер</w:t>
      </w:r>
    </w:p>
    <w:bookmarkEnd w:id="235"/>
    <w:bookmarkStart w:name="z243" w:id="236"/>
    <w:p>
      <w:pPr>
        <w:spacing w:after="0"/>
        <w:ind w:left="0"/>
        <w:jc w:val="both"/>
      </w:pPr>
      <w:r>
        <w:rPr>
          <w:rFonts w:ascii="Times New Roman"/>
          <w:b w:val="false"/>
          <w:i w:val="false"/>
          <w:color w:val="000000"/>
          <w:sz w:val="28"/>
        </w:rPr>
        <w:t>
      (а) Мұндай төлемдерге арналған құқықтар қоршаған ортаны қорғау немесе сақтаудың үкіметтік бағдарламасымен нақты белгіленген БӨЛІМ ретінде реттеледі және шығындар немесе өндірістр әдістеріне жататын шарттарды қосқанда, аталмыш үкіметтік бағдарламамен көзделген, нақты шараларды орындауға байланысты реттеледі.</w:t>
      </w:r>
    </w:p>
    <w:bookmarkEnd w:id="236"/>
    <w:bookmarkStart w:name="z244" w:id="237"/>
    <w:p>
      <w:pPr>
        <w:spacing w:after="0"/>
        <w:ind w:left="0"/>
        <w:jc w:val="both"/>
      </w:pPr>
      <w:r>
        <w:rPr>
          <w:rFonts w:ascii="Times New Roman"/>
          <w:b w:val="false"/>
          <w:i w:val="false"/>
          <w:color w:val="000000"/>
          <w:sz w:val="28"/>
        </w:rPr>
        <w:t>
      (b) Төлемдердің сомасы қосымша табыстардың өлшемдерімен шектеледі немесе үкіметтік бағдарламаны орындаумен байланысты табыстың шығындалуымен шектеледі.</w:t>
      </w:r>
    </w:p>
    <w:bookmarkEnd w:id="237"/>
    <w:bookmarkStart w:name="z245" w:id="238"/>
    <w:p>
      <w:pPr>
        <w:spacing w:after="0"/>
        <w:ind w:left="0"/>
        <w:jc w:val="both"/>
      </w:pPr>
      <w:r>
        <w:rPr>
          <w:rFonts w:ascii="Times New Roman"/>
          <w:b w:val="false"/>
          <w:i w:val="false"/>
          <w:color w:val="000000"/>
          <w:sz w:val="28"/>
        </w:rPr>
        <w:t>
      13. Өңірлік көмек бағдарламалары бойынша төлемдер</w:t>
      </w:r>
    </w:p>
    <w:bookmarkEnd w:id="238"/>
    <w:bookmarkStart w:name="z246" w:id="239"/>
    <w:p>
      <w:pPr>
        <w:spacing w:after="0"/>
        <w:ind w:left="0"/>
        <w:jc w:val="both"/>
      </w:pPr>
      <w:r>
        <w:rPr>
          <w:rFonts w:ascii="Times New Roman"/>
          <w:b w:val="false"/>
          <w:i w:val="false"/>
          <w:color w:val="000000"/>
          <w:sz w:val="28"/>
        </w:rPr>
        <w:t>
      (а) Мұндай төлемдерге арналған құқықтар қолайсыз өңірлердегі өндірушілерге ғана ұсынылады. Әр бір осындай өңір нақты белгіленген аймақты білдіруі тиіс, белгілі бір экономикалық және әкімшілік белгілері болуы керек және заңды немесе нормативтік актіде нақты мазмұндалған және аталмыш өңірдің қияндықтары қарапайым уақытша жағдайларға қарағанда маңызды себептермен туындағаны туралы куәлік ететін бейтарап және объективтік өлшемдер негізінде қолайсыз деп қарастырылуы керек.</w:t>
      </w:r>
    </w:p>
    <w:bookmarkEnd w:id="239"/>
    <w:bookmarkStart w:name="z247" w:id="240"/>
    <w:p>
      <w:pPr>
        <w:spacing w:after="0"/>
        <w:ind w:left="0"/>
        <w:jc w:val="both"/>
      </w:pPr>
      <w:r>
        <w:rPr>
          <w:rFonts w:ascii="Times New Roman"/>
          <w:b w:val="false"/>
          <w:i w:val="false"/>
          <w:color w:val="000000"/>
          <w:sz w:val="28"/>
        </w:rPr>
        <w:t>
      (b) Мұндай төлемдердің сомасы атылмыш кез келген жылы базалық кезеңнен кейін, осы өнімді өндіруді қысқартуды қоспағанда, кез келген жылы аталмыш өндірушімен өндірілген өнімнің көлемдерімен немесе түрлерімен анықталмайды және шарттаспайды.</w:t>
      </w:r>
    </w:p>
    <w:bookmarkEnd w:id="240"/>
    <w:bookmarkStart w:name="z248" w:id="241"/>
    <w:p>
      <w:pPr>
        <w:spacing w:after="0"/>
        <w:ind w:left="0"/>
        <w:jc w:val="both"/>
      </w:pPr>
      <w:r>
        <w:rPr>
          <w:rFonts w:ascii="Times New Roman"/>
          <w:b w:val="false"/>
          <w:i w:val="false"/>
          <w:color w:val="000000"/>
          <w:sz w:val="28"/>
        </w:rPr>
        <w:t>
      (с) Мұндай төлемдердің сомасы атылмыш кез келген жылы базалық кезеңнен кейін кез келген жылы өндірілген кез келген өнімге қатысты ішкі немесе әлемдік бағалармен анықталмайды және шарттаспайды.</w:t>
      </w:r>
    </w:p>
    <w:bookmarkEnd w:id="241"/>
    <w:bookmarkStart w:name="z249" w:id="242"/>
    <w:p>
      <w:pPr>
        <w:spacing w:after="0"/>
        <w:ind w:left="0"/>
        <w:jc w:val="both"/>
      </w:pPr>
      <w:r>
        <w:rPr>
          <w:rFonts w:ascii="Times New Roman"/>
          <w:b w:val="false"/>
          <w:i w:val="false"/>
          <w:color w:val="000000"/>
          <w:sz w:val="28"/>
        </w:rPr>
        <w:t>
      (d) Төлемдер көмек алуға құқығы бар өңірдегі өндірушілерге ғана ұсынылады, бірақ әдетте осындай өңірлерде барлық өндірушілердің барлығы үшін қол жетміді болып келеді.</w:t>
      </w:r>
    </w:p>
    <w:bookmarkEnd w:id="242"/>
    <w:bookmarkStart w:name="z250" w:id="243"/>
    <w:p>
      <w:pPr>
        <w:spacing w:after="0"/>
        <w:ind w:left="0"/>
        <w:jc w:val="both"/>
      </w:pPr>
      <w:r>
        <w:rPr>
          <w:rFonts w:ascii="Times New Roman"/>
          <w:b w:val="false"/>
          <w:i w:val="false"/>
          <w:color w:val="000000"/>
          <w:sz w:val="28"/>
        </w:rPr>
        <w:t>
      (е) Өндіріс факторларымен байланысты төлемдер өндірістің аталмыш факторы бойынша табалдырықтық деңгейден жоғары кертартпа шәкілі бойынша жүзеге асырылады.</w:t>
      </w:r>
    </w:p>
    <w:bookmarkEnd w:id="243"/>
    <w:bookmarkStart w:name="z251" w:id="244"/>
    <w:p>
      <w:pPr>
        <w:spacing w:after="0"/>
        <w:ind w:left="0"/>
        <w:jc w:val="both"/>
      </w:pPr>
      <w:r>
        <w:rPr>
          <w:rFonts w:ascii="Times New Roman"/>
          <w:b w:val="false"/>
          <w:i w:val="false"/>
          <w:color w:val="000000"/>
          <w:sz w:val="28"/>
        </w:rPr>
        <w:t>
      (f) Төлемдер белгіленген аумақта ауылшаруашылық өнімдерін жүзеге асырумен байланысты табыстың шығындалуымен немесе қосымша шығындардың өлшемдерімен шектеледі.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3" w:id="245"/>
    <w:p>
      <w:pPr>
        <w:spacing w:after="0"/>
        <w:ind w:left="0"/>
        <w:jc w:val="left"/>
      </w:pPr>
      <w:r>
        <w:rPr>
          <w:rFonts w:ascii="Times New Roman"/>
          <w:b/>
          <w:i w:val="false"/>
          <w:color w:val="000000"/>
        </w:rPr>
        <w:t xml:space="preserve"> ІШКІ ҚОЛДАУ: ҚОЛДАУДЫҢ  БІРІКТІРІЛГЕН КӨРСЕТКІШІНІҢ ЕСЕБІ</w:t>
      </w:r>
    </w:p>
    <w:bookmarkEnd w:id="245"/>
    <w:bookmarkStart w:name="z254" w:id="246"/>
    <w:p>
      <w:pPr>
        <w:spacing w:after="0"/>
        <w:ind w:left="0"/>
        <w:jc w:val="both"/>
      </w:pPr>
      <w:r>
        <w:rPr>
          <w:rFonts w:ascii="Times New Roman"/>
          <w:b w:val="false"/>
          <w:i w:val="false"/>
          <w:color w:val="000000"/>
          <w:sz w:val="28"/>
        </w:rPr>
        <w:t>
      1. 6-баптың ережелерін сақтау шарттары кезінде қолдаудың біртұтас көрсеткіші (БҚК) нарықтық бағаларды қолдауды жүргізуге қатысты әр бір негізгі ауылшаруашылық өнімі бойынша азықтық нақтыланған негізінде есептеледі, ерекшеліктерге жатпайтын тікелей төлемдер жүзеге асырылады немесе қысқарту бойынша міндеттемелерден ерекшеліктер болып табылмайтын кез келген өзге де субсидия ұсынылады ("өзгелер, шаралардың ерекшеліктері болып табылмайтын"). Азықтық нақтыланған  негізінде емес ұсынылатын қолдау БҚК нақты өнімдерімен жалпы байланысты емес өнімдерімен түйіседі және жиынтық ақшалай мазмұнда  көрсетіледі.</w:t>
      </w:r>
    </w:p>
    <w:bookmarkEnd w:id="246"/>
    <w:bookmarkStart w:name="z255" w:id="247"/>
    <w:p>
      <w:pPr>
        <w:spacing w:after="0"/>
        <w:ind w:left="0"/>
        <w:jc w:val="both"/>
      </w:pPr>
      <w:r>
        <w:rPr>
          <w:rFonts w:ascii="Times New Roman"/>
          <w:b w:val="false"/>
          <w:i w:val="false"/>
          <w:color w:val="000000"/>
          <w:sz w:val="28"/>
        </w:rPr>
        <w:t>
      2. 1-тармақ шеңберіндегі субсидиялармен бюджеттік шығындар, сондай-ақ үкіметпен және олардың өкілдерімен талап етілмеген табыстар да қамтылады.</w:t>
      </w:r>
    </w:p>
    <w:bookmarkEnd w:id="247"/>
    <w:bookmarkStart w:name="z256" w:id="248"/>
    <w:p>
      <w:pPr>
        <w:spacing w:after="0"/>
        <w:ind w:left="0"/>
        <w:jc w:val="both"/>
      </w:pPr>
      <w:r>
        <w:rPr>
          <w:rFonts w:ascii="Times New Roman"/>
          <w:b w:val="false"/>
          <w:i w:val="false"/>
          <w:color w:val="000000"/>
          <w:sz w:val="28"/>
        </w:rPr>
        <w:t>
      3. Ұлттық және субұлттық деңгейдегі қолдау қосылады.</w:t>
      </w:r>
    </w:p>
    <w:bookmarkEnd w:id="248"/>
    <w:bookmarkStart w:name="z257" w:id="249"/>
    <w:p>
      <w:pPr>
        <w:spacing w:after="0"/>
        <w:ind w:left="0"/>
        <w:jc w:val="both"/>
      </w:pPr>
      <w:r>
        <w:rPr>
          <w:rFonts w:ascii="Times New Roman"/>
          <w:b w:val="false"/>
          <w:i w:val="false"/>
          <w:color w:val="000000"/>
          <w:sz w:val="28"/>
        </w:rPr>
        <w:t>
      4. Өндірушілермен төленетін нақты ауылшаруашылық салықтары немесе жинақтары БҚК есептеп шығарылады.</w:t>
      </w:r>
    </w:p>
    <w:bookmarkEnd w:id="249"/>
    <w:bookmarkStart w:name="z258" w:id="250"/>
    <w:p>
      <w:pPr>
        <w:spacing w:after="0"/>
        <w:ind w:left="0"/>
        <w:jc w:val="both"/>
      </w:pPr>
      <w:r>
        <w:rPr>
          <w:rFonts w:ascii="Times New Roman"/>
          <w:b w:val="false"/>
          <w:i w:val="false"/>
          <w:color w:val="000000"/>
          <w:sz w:val="28"/>
        </w:rPr>
        <w:t>
      5. Төменде мазмұндалғанды ескере отырып есептелген БҚК  базалық кезеңге қатысты қолданылады, ішкі қолдауды қысқарту бойынша міндеттерді орындау үшін бастапқы деңгейді білдіреді.</w:t>
      </w:r>
    </w:p>
    <w:bookmarkEnd w:id="250"/>
    <w:bookmarkStart w:name="z259" w:id="251"/>
    <w:p>
      <w:pPr>
        <w:spacing w:after="0"/>
        <w:ind w:left="0"/>
        <w:jc w:val="both"/>
      </w:pPr>
      <w:r>
        <w:rPr>
          <w:rFonts w:ascii="Times New Roman"/>
          <w:b w:val="false"/>
          <w:i w:val="false"/>
          <w:color w:val="000000"/>
          <w:sz w:val="28"/>
        </w:rPr>
        <w:t>
      6. Әр бір негізгі ауылшаруашылық өнімі бойынша жиынтық ақшалай нысандағы өзіндік БҚК есептелінеді.</w:t>
      </w:r>
    </w:p>
    <w:bookmarkEnd w:id="251"/>
    <w:bookmarkStart w:name="z260" w:id="252"/>
    <w:p>
      <w:pPr>
        <w:spacing w:after="0"/>
        <w:ind w:left="0"/>
        <w:jc w:val="both"/>
      </w:pPr>
      <w:r>
        <w:rPr>
          <w:rFonts w:ascii="Times New Roman"/>
          <w:b w:val="false"/>
          <w:i w:val="false"/>
          <w:color w:val="000000"/>
          <w:sz w:val="28"/>
        </w:rPr>
        <w:t xml:space="preserve">
      7. БҚК негізгі ауылшаруашылық өнімін алғаш сату бекетіне жақын нақты қол жеткізілетін шамамен есептелінеді. Ауылшаруашылық өнімін қайта өңдеу бойынша кәсіпорындарды қолдау бойынша шаралар негізгі ауылшаруашылық өнімдерін өндірушілер үшін қандай көлемде жеңілдіктер құратын болса, сондай көлемде енгізіледі.  </w:t>
      </w:r>
    </w:p>
    <w:bookmarkEnd w:id="252"/>
    <w:bookmarkStart w:name="z261" w:id="253"/>
    <w:p>
      <w:pPr>
        <w:spacing w:after="0"/>
        <w:ind w:left="0"/>
        <w:jc w:val="both"/>
      </w:pPr>
      <w:r>
        <w:rPr>
          <w:rFonts w:ascii="Times New Roman"/>
          <w:b w:val="false"/>
          <w:i w:val="false"/>
          <w:color w:val="000000"/>
          <w:sz w:val="28"/>
        </w:rPr>
        <w:t xml:space="preserve">
      8. Нарықтық бағаларды қолдау: нарықтық бағаларды қолдау тіркелген сыртқы анықтамалық баға мен реттелетін бағаның әрекет етуіне қатысты өнімдердің санына көбейтілген, қолданылатын реттеуші баға арасындағы айырмашылық негізінде есептеледі.  Осы айырмашылықты қолдау үшін жүзеге асырылатын бюджеттік төлемдер сатып алу немесе сақтау бойынша шығындар секілді  БҚК қосылмайды.  </w:t>
      </w:r>
    </w:p>
    <w:bookmarkEnd w:id="253"/>
    <w:bookmarkStart w:name="z262" w:id="254"/>
    <w:p>
      <w:pPr>
        <w:spacing w:after="0"/>
        <w:ind w:left="0"/>
        <w:jc w:val="both"/>
      </w:pPr>
      <w:r>
        <w:rPr>
          <w:rFonts w:ascii="Times New Roman"/>
          <w:b w:val="false"/>
          <w:i w:val="false"/>
          <w:color w:val="000000"/>
          <w:sz w:val="28"/>
        </w:rPr>
        <w:t>
      9. Тіркелген сыртқы анықтамалық баға 1986-1988 жылдардағы бағалар негізінде белгіленеді, әдетте таза салмақты-экспорттаушы елде ауылшаруашылық өнімінің негізгі бірлігінің ФОБ орта бағасы және базалық кезеңде таза салмақты-импорттаушы елде ауылшаруашылық өнімінің негізгі бірлігінің ҚСФ орта бағасы болып табылады. Тіркелген  анықтамалық баға қажет болған жағдайда сапасындағы ерекшеліктерді ескере отырып түзетілуі мүмкін.</w:t>
      </w:r>
    </w:p>
    <w:bookmarkEnd w:id="254"/>
    <w:bookmarkStart w:name="z263" w:id="255"/>
    <w:p>
      <w:pPr>
        <w:spacing w:after="0"/>
        <w:ind w:left="0"/>
        <w:jc w:val="both"/>
      </w:pPr>
      <w:r>
        <w:rPr>
          <w:rFonts w:ascii="Times New Roman"/>
          <w:b w:val="false"/>
          <w:i w:val="false"/>
          <w:color w:val="000000"/>
          <w:sz w:val="28"/>
        </w:rPr>
        <w:t>
      10.      Ерекшелік болып табылмайтын тікелей төлемдер: бағалардың айырмашылықтарына тәуелді ерекшелік болып табылмайтын  тікелей төлемдер тіркелген анықтамалық баға мен оларға қатысты реттеуші бағаның әрекет етуі көзделген немесе бюджет шығындарын пайдалану көзделген өнімнің санына көбейтілген қолданылатын реттеуші баға арасындағы айырмашылықты пайдалана отырып есептелінеді.</w:t>
      </w:r>
    </w:p>
    <w:bookmarkEnd w:id="255"/>
    <w:bookmarkStart w:name="z264" w:id="256"/>
    <w:p>
      <w:pPr>
        <w:spacing w:after="0"/>
        <w:ind w:left="0"/>
        <w:jc w:val="both"/>
      </w:pPr>
      <w:r>
        <w:rPr>
          <w:rFonts w:ascii="Times New Roman"/>
          <w:b w:val="false"/>
          <w:i w:val="false"/>
          <w:color w:val="000000"/>
          <w:sz w:val="28"/>
        </w:rPr>
        <w:t>
      11. Тіркелген анықтамалық баға 1986-1988 жылдардағы бағалар негізінде белгіленеді, әдетте төлемдер нормаларын анықтау барысында қолданылатын қолданыстағы баға болып табылады.</w:t>
      </w:r>
    </w:p>
    <w:bookmarkEnd w:id="256"/>
    <w:bookmarkStart w:name="z265" w:id="257"/>
    <w:p>
      <w:pPr>
        <w:spacing w:after="0"/>
        <w:ind w:left="0"/>
        <w:jc w:val="both"/>
      </w:pPr>
      <w:r>
        <w:rPr>
          <w:rFonts w:ascii="Times New Roman"/>
          <w:b w:val="false"/>
          <w:i w:val="false"/>
          <w:color w:val="000000"/>
          <w:sz w:val="28"/>
        </w:rPr>
        <w:t>
      12. Негізінде бағалық және өзге де факторлар бар ерекшелік болып табылмайтын тікелей төлемдер бюджеттік шығындарды пайдалану бойынша бағаланады.</w:t>
      </w:r>
    </w:p>
    <w:bookmarkEnd w:id="257"/>
    <w:bookmarkStart w:name="z266" w:id="258"/>
    <w:p>
      <w:pPr>
        <w:spacing w:after="0"/>
        <w:ind w:left="0"/>
        <w:jc w:val="both"/>
      </w:pPr>
      <w:r>
        <w:rPr>
          <w:rFonts w:ascii="Times New Roman"/>
          <w:b w:val="false"/>
          <w:i w:val="false"/>
          <w:color w:val="000000"/>
          <w:sz w:val="28"/>
        </w:rPr>
        <w:t>
      13. Өзге де ерекшелік болып табылмайтын шаралар, шығындарды субсидиялауды және өзге де шараларды қосқанда, яғни жүгіну секілді ұсталымдарын азайту бойынша шаралар: мұндай шаралардың құны үкіметтік бюджеттік шығындарды пайдалану бойынша бағаланады немесе бюджеттік шығындарды пайдалану аталмыш субсидияның мөлшерін толық көлемде көрсетпеген жағдайда, субсидияны есептеу үшін негіз болып субсидияланатын өнімнің бағасы мен өнімдер мен қызметтердің санына көбейтілген осыған ұқсас өнімдердің немесе қызметтердің  репрезентаттық нарықтық бағасы арасындағы айырмашылық болып табылады.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8" w:id="259"/>
    <w:p>
      <w:pPr>
        <w:spacing w:after="0"/>
        <w:ind w:left="0"/>
        <w:jc w:val="left"/>
      </w:pPr>
      <w:r>
        <w:rPr>
          <w:rFonts w:ascii="Times New Roman"/>
          <w:b/>
          <w:i w:val="false"/>
          <w:color w:val="000000"/>
        </w:rPr>
        <w:t xml:space="preserve"> ІШКІ ҚОЛДАУ: ҚОЛДАУДЫҢ БАЛАМА КӨРСЕТКІШІНІҢ ЕСЕБІ</w:t>
      </w:r>
    </w:p>
    <w:bookmarkEnd w:id="259"/>
    <w:bookmarkStart w:name="z269" w:id="260"/>
    <w:p>
      <w:pPr>
        <w:spacing w:after="0"/>
        <w:ind w:left="0"/>
        <w:jc w:val="both"/>
      </w:pPr>
      <w:r>
        <w:rPr>
          <w:rFonts w:ascii="Times New Roman"/>
          <w:b w:val="false"/>
          <w:i w:val="false"/>
          <w:color w:val="000000"/>
          <w:sz w:val="28"/>
        </w:rPr>
        <w:t>
      1. 6-баптың ережелерін сақтау барысында қолдаудың балама көрсеткіші 3-Қосымшада белгіленгендей, нарықтық бағаларды қолдауды жүргізуге қатысты барлық негізгі ауылшаруашылық өнімдеріне қатысты есептелінеді, бірақ олар үшін осы БҚК компонентінің есебін жүзеге асыру мүмкін емес. Ішкі қолдауды қысқарту бойынша міндеттерді орындау үшін осындай өнімдерге қатысты бастапқы деңгейді қолдану төмендегі 2-тармаққа сәйкес, қолдаудың балама көрсеткіші түрінде мазмұндалған нарықтық бағаны қолдау компанентерінен тұрады, сондай-ақ төмендегі 3-тармаққа сәйкес бағаланатын сондай-ақ ерекшелік болып табылмайтын тікелей төлемдерден және өзге ерекшелік болып табылмайтын қолдаудан тұрады. Қолдау ұлттық және субұлттық деңгейде қосылады.</w:t>
      </w:r>
    </w:p>
    <w:bookmarkEnd w:id="260"/>
    <w:bookmarkStart w:name="z270" w:id="261"/>
    <w:p>
      <w:pPr>
        <w:spacing w:after="0"/>
        <w:ind w:left="0"/>
        <w:jc w:val="both"/>
      </w:pPr>
      <w:r>
        <w:rPr>
          <w:rFonts w:ascii="Times New Roman"/>
          <w:b w:val="false"/>
          <w:i w:val="false"/>
          <w:color w:val="000000"/>
          <w:sz w:val="28"/>
        </w:rPr>
        <w:t>
      2. 1-тармақпен көзделген қолдаудың балама көрсеткіші БҚК нарықтық бағаны қолдау компаненттерін есептеу мүмкін емес және нарықтық бағаларды қолдауды жүргізуге қатысты барлық негізгі ауылшаруашылық өнімдері бойынша алғашқы сату бекетіне азықтық нақтыланған аса қол жетімді шамада негізінде есептелінеді. Мұндай негізігі ауылшаруашылық өнімдеріне қатысты нарықтық бағаны қолдаудың балама көрсеткіштерін қолдану қолданылатын реттеуші бағаны пайдалану арқылы жүзеге асырылады және осы бағаның әрекет етуі көзделген өнімнің санына қатысты немсе бұл мүмкін болмаған жағдайда өндірушілердің бағаларын қолдауға бағытталған бюджеттік шығындарды пайдалану арқылы жүзеге асырылады.</w:t>
      </w:r>
    </w:p>
    <w:bookmarkEnd w:id="261"/>
    <w:bookmarkStart w:name="z271" w:id="262"/>
    <w:p>
      <w:pPr>
        <w:spacing w:after="0"/>
        <w:ind w:left="0"/>
        <w:jc w:val="both"/>
      </w:pPr>
      <w:r>
        <w:rPr>
          <w:rFonts w:ascii="Times New Roman"/>
          <w:b w:val="false"/>
          <w:i w:val="false"/>
          <w:color w:val="000000"/>
          <w:sz w:val="28"/>
        </w:rPr>
        <w:t>
      3. 1-тармақтың әрекетіне жататын негізі ауылшаруашылық өнімдері не тікелей төлемдерге немесе, қысқарту бойынша міндеттемелерден босату құралы болып табылмайтын кез келген өзгеде нақты өнімге арналған субсидияға қолданылатын болса, осы шараларға сәйкес қолдаудың балама көрсеткіштеріне қатысты негізі ретінде БҚК тиісті компанентері үшін қолданылатын есептердің тәсілдері алынады (3-Қосымшаның 10-13 тармақтарында көрсетілген).</w:t>
      </w:r>
    </w:p>
    <w:bookmarkEnd w:id="262"/>
    <w:bookmarkStart w:name="z272" w:id="263"/>
    <w:p>
      <w:pPr>
        <w:spacing w:after="0"/>
        <w:ind w:left="0"/>
        <w:jc w:val="both"/>
      </w:pPr>
      <w:r>
        <w:rPr>
          <w:rFonts w:ascii="Times New Roman"/>
          <w:b w:val="false"/>
          <w:i w:val="false"/>
          <w:color w:val="000000"/>
          <w:sz w:val="28"/>
        </w:rPr>
        <w:t>
      4. Қолдаудың балама көрсеткіші тиісінше негізгі ауылшаруашылық өнімін алғышқы сату бекетіне қатысты аса қол жетімді шамамен субсидия сомасы негізінде есептелінеді. Ауылшаруашылық өнімдерін қайта өңдеу бойынша кәсіпорындарды қолдау бойынша шаралар негізгі ауылшаруашылық өнімдерін өндірушілер үшін қандай көлемде жеңілдіктерді құрса, дәл сондай көлемде енгізіледі. Өндірушілермен төленетін нақты ауылшаруашылық төлемдері немесе жинақтар тиісті сомаға қолдаудың балама көрсеткішін қысқартады.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74" w:id="264"/>
    <w:p>
      <w:pPr>
        <w:spacing w:after="0"/>
        <w:ind w:left="0"/>
        <w:jc w:val="left"/>
      </w:pPr>
      <w:r>
        <w:rPr>
          <w:rFonts w:ascii="Times New Roman"/>
          <w:b/>
          <w:i w:val="false"/>
          <w:color w:val="000000"/>
        </w:rPr>
        <w:t xml:space="preserve"> 4-БАПТЫҢ 2-ТАРМАҒЫНА ҚАТЫСТЫ АРНАЙЫ ТӘРТІП</w:t>
      </w:r>
    </w:p>
    <w:bookmarkEnd w:id="264"/>
    <w:bookmarkStart w:name="z275" w:id="265"/>
    <w:p>
      <w:pPr>
        <w:spacing w:after="0"/>
        <w:ind w:left="0"/>
        <w:jc w:val="both"/>
      </w:pPr>
      <w:r>
        <w:rPr>
          <w:rFonts w:ascii="Times New Roman"/>
          <w:b w:val="false"/>
          <w:i w:val="false"/>
          <w:color w:val="000000"/>
          <w:sz w:val="28"/>
        </w:rPr>
        <w:t xml:space="preserve">
      А-Бөлімі </w:t>
      </w:r>
    </w:p>
    <w:bookmarkEnd w:id="265"/>
    <w:bookmarkStart w:name="z276" w:id="266"/>
    <w:p>
      <w:pPr>
        <w:spacing w:after="0"/>
        <w:ind w:left="0"/>
        <w:jc w:val="both"/>
      </w:pPr>
      <w:r>
        <w:rPr>
          <w:rFonts w:ascii="Times New Roman"/>
          <w:b w:val="false"/>
          <w:i w:val="false"/>
          <w:color w:val="000000"/>
          <w:sz w:val="28"/>
        </w:rPr>
        <w:t>
      1. 4-баптың 2-тармағының ережелері мынадай шарттары сақталатын (әрі қарай "арнайы тәртіп" деп аталатын) одан өңделген және/немесе пайдалануға дайын ("белгіленген өнімдер") өнімдерге және кез келген шикі ауылшаруашылық өнімдеріне қатысты ДСҰ бойынша Келісімнің күшіне енуімен қолданылмайды:</w:t>
      </w:r>
    </w:p>
    <w:bookmarkEnd w:id="266"/>
    <w:bookmarkStart w:name="z277" w:id="267"/>
    <w:p>
      <w:pPr>
        <w:spacing w:after="0"/>
        <w:ind w:left="0"/>
        <w:jc w:val="both"/>
      </w:pPr>
      <w:r>
        <w:rPr>
          <w:rFonts w:ascii="Times New Roman"/>
          <w:b w:val="false"/>
          <w:i w:val="false"/>
          <w:color w:val="000000"/>
          <w:sz w:val="28"/>
        </w:rPr>
        <w:t>
      (a) белгіленген өнімдердің импорты 1986-1988 жылдары ("базалық кезең") базалық кезеңде тиісінше ішкі тұтынудың кемінде 3 пайызын құрады ;</w:t>
      </w:r>
    </w:p>
    <w:bookmarkEnd w:id="267"/>
    <w:bookmarkStart w:name="z278" w:id="268"/>
    <w:p>
      <w:pPr>
        <w:spacing w:after="0"/>
        <w:ind w:left="0"/>
        <w:jc w:val="both"/>
      </w:pPr>
      <w:r>
        <w:rPr>
          <w:rFonts w:ascii="Times New Roman"/>
          <w:b w:val="false"/>
          <w:i w:val="false"/>
          <w:color w:val="000000"/>
          <w:sz w:val="28"/>
        </w:rPr>
        <w:t>
      (b) белгіленген өнімдер бойынша ешқандай да экспорттық субсидиялар базалық кезеңнің басынан бастап ұсынылмайды;</w:t>
      </w:r>
    </w:p>
    <w:bookmarkEnd w:id="268"/>
    <w:bookmarkStart w:name="z279" w:id="269"/>
    <w:p>
      <w:pPr>
        <w:spacing w:after="0"/>
        <w:ind w:left="0"/>
        <w:jc w:val="both"/>
      </w:pPr>
      <w:r>
        <w:rPr>
          <w:rFonts w:ascii="Times New Roman"/>
          <w:b w:val="false"/>
          <w:i w:val="false"/>
          <w:color w:val="000000"/>
          <w:sz w:val="28"/>
        </w:rPr>
        <w:t>
      (c) шикі ауылшаруашылық өнімдеріне өндірісті шектеу бойынша әрекетті шаралар қолданылады;</w:t>
      </w:r>
    </w:p>
    <w:bookmarkEnd w:id="269"/>
    <w:bookmarkStart w:name="z280" w:id="270"/>
    <w:p>
      <w:pPr>
        <w:spacing w:after="0"/>
        <w:ind w:left="0"/>
        <w:jc w:val="both"/>
      </w:pPr>
      <w:r>
        <w:rPr>
          <w:rFonts w:ascii="Times New Roman"/>
          <w:b w:val="false"/>
          <w:i w:val="false"/>
          <w:color w:val="000000"/>
          <w:sz w:val="28"/>
        </w:rPr>
        <w:t>
      (d) мұндай өнімдер азықтық қауіпсіздік және қоршаған ортаны қорғау секілді, бейсаудалық сипаттағы факторларды білдіретін арнайы тәртіптің әрекеттеріне жататын Марракеш хаттамасына ұсынылатын, мүшелік Тізімнің I-тарауы -В бөлігінің "ST-Annex 5" таңбасымен белгіленеді; және</w:t>
      </w:r>
    </w:p>
    <w:bookmarkEnd w:id="270"/>
    <w:bookmarkStart w:name="z281" w:id="271"/>
    <w:p>
      <w:pPr>
        <w:spacing w:after="0"/>
        <w:ind w:left="0"/>
        <w:jc w:val="both"/>
      </w:pPr>
      <w:r>
        <w:rPr>
          <w:rFonts w:ascii="Times New Roman"/>
          <w:b w:val="false"/>
          <w:i w:val="false"/>
          <w:color w:val="000000"/>
          <w:sz w:val="28"/>
        </w:rPr>
        <w:t xml:space="preserve">
      (e) белгіленген өнімдерге қатысты қол жетімділіктің ең төмен мүмкіндіктері мүшелік Тізіміндегі I-бөлімнің I-В тарауында көрсетілгендей, жүзеге асыру кезеңінің алғашқы жылынан бастап базалық кезеңде белгіленген өнідерді ікшкі тұтынудың 4 пайызына сәйкес келеді және одан әрі жүзеге асыру кезеңінің қалған бөлігі ішінде ішкі тұтынудың тиісті 0,8 пайызына артады. </w:t>
      </w:r>
    </w:p>
    <w:bookmarkEnd w:id="271"/>
    <w:bookmarkStart w:name="z282" w:id="272"/>
    <w:p>
      <w:pPr>
        <w:spacing w:after="0"/>
        <w:ind w:left="0"/>
        <w:jc w:val="both"/>
      </w:pPr>
      <w:r>
        <w:rPr>
          <w:rFonts w:ascii="Times New Roman"/>
          <w:b w:val="false"/>
          <w:i w:val="false"/>
          <w:color w:val="000000"/>
          <w:sz w:val="28"/>
        </w:rPr>
        <w:t xml:space="preserve">
      2. Жүзеге асыру кезеңінің кез келген жылының басында мүше 6-тармақты ережелері негізінде белгіленген өнімдерге қатысты арнайы тәртіпті қолдануды тоқтатуы мүмкін. Мұндай жағдайда аталмыш мүше сол сәтте иеленген нарыққа арналған қол жетімділікке қатысты ең төмен мүмкіндіктерін сақтайды және қол жетімділіктің осындай ең төмен мүмкіндіктерін жүзеге асыру кезеңінің қалған бөлігі ішінде жылсайын базалық кезеңде ішкі тұтынудың тиісті 0,4 пайызына арттырады. Әрі қарай жүзеге асырудың қорытынды жылында қол жеткізілген осы формуладан туындайтын нарыққа қол жеткізудің ең төмен мүмкіндіктерінің деңгейі аталмыш мүшенің Тізімінде сақталады. </w:t>
      </w:r>
    </w:p>
    <w:bookmarkEnd w:id="272"/>
    <w:bookmarkStart w:name="z283" w:id="273"/>
    <w:p>
      <w:pPr>
        <w:spacing w:after="0"/>
        <w:ind w:left="0"/>
        <w:jc w:val="both"/>
      </w:pPr>
      <w:r>
        <w:rPr>
          <w:rFonts w:ascii="Times New Roman"/>
          <w:b w:val="false"/>
          <w:i w:val="false"/>
          <w:color w:val="000000"/>
          <w:sz w:val="28"/>
        </w:rPr>
        <w:t xml:space="preserve">
      3. 1-тармақта мазмұндалған арнайы тәртіпті ұзарту мүмкіндігі туралы мәселе бойынша кез келген келіссөздер жүзеге асыру кезеңі аяқталғаннан кейін, бейсаудалық сипаттағы факторларды ескере отырып, осы Келісімнің </w:t>
      </w:r>
      <w:r>
        <w:rPr>
          <w:rFonts w:ascii="Times New Roman"/>
          <w:b w:val="false"/>
          <w:i w:val="false"/>
          <w:color w:val="000000"/>
          <w:sz w:val="28"/>
        </w:rPr>
        <w:t>20-бабы</w:t>
      </w:r>
      <w:r>
        <w:rPr>
          <w:rFonts w:ascii="Times New Roman"/>
          <w:b w:val="false"/>
          <w:i w:val="false"/>
          <w:color w:val="000000"/>
          <w:sz w:val="28"/>
        </w:rPr>
        <w:t xml:space="preserve"> бойынша жүргізілетін келіссөздер шеңберінде жүзеге асыру кезеңінің ішінде аяқталады.</w:t>
      </w:r>
    </w:p>
    <w:bookmarkEnd w:id="273"/>
    <w:bookmarkStart w:name="z284" w:id="274"/>
    <w:p>
      <w:pPr>
        <w:spacing w:after="0"/>
        <w:ind w:left="0"/>
        <w:jc w:val="both"/>
      </w:pPr>
      <w:r>
        <w:rPr>
          <w:rFonts w:ascii="Times New Roman"/>
          <w:b w:val="false"/>
          <w:i w:val="false"/>
          <w:color w:val="000000"/>
          <w:sz w:val="28"/>
        </w:rPr>
        <w:t>
      4. Егер 3-тармақта көрсетілген келіссөздер нәтижесінде мүше осындай арнайы тәртіпті қолдануды жалғастыратын болады деген келісімге қол жеткізілсе, мұндай мүше осындай келіссөздер барысында белгіленлен қолайлы және қосымша басқаға берулерді ұсынады.</w:t>
      </w:r>
    </w:p>
    <w:bookmarkEnd w:id="274"/>
    <w:bookmarkStart w:name="z285" w:id="275"/>
    <w:p>
      <w:pPr>
        <w:spacing w:after="0"/>
        <w:ind w:left="0"/>
        <w:jc w:val="both"/>
      </w:pPr>
      <w:r>
        <w:rPr>
          <w:rFonts w:ascii="Times New Roman"/>
          <w:b w:val="false"/>
          <w:i w:val="false"/>
          <w:color w:val="000000"/>
          <w:sz w:val="28"/>
        </w:rPr>
        <w:t xml:space="preserve">
      5. Егер арнайы тәртіп жүзеге асыру кезеңінің соңында ұзартылмаса, аталмыш мүше 6-тармақтың ережелерін қолданады. Бұл жағдайда жүзеге асыру кезеңі аяқталғаннан кейін белгіленген өнімдер үшін нарыққы қол жетімділіктің ең төмен мүмкіндіктері базалық кезеңнің ішкі тұтынудың тиісті 8 пайызды деңгейінде аталмыш мүшенің Тізімінде сақталады.  </w:t>
      </w:r>
    </w:p>
    <w:bookmarkEnd w:id="275"/>
    <w:bookmarkStart w:name="z286" w:id="276"/>
    <w:p>
      <w:pPr>
        <w:spacing w:after="0"/>
        <w:ind w:left="0"/>
        <w:jc w:val="both"/>
      </w:pPr>
      <w:r>
        <w:rPr>
          <w:rFonts w:ascii="Times New Roman"/>
          <w:b w:val="false"/>
          <w:i w:val="false"/>
          <w:color w:val="000000"/>
          <w:sz w:val="28"/>
        </w:rPr>
        <w:t>
      6. Белгіленген өнімдерге қатысты пайдаланылатын, әдеттегі кедендік баждарды қоспағанда, шекаралық шаралар 4-баптың 2-тармағының ережелерімен реттеледі, олар жылдың басынан бастап әрекет етеді, онда арнайы тәртіпті қолдану тоқтатылады. Мұндай өнімдер қарапайым кедендік баждарды салу құралы болып табылады, олар тиісті мүшенің Тізімінде байланады және арнайы тәртіптің әрекеті тоқтатылатын жылдың басынан бастап қолданылады және әрі қарай олар үшін қысқарту жағдайында қолданылуы мүмкін осындай ставкалар белгіленеді, кем дегенде жүзеге асыру кезеңінің ішінде жылдық теңдей төмендетулер нәтижесінде 15 пайызға белгінеледі.  Бұл баждар осы қосымшаға қатысты толықтыруларды қамтитын, басшылық нұсқауларына сәйкес есептелінетін тарифті баламалар негізінде белгіленеді.</w:t>
      </w:r>
    </w:p>
    <w:bookmarkEnd w:id="276"/>
    <w:bookmarkStart w:name="z287" w:id="277"/>
    <w:p>
      <w:pPr>
        <w:spacing w:after="0"/>
        <w:ind w:left="0"/>
        <w:jc w:val="both"/>
      </w:pPr>
      <w:r>
        <w:rPr>
          <w:rFonts w:ascii="Times New Roman"/>
          <w:b w:val="false"/>
          <w:i w:val="false"/>
          <w:color w:val="000000"/>
          <w:sz w:val="28"/>
        </w:rPr>
        <w:t>
      В-Бөлімі</w:t>
      </w:r>
    </w:p>
    <w:bookmarkEnd w:id="277"/>
    <w:bookmarkStart w:name="z288" w:id="278"/>
    <w:p>
      <w:pPr>
        <w:spacing w:after="0"/>
        <w:ind w:left="0"/>
        <w:jc w:val="both"/>
      </w:pPr>
      <w:r>
        <w:rPr>
          <w:rFonts w:ascii="Times New Roman"/>
          <w:b w:val="false"/>
          <w:i w:val="false"/>
          <w:color w:val="000000"/>
          <w:sz w:val="28"/>
        </w:rPr>
        <w:t>
      7. Сондай-ақ 4-баптың 2-тармағының ережелері дамушы мүше-елдің дістүрлі тағамының негізгі өнімі болып табылатын және 1 (а) - (d) тармақтарында көрсетілген, яғни олар сондай көлемде аталмыш өнімдерге қолданылатын, толықтыру ретінд мынадай шарттарды сақтауға қатысты кез келген шикі ауылшаруашылық өніміне қатысты ДСҰ бойынша Келісімнің күшіне енуімен қолданылмайды:</w:t>
      </w:r>
    </w:p>
    <w:bookmarkEnd w:id="278"/>
    <w:bookmarkStart w:name="z289" w:id="279"/>
    <w:p>
      <w:pPr>
        <w:spacing w:after="0"/>
        <w:ind w:left="0"/>
        <w:jc w:val="both"/>
      </w:pPr>
      <w:r>
        <w:rPr>
          <w:rFonts w:ascii="Times New Roman"/>
          <w:b w:val="false"/>
          <w:i w:val="false"/>
          <w:color w:val="000000"/>
          <w:sz w:val="28"/>
        </w:rPr>
        <w:t>
      (a) аталмыш дамушы мүше-елдің Тізіміндегі I бөлімнің I-В тарауында көрсетілген белгіленген өнімдерге қатысты нарыққа қол жетімділіктің ең төмен мүмкіндіктері жүзеге асыру кезеңінің алғышқы жылынан бастап базалық кезеңнің аталмыш өнімдерін ішкі тұтынудың 1 пайызына сәйкес келеді және жүзеге асыру кезеңінің бесінші жылының басында базалық кезеңде ішкі тұтынудың тиісті 2 пайызына дейін жылсайынғы теңдей үлеспен артады. Жүзеге асыру кезеңінің алтыншы жылының басынан бастап осы екі өнімге қатысты нарыққа қол жетімділіктің ең төмен мүмкіндіктері базалық кезеңнің тиісінше ішкі тұтынуының 2 пайызын құрайды және оныншы жылдың басынан бастап базалық кезеңде ішкі тұтынудың тиісті 4 пайызына дейін жылсайынғы теңдей үлеспен артады. Әрі қарай жүзеге асырудың қоыртынды жылында қол жеткізілген осы формуладан туындайтын, оныншы жылда қол жеткізілген нарыққа қол жеткізудің ең төмен мүмкіндіктерінің деңгейі аталмыш дамушы мүше-елдің Тізімінде сақталады;</w:t>
      </w:r>
    </w:p>
    <w:bookmarkEnd w:id="279"/>
    <w:bookmarkStart w:name="z290" w:id="280"/>
    <w:p>
      <w:pPr>
        <w:spacing w:after="0"/>
        <w:ind w:left="0"/>
        <w:jc w:val="both"/>
      </w:pPr>
      <w:r>
        <w:rPr>
          <w:rFonts w:ascii="Times New Roman"/>
          <w:b w:val="false"/>
          <w:i w:val="false"/>
          <w:color w:val="000000"/>
          <w:sz w:val="28"/>
        </w:rPr>
        <w:t>
      (b) нарыққа қол жетімділіктің тиісті мүмкіндіктері осы Келісімге сәйкес өзге қнімдерге қатысты ұсынылған болатын.</w:t>
      </w:r>
    </w:p>
    <w:bookmarkEnd w:id="280"/>
    <w:bookmarkStart w:name="z291" w:id="281"/>
    <w:p>
      <w:pPr>
        <w:spacing w:after="0"/>
        <w:ind w:left="0"/>
        <w:jc w:val="both"/>
      </w:pPr>
      <w:r>
        <w:rPr>
          <w:rFonts w:ascii="Times New Roman"/>
          <w:b w:val="false"/>
          <w:i w:val="false"/>
          <w:color w:val="000000"/>
          <w:sz w:val="28"/>
        </w:rPr>
        <w:t>
      8. 7-тармақта мазмұндалған арнайы тәртіпті ұзарту мүмкіндігі туралы мәселе бойынша кез келген келіссөздер оныншы жыл аяқталғаннан кейін, жүзеге асыру кезеңінен бастап басталады және жүзеге асыру кезеңінің басынан бастап оныншы жылдың ішінде аяқталады.</w:t>
      </w:r>
    </w:p>
    <w:bookmarkEnd w:id="281"/>
    <w:bookmarkStart w:name="z292" w:id="282"/>
    <w:p>
      <w:pPr>
        <w:spacing w:after="0"/>
        <w:ind w:left="0"/>
        <w:jc w:val="both"/>
      </w:pPr>
      <w:r>
        <w:rPr>
          <w:rFonts w:ascii="Times New Roman"/>
          <w:b w:val="false"/>
          <w:i w:val="false"/>
          <w:color w:val="000000"/>
          <w:sz w:val="28"/>
        </w:rPr>
        <w:t>
      9. Егер 8-тармақта көрсетілген келіссөздер нәтижесінде мүше осындай арнайы тәртіпті қолдануды жалғастыратын болады деген келісімге қол жеткізілсе, мұндай мүше осындай келіссөздер барысында белгіленлен қолайлы және қосымша басқаға берулерді ұсынады.</w:t>
      </w:r>
    </w:p>
    <w:bookmarkEnd w:id="282"/>
    <w:bookmarkStart w:name="z293" w:id="283"/>
    <w:p>
      <w:pPr>
        <w:spacing w:after="0"/>
        <w:ind w:left="0"/>
        <w:jc w:val="both"/>
      </w:pPr>
      <w:r>
        <w:rPr>
          <w:rFonts w:ascii="Times New Roman"/>
          <w:b w:val="false"/>
          <w:i w:val="false"/>
          <w:color w:val="000000"/>
          <w:sz w:val="28"/>
        </w:rPr>
        <w:t xml:space="preserve">
      10. Егер 7-тармақпен көзделген арнайы тәртіп жүзеге асыру кезеңінің басынан бастап оныншы жылдан кейін ұзыртылмаса, аталмыш өнімдер осы </w:t>
      </w:r>
      <w:r>
        <w:rPr>
          <w:rFonts w:ascii="Times New Roman"/>
          <w:b w:val="false"/>
          <w:i w:val="false"/>
          <w:color w:val="000000"/>
          <w:sz w:val="28"/>
        </w:rPr>
        <w:t>Қосымшаға</w:t>
      </w:r>
      <w:r>
        <w:rPr>
          <w:rFonts w:ascii="Times New Roman"/>
          <w:b w:val="false"/>
          <w:i w:val="false"/>
          <w:color w:val="000000"/>
          <w:sz w:val="28"/>
        </w:rPr>
        <w:t xml:space="preserve"> қатысты толықтыруларды қамтитын, басшылық нұсқауларына сәйкес есептелінетін тарифті баламалар негізінде қарапайым кедендік баждарды салудың құралы болып табылады және тиісті мүшенің тізімінде байланады. 6-тармақтың өзге ережелеріне қатысты осы Келісімге сәйкес дамушы мүше-елдермен ұсынылған арнайы және сараланған тәртіптермен шарттасқан өзгерістерді ескере отырып қолданылады.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5-Қосымшаға қосымша</w:t>
            </w:r>
          </w:p>
        </w:tc>
      </w:tr>
    </w:tbl>
    <w:bookmarkStart w:name="z295" w:id="284"/>
    <w:p>
      <w:pPr>
        <w:spacing w:after="0"/>
        <w:ind w:left="0"/>
        <w:jc w:val="left"/>
      </w:pPr>
      <w:r>
        <w:rPr>
          <w:rFonts w:ascii="Times New Roman"/>
          <w:b/>
          <w:i w:val="false"/>
          <w:color w:val="000000"/>
        </w:rPr>
        <w:t xml:space="preserve"> Осы Қосымшаның 6 және 10 тармақтарында көрсетілген нақты мақсаттар үшін тарифтік эквиваленттерді есептеу бойынша басшылық нұсқаулар</w:t>
      </w:r>
    </w:p>
    <w:bookmarkEnd w:id="284"/>
    <w:bookmarkStart w:name="z296" w:id="285"/>
    <w:p>
      <w:pPr>
        <w:spacing w:after="0"/>
        <w:ind w:left="0"/>
        <w:jc w:val="both"/>
      </w:pPr>
      <w:r>
        <w:rPr>
          <w:rFonts w:ascii="Times New Roman"/>
          <w:b w:val="false"/>
          <w:i w:val="false"/>
          <w:color w:val="000000"/>
          <w:sz w:val="28"/>
        </w:rPr>
        <w:t>
      1. Адвалорлық немесе арнайы мөлшерлемелер нысанында байқалған тарифтік эквиваленттерді есептеу сыртқы және ішкі бағалар арасындағы нақты айырмашылықты пайдалана отырып, транспарентті негізде жүргізіледі. Есептеу кезінде 1986-1988 жылдардағы деректер пайдаланылады. Тарифтік баламалар:</w:t>
      </w:r>
    </w:p>
    <w:bookmarkEnd w:id="285"/>
    <w:bookmarkStart w:name="z297" w:id="286"/>
    <w:p>
      <w:pPr>
        <w:spacing w:after="0"/>
        <w:ind w:left="0"/>
        <w:jc w:val="both"/>
      </w:pPr>
      <w:r>
        <w:rPr>
          <w:rFonts w:ascii="Times New Roman"/>
          <w:b w:val="false"/>
          <w:i w:val="false"/>
          <w:color w:val="000000"/>
          <w:sz w:val="28"/>
        </w:rPr>
        <w:t>
      (a) негізінен төрт белгі деңгейінде белгіленеді (ГС);</w:t>
      </w:r>
    </w:p>
    <w:bookmarkEnd w:id="286"/>
    <w:bookmarkStart w:name="z298" w:id="287"/>
    <w:p>
      <w:pPr>
        <w:spacing w:after="0"/>
        <w:ind w:left="0"/>
        <w:jc w:val="both"/>
      </w:pPr>
      <w:r>
        <w:rPr>
          <w:rFonts w:ascii="Times New Roman"/>
          <w:b w:val="false"/>
          <w:i w:val="false"/>
          <w:color w:val="000000"/>
          <w:sz w:val="28"/>
        </w:rPr>
        <w:t>
      (b) қажеттілігіне қарай алты немесе одан да көп белгілер деңгейінде белгіленеді ГС;</w:t>
      </w:r>
    </w:p>
    <w:bookmarkEnd w:id="287"/>
    <w:bookmarkStart w:name="z299" w:id="288"/>
    <w:p>
      <w:pPr>
        <w:spacing w:after="0"/>
        <w:ind w:left="0"/>
        <w:jc w:val="both"/>
      </w:pPr>
      <w:r>
        <w:rPr>
          <w:rFonts w:ascii="Times New Roman"/>
          <w:b w:val="false"/>
          <w:i w:val="false"/>
          <w:color w:val="000000"/>
          <w:sz w:val="28"/>
        </w:rPr>
        <w:t>
      (c) әдетте, қазіргі таңда өндірісті қорғауды қамтамасыз ететін, кез келген қосымша элементтерді қажеттілігіне қарай ескере отырып және тұтынуға дайын және/немесе қайта өңделген өнімдерде аталмыш ауылшаруашылық өнімін (өнімдерін) жағдайлар бойынша, құндылық немесе физикалық мазмұндаға үлеске (үлестерге) қатысты шикі ауылшаруашылық өнімдері үшін нақты тарифтік эквивалентті (эквиваленттерді) көбейту арқылы тұтынуға дайын және/немесе қайта өңделген өнімдер үшін белгіленеді.</w:t>
      </w:r>
    </w:p>
    <w:bookmarkEnd w:id="288"/>
    <w:bookmarkStart w:name="z300" w:id="289"/>
    <w:p>
      <w:pPr>
        <w:spacing w:after="0"/>
        <w:ind w:left="0"/>
        <w:jc w:val="both"/>
      </w:pPr>
      <w:r>
        <w:rPr>
          <w:rFonts w:ascii="Times New Roman"/>
          <w:b w:val="false"/>
          <w:i w:val="false"/>
          <w:color w:val="000000"/>
          <w:sz w:val="28"/>
        </w:rPr>
        <w:t>
      2. Сыртқы бағалар үшін, әдетте импорттаушы ел үшін өнім бірлігінің ҚСФ қолданыстағы орта бағасы қабылданады. Өнім бірлігінің ҚСФ орта бағасы белгісіз болған жағдайда немесе сәйкес келмеген жағдайда, сыртқы бағалар үшін мыналар қолданылады:</w:t>
      </w:r>
    </w:p>
    <w:bookmarkEnd w:id="289"/>
    <w:bookmarkStart w:name="z301" w:id="290"/>
    <w:p>
      <w:pPr>
        <w:spacing w:after="0"/>
        <w:ind w:left="0"/>
        <w:jc w:val="both"/>
      </w:pPr>
      <w:r>
        <w:rPr>
          <w:rFonts w:ascii="Times New Roman"/>
          <w:b w:val="false"/>
          <w:i w:val="false"/>
          <w:color w:val="000000"/>
          <w:sz w:val="28"/>
        </w:rPr>
        <w:t>
      (a) немесе жақын елдің ҚСФ тиісті орта бағасы;</w:t>
      </w:r>
    </w:p>
    <w:bookmarkEnd w:id="290"/>
    <w:bookmarkStart w:name="z302" w:id="291"/>
    <w:p>
      <w:pPr>
        <w:spacing w:after="0"/>
        <w:ind w:left="0"/>
        <w:jc w:val="both"/>
      </w:pPr>
      <w:r>
        <w:rPr>
          <w:rFonts w:ascii="Times New Roman"/>
          <w:b w:val="false"/>
          <w:i w:val="false"/>
          <w:color w:val="000000"/>
          <w:sz w:val="28"/>
        </w:rPr>
        <w:t>
      (b) немесе сақтандыру бойынша жүктер және импорттаушы елде жеткізу бойынша өзге де тиісті шығындар бойынша шығындарды бағалауды қосу арқылы түзетілген, бас экспорттаушы (экспорттаушылар) ФОБ орта бағасын бағалау.</w:t>
      </w:r>
    </w:p>
    <w:bookmarkEnd w:id="291"/>
    <w:bookmarkStart w:name="z303" w:id="292"/>
    <w:p>
      <w:pPr>
        <w:spacing w:after="0"/>
        <w:ind w:left="0"/>
        <w:jc w:val="both"/>
      </w:pPr>
      <w:r>
        <w:rPr>
          <w:rFonts w:ascii="Times New Roman"/>
          <w:b w:val="false"/>
          <w:i w:val="false"/>
          <w:color w:val="000000"/>
          <w:sz w:val="28"/>
        </w:rPr>
        <w:t>
      3. сыртқы бағалар әдетте баға туралы деректер қамтылатын сол кезең ішінде орты жылдық нарықтық айырбастау курсын пайдалана отырып, ұлттық валютада конверсияланады.</w:t>
      </w:r>
    </w:p>
    <w:bookmarkEnd w:id="292"/>
    <w:bookmarkStart w:name="z304" w:id="293"/>
    <w:p>
      <w:pPr>
        <w:spacing w:after="0"/>
        <w:ind w:left="0"/>
        <w:jc w:val="both"/>
      </w:pPr>
      <w:r>
        <w:rPr>
          <w:rFonts w:ascii="Times New Roman"/>
          <w:b w:val="false"/>
          <w:i w:val="false"/>
          <w:color w:val="000000"/>
          <w:sz w:val="28"/>
        </w:rPr>
        <w:t>
      4. Ішкі баға үшін әдетте, осы бағаның бағасымен дәлме-дәл келетін деректер болмаған жағдайда, ұлттық нарықты үстемдік ететін репрезентативті көтерме баға қабылданады.</w:t>
      </w:r>
    </w:p>
    <w:bookmarkEnd w:id="293"/>
    <w:bookmarkStart w:name="z305" w:id="294"/>
    <w:p>
      <w:pPr>
        <w:spacing w:after="0"/>
        <w:ind w:left="0"/>
        <w:jc w:val="both"/>
      </w:pPr>
      <w:r>
        <w:rPr>
          <w:rFonts w:ascii="Times New Roman"/>
          <w:b w:val="false"/>
          <w:i w:val="false"/>
          <w:color w:val="000000"/>
          <w:sz w:val="28"/>
        </w:rPr>
        <w:t>
      5. Алғашқы тарифтік баламалар қажеттілігіне қарай сорты мен сапасының айырмашылығын ескере отырып, тиісті коэффициенттің көмегімен түзетілуі мүмкін.</w:t>
      </w:r>
    </w:p>
    <w:bookmarkEnd w:id="294"/>
    <w:bookmarkStart w:name="z306" w:id="295"/>
    <w:p>
      <w:pPr>
        <w:spacing w:after="0"/>
        <w:ind w:left="0"/>
        <w:jc w:val="both"/>
      </w:pPr>
      <w:r>
        <w:rPr>
          <w:rFonts w:ascii="Times New Roman"/>
          <w:b w:val="false"/>
          <w:i w:val="false"/>
          <w:color w:val="000000"/>
          <w:sz w:val="28"/>
        </w:rPr>
        <w:t xml:space="preserve">
      6. Егер басшылық нұсқаулар деректері негізінде алынған тарифтік эквиваленттері теріс немесе ағымдағы байланған мөлшерлемемен салыстырғанда ең төмен мәні болса, онда алғашы тарифтік эквивалент қолданыстағы байланған мөлшерлеме негізінде немесе аталмыш өнімге қатысты ұлттық ұсыныстар негізінде белгіленуі мүмкін. </w:t>
      </w:r>
    </w:p>
    <w:bookmarkEnd w:id="295"/>
    <w:bookmarkStart w:name="z307" w:id="296"/>
    <w:p>
      <w:pPr>
        <w:spacing w:after="0"/>
        <w:ind w:left="0"/>
        <w:jc w:val="both"/>
      </w:pPr>
      <w:r>
        <w:rPr>
          <w:rFonts w:ascii="Times New Roman"/>
          <w:b w:val="false"/>
          <w:i w:val="false"/>
          <w:color w:val="000000"/>
          <w:sz w:val="28"/>
        </w:rPr>
        <w:t>
      7. Басшылық нұсқаулар деректері негізінде алынған тарифтік эквивалент деңгейін түзеткен жағдайда тиісті мүше сұрау бойынша тиісті шешімдерді келісу мақсатымен кеңестер үшін барлық мүмкіндіктерді ұсынады.</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