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18bc" w14:textId="1841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ортақ процестер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11 ақпандағы № 25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 29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 шеңберіндегі ортақ процестер тізбесі мынадай мазмұндағы 471-тармақпен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"471. Асыл тұқымды мал шаруашылығы саласындағы асыл тұқымды жануарлар мен селекциялық жетістіктер туралы дерекқорды қалыптастыру, жүргізу және пайдалану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IV тоқсан".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