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c3fb" w14:textId="5a9c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2018 жылғы 28 тамыздағы № 142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24 желтоқсандағы № 225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"Тасымалдаушы экспресс-жүк ретінде жеткізетін тауарларды тауарларға арналған декларацияны пайдалана отырып кедендік декларациялау туралы" 2018 жылғы 28 тамыздағы № 142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осы Шешімнің қосымшасында көзделген өзгерістердің 2020 жылғы 1 қазанда күшіне енетін 2-тармағының "д" тармақшасының екінші және үшінші абзацтарын, "ж" тармақшасының екінші және үшінші абзацтарын қоспағанда,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225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2018 жылғы 28 тамыздағы № 142 шешіміне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а) "а" тармақшасының үшінші абзацында "жеке бір жүкқұжат бойынша өткізілетін" деген сөздерден кейін "және ішкі тұтыну үшін шығару кедендік рәсіміне немесе экспорт кедендік рәсіміне не кері экспорт кедендік рәсіміне немесе кері импорт кедендік рәсіміне (егер бұрын тауарлар ЭЖТД ұсыныла отырып кедендік рәсімдерге орналастырылған болса) орналастырылатын" деген сөздермен толықтырылсын;</w:t>
      </w:r>
    </w:p>
    <w:bookmarkEnd w:id="5"/>
    <w:bookmarkStart w:name="z8" w:id="6"/>
    <w:p>
      <w:pPr>
        <w:spacing w:after="0"/>
        <w:ind w:left="0"/>
        <w:jc w:val="both"/>
      </w:pPr>
      <w:r>
        <w:rPr>
          <w:rFonts w:ascii="Times New Roman"/>
          <w:b w:val="false"/>
          <w:i w:val="false"/>
          <w:color w:val="000000"/>
          <w:sz w:val="28"/>
        </w:rPr>
        <w:t>
      б) "б" тармақшасының жетінші абзацы мынадай мазмұндағы абзацтармен ауыстырылсын:</w:t>
      </w:r>
    </w:p>
    <w:bookmarkEnd w:id="6"/>
    <w:p>
      <w:pPr>
        <w:spacing w:after="0"/>
        <w:ind w:left="0"/>
        <w:jc w:val="both"/>
      </w:pPr>
      <w:r>
        <w:rPr>
          <w:rFonts w:ascii="Times New Roman"/>
          <w:b w:val="false"/>
          <w:i w:val="false"/>
          <w:color w:val="000000"/>
          <w:sz w:val="28"/>
        </w:rPr>
        <w:t>
      "әкелінетін акцизделетін тауарлар (сертификаттау жөніндегі аккредиттелген органмен  (аккредиттелген сынақ зертханаларымен (орталықтармен) шарттың көшірмесі немесе осындай сертификаттау жөніндегі аккредиттелген органның (аккредиттелген сынақ зертханасының (орталықтың) осындай мақсаттар үшін әкелінетін (әкелінген) тауарлардың қажетті санын (салмағы мен көлемін) растайтын хаты болған жағдайда зерттеулер мен сынақтар жүргізуге арналған сынамалар мен үлгілер ретінде әкелінген тауарларды қоспағанда);</w:t>
      </w:r>
    </w:p>
    <w:p>
      <w:pPr>
        <w:spacing w:after="0"/>
        <w:ind w:left="0"/>
        <w:jc w:val="both"/>
      </w:pPr>
      <w:r>
        <w:rPr>
          <w:rFonts w:ascii="Times New Roman"/>
          <w:b w:val="false"/>
          <w:i w:val="false"/>
          <w:color w:val="000000"/>
          <w:sz w:val="28"/>
        </w:rPr>
        <w:t>
      әкетілетін акцизделетін тауарлар (Беларусь Республикасы үшін);</w:t>
      </w:r>
    </w:p>
    <w:p>
      <w:pPr>
        <w:spacing w:after="0"/>
        <w:ind w:left="0"/>
        <w:jc w:val="both"/>
      </w:pPr>
      <w:r>
        <w:rPr>
          <w:rFonts w:ascii="Times New Roman"/>
          <w:b w:val="false"/>
          <w:i w:val="false"/>
          <w:color w:val="000000"/>
          <w:sz w:val="28"/>
        </w:rPr>
        <w:t>
      оларға қатысты  кеден баждары, салықтар төлеу бойынша жеңілдіктер, тарифтік квоталар, тарифтік преференциялар қолданылатын тауарлар және оларға қатысты  қорғау, демпингке қарсы, өтемақылық шаралар және (немесе) ішкі нарықты қорғаудың өзге де шаралары қолданылатын тауарлар;".</w:t>
      </w:r>
    </w:p>
    <w:bookmarkStart w:name="z9" w:id="7"/>
    <w:p>
      <w:pPr>
        <w:spacing w:after="0"/>
        <w:ind w:left="0"/>
        <w:jc w:val="both"/>
      </w:pPr>
      <w:r>
        <w:rPr>
          <w:rFonts w:ascii="Times New Roman"/>
          <w:b w:val="false"/>
          <w:i w:val="false"/>
          <w:color w:val="000000"/>
          <w:sz w:val="28"/>
        </w:rPr>
        <w:t xml:space="preserve">
      2. Көрсетілген Шешіммен бекітілген Экспресс-жүктер үшін тауарларға арналған декларацияны толтыру </w:t>
      </w:r>
      <w:r>
        <w:rPr>
          <w:rFonts w:ascii="Times New Roman"/>
          <w:b w:val="false"/>
          <w:i w:val="false"/>
          <w:color w:val="000000"/>
          <w:sz w:val="28"/>
        </w:rPr>
        <w:t>тәртібінде</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8"/>
    <w:p>
      <w:pPr>
        <w:spacing w:after="0"/>
        <w:ind w:left="0"/>
        <w:jc w:val="both"/>
      </w:pPr>
      <w:r>
        <w:rPr>
          <w:rFonts w:ascii="Times New Roman"/>
          <w:b w:val="false"/>
          <w:i w:val="false"/>
          <w:color w:val="000000"/>
          <w:sz w:val="28"/>
        </w:rPr>
        <w:t>
      "2. Бір ЭЖТД-да мынадай:</w:t>
      </w:r>
    </w:p>
    <w:p>
      <w:pPr>
        <w:spacing w:after="0"/>
        <w:ind w:left="0"/>
        <w:jc w:val="both"/>
      </w:pPr>
      <w:r>
        <w:rPr>
          <w:rFonts w:ascii="Times New Roman"/>
          <w:b w:val="false"/>
          <w:i w:val="false"/>
          <w:color w:val="000000"/>
          <w:sz w:val="28"/>
        </w:rPr>
        <w:t>
      жалпы кедендік құны бір жүкқұжат бойынша 200 евроға эквивалентті болатын сомадан аспайтын әкелінетін тауарлар туралы және бір жеке жүкқұжат бойынша жалпы кедендік құны 200 еуроға эквивалентті болатын сомадан асатын, бірақ 1000 еуроға эквивалентті сомадан аспайтын әкелінетін тауарлар туралы;</w:t>
      </w:r>
    </w:p>
    <w:p>
      <w:pPr>
        <w:spacing w:after="0"/>
        <w:ind w:left="0"/>
        <w:jc w:val="both"/>
      </w:pPr>
      <w:r>
        <w:rPr>
          <w:rFonts w:ascii="Times New Roman"/>
          <w:b w:val="false"/>
          <w:i w:val="false"/>
          <w:color w:val="000000"/>
          <w:sz w:val="28"/>
        </w:rPr>
        <w:t>
      құжаттар туралы (құжаттар деп коммерциялық құны жоқ құжаттар мен хат-хабарларды ұсынатын, тасымалдануы коммерциялық құжаттарды толтырумен ілесіп жүргізілмейтін экспресс-жүктер танылады) және тауарлардың өзге де санаттары туралы;</w:t>
      </w:r>
    </w:p>
    <w:p>
      <w:pPr>
        <w:spacing w:after="0"/>
        <w:ind w:left="0"/>
        <w:jc w:val="both"/>
      </w:pPr>
      <w:r>
        <w:rPr>
          <w:rFonts w:ascii="Times New Roman"/>
          <w:b w:val="false"/>
          <w:i w:val="false"/>
          <w:color w:val="000000"/>
          <w:sz w:val="28"/>
        </w:rPr>
        <w:t>
      биологиялық үлгілер туралы және тауарлардың өзге де санаттары туралы мәліметтерді бірге көрсетуге жол берілмейді.";</w:t>
      </w:r>
    </w:p>
    <w:bookmarkStart w:name="z11" w:id="9"/>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13-тармақтың</w:t>
      </w:r>
      <w:r>
        <w:rPr>
          <w:rFonts w:ascii="Times New Roman"/>
          <w:b w:val="false"/>
          <w:i w:val="false"/>
          <w:color w:val="000000"/>
          <w:sz w:val="28"/>
        </w:rPr>
        <w:t xml:space="preserve"> бірінші абзацында "тұрғылықты жері туралы мәліметтер" деген сөздерден кейін "немесе тауарларды жеткізу (жөнелту) мекенжайы" деген сөздермен толықтырылсын;</w:t>
      </w:r>
    </w:p>
    <w:bookmarkEnd w:id="9"/>
    <w:bookmarkStart w:name="z12"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16-тармақтың</w:t>
      </w:r>
      <w:r>
        <w:rPr>
          <w:rFonts w:ascii="Times New Roman"/>
          <w:b w:val="false"/>
          <w:i w:val="false"/>
          <w:color w:val="000000"/>
          <w:sz w:val="28"/>
        </w:rPr>
        <w:t xml:space="preserve"> бірінші абзацында ", алушы (жалпы жүкқұжат бойынша) және кеден өкілі" деген сөздер "және алушы (жалпы жүкқұжат бойынша)" деген сөздермен ауыстырылсын;</w:t>
      </w:r>
    </w:p>
    <w:bookmarkEnd w:id="10"/>
    <w:bookmarkStart w:name="z13" w:id="11"/>
    <w:p>
      <w:pPr>
        <w:spacing w:after="0"/>
        <w:ind w:left="0"/>
        <w:jc w:val="both"/>
      </w:pPr>
      <w:r>
        <w:rPr>
          <w:rFonts w:ascii="Times New Roman"/>
          <w:b w:val="false"/>
          <w:i w:val="false"/>
          <w:color w:val="000000"/>
          <w:sz w:val="28"/>
        </w:rPr>
        <w:t>
      г) мынадай мазмұндағы 16</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11"/>
    <w:p>
      <w:pPr>
        <w:spacing w:after="0"/>
        <w:ind w:left="0"/>
        <w:jc w:val="both"/>
      </w:pPr>
      <w:r>
        <w:rPr>
          <w:rFonts w:ascii="Times New Roman"/>
          <w:b w:val="false"/>
          <w:i w:val="false"/>
          <w:color w:val="000000"/>
          <w:sz w:val="28"/>
        </w:rPr>
        <w:t>
      "16</w:t>
      </w:r>
      <w:r>
        <w:rPr>
          <w:rFonts w:ascii="Times New Roman"/>
          <w:b w:val="false"/>
          <w:i w:val="false"/>
          <w:color w:val="000000"/>
          <w:vertAlign w:val="superscript"/>
        </w:rPr>
        <w:t>1</w:t>
      </w:r>
      <w:r>
        <w:rPr>
          <w:rFonts w:ascii="Times New Roman"/>
          <w:b w:val="false"/>
          <w:i w:val="false"/>
          <w:color w:val="000000"/>
          <w:sz w:val="28"/>
        </w:rPr>
        <w:t>. Жеке жөнелтуші және жеке алушы туралы мәліметтер электрондық құжат түріндегі ЭЖТД-да ЭЖТД құрылымының тиісті деректемелерінде, ал қағаздағы жеткізгіштегі құжат түріндегі ЭЖТД-да ЭЖТД тиісті графаларында жеке жолдарда көрсетіледі және мыналарды қамтиды:</w:t>
      </w:r>
    </w:p>
    <w:bookmarkStart w:name="z14" w:id="12"/>
    <w:p>
      <w:pPr>
        <w:spacing w:after="0"/>
        <w:ind w:left="0"/>
        <w:jc w:val="both"/>
      </w:pPr>
      <w:r>
        <w:rPr>
          <w:rFonts w:ascii="Times New Roman"/>
          <w:b w:val="false"/>
          <w:i w:val="false"/>
          <w:color w:val="000000"/>
          <w:sz w:val="28"/>
        </w:rPr>
        <w:t>
      а) мүше мемлекеттің заңнамасына сәйкес құрылған заңды тұлға (ұйым) үшін:</w:t>
      </w:r>
    </w:p>
    <w:bookmarkEnd w:id="12"/>
    <w:p>
      <w:pPr>
        <w:spacing w:after="0"/>
        <w:ind w:left="0"/>
        <w:jc w:val="both"/>
      </w:pPr>
      <w:r>
        <w:rPr>
          <w:rFonts w:ascii="Times New Roman"/>
          <w:b w:val="false"/>
          <w:i w:val="false"/>
          <w:color w:val="000000"/>
          <w:sz w:val="28"/>
        </w:rPr>
        <w:t>
      қысқаша (қысқартылған) немесе толық атауы;</w:t>
      </w:r>
    </w:p>
    <w:p>
      <w:pPr>
        <w:spacing w:after="0"/>
        <w:ind w:left="0"/>
        <w:jc w:val="both"/>
      </w:pPr>
      <w:r>
        <w:rPr>
          <w:rFonts w:ascii="Times New Roman"/>
          <w:b w:val="false"/>
          <w:i w:val="false"/>
          <w:color w:val="000000"/>
          <w:sz w:val="28"/>
        </w:rPr>
        <w:t xml:space="preserve">
      салық нөмірі (осы Тәртіптің </w:t>
      </w:r>
      <w:r>
        <w:rPr>
          <w:rFonts w:ascii="Times New Roman"/>
          <w:b w:val="false"/>
          <w:i w:val="false"/>
          <w:color w:val="000000"/>
          <w:sz w:val="28"/>
        </w:rPr>
        <w:t>15-тармағына</w:t>
      </w:r>
      <w:r>
        <w:rPr>
          <w:rFonts w:ascii="Times New Roman"/>
          <w:b w:val="false"/>
          <w:i w:val="false"/>
          <w:color w:val="000000"/>
          <w:sz w:val="28"/>
        </w:rPr>
        <w:t xml:space="preserve"> сәйкес);</w:t>
      </w:r>
    </w:p>
    <w:bookmarkStart w:name="z15" w:id="13"/>
    <w:p>
      <w:pPr>
        <w:spacing w:after="0"/>
        <w:ind w:left="0"/>
        <w:jc w:val="both"/>
      </w:pPr>
      <w:r>
        <w:rPr>
          <w:rFonts w:ascii="Times New Roman"/>
          <w:b w:val="false"/>
          <w:i w:val="false"/>
          <w:color w:val="000000"/>
          <w:sz w:val="28"/>
        </w:rPr>
        <w:t>
      б) шетелдік ұйым үшін:</w:t>
      </w:r>
    </w:p>
    <w:bookmarkEnd w:id="13"/>
    <w:p>
      <w:pPr>
        <w:spacing w:after="0"/>
        <w:ind w:left="0"/>
        <w:jc w:val="both"/>
      </w:pPr>
      <w:r>
        <w:rPr>
          <w:rFonts w:ascii="Times New Roman"/>
          <w:b w:val="false"/>
          <w:i w:val="false"/>
          <w:color w:val="000000"/>
          <w:sz w:val="28"/>
        </w:rPr>
        <w:t>
      қысқаша (қысқартылған) немесе толық атауы;</w:t>
      </w:r>
    </w:p>
    <w:p>
      <w:pPr>
        <w:spacing w:after="0"/>
        <w:ind w:left="0"/>
        <w:jc w:val="both"/>
      </w:pPr>
      <w:r>
        <w:rPr>
          <w:rFonts w:ascii="Times New Roman"/>
          <w:b w:val="false"/>
          <w:i w:val="false"/>
          <w:color w:val="000000"/>
          <w:sz w:val="28"/>
        </w:rPr>
        <w:t xml:space="preserve">
      орналасқан жері немесе тауарларды жеткізу (жөнелту) мекенжайы (осы Тәртіптің </w:t>
      </w:r>
      <w:r>
        <w:rPr>
          <w:rFonts w:ascii="Times New Roman"/>
          <w:b w:val="false"/>
          <w:i w:val="false"/>
          <w:color w:val="000000"/>
          <w:sz w:val="28"/>
        </w:rPr>
        <w:t>13-тармағына</w:t>
      </w:r>
      <w:r>
        <w:rPr>
          <w:rFonts w:ascii="Times New Roman"/>
          <w:b w:val="false"/>
          <w:i w:val="false"/>
          <w:color w:val="000000"/>
          <w:sz w:val="28"/>
        </w:rPr>
        <w:t xml:space="preserve"> сәйкес);</w:t>
      </w:r>
    </w:p>
    <w:bookmarkStart w:name="z16" w:id="14"/>
    <w:p>
      <w:pPr>
        <w:spacing w:after="0"/>
        <w:ind w:left="0"/>
        <w:jc w:val="both"/>
      </w:pPr>
      <w:r>
        <w:rPr>
          <w:rFonts w:ascii="Times New Roman"/>
          <w:b w:val="false"/>
          <w:i w:val="false"/>
          <w:color w:val="000000"/>
          <w:sz w:val="28"/>
        </w:rPr>
        <w:t>
      в) заңды тұлға болып табылмайтын және мүше мемлекеттің заңнамасына сәйкес құрылған заңды тұлғаның (ұйымның) атынан әрекет ететін оқшауландырылған бөлімше үшін:</w:t>
      </w:r>
    </w:p>
    <w:bookmarkEnd w:id="14"/>
    <w:p>
      <w:pPr>
        <w:spacing w:after="0"/>
        <w:ind w:left="0"/>
        <w:jc w:val="both"/>
      </w:pPr>
      <w:r>
        <w:rPr>
          <w:rFonts w:ascii="Times New Roman"/>
          <w:b w:val="false"/>
          <w:i w:val="false"/>
          <w:color w:val="000000"/>
          <w:sz w:val="28"/>
        </w:rPr>
        <w:t>
      өзі оқшауландырылған бөлімше болып табылатын заңды тұлғаның (ұйымның) қысқаша (қысқартылған) немесе толық атауы;</w:t>
      </w:r>
    </w:p>
    <w:p>
      <w:pPr>
        <w:spacing w:after="0"/>
        <w:ind w:left="0"/>
        <w:jc w:val="both"/>
      </w:pPr>
      <w:r>
        <w:rPr>
          <w:rFonts w:ascii="Times New Roman"/>
          <w:b w:val="false"/>
          <w:i w:val="false"/>
          <w:color w:val="000000"/>
          <w:sz w:val="28"/>
        </w:rPr>
        <w:t>
      оқшауландырылған бөлімшенің қысқаша (қысқартылған) немесе толық атауы (бар болған жағдайда);</w:t>
      </w:r>
    </w:p>
    <w:p>
      <w:pPr>
        <w:spacing w:after="0"/>
        <w:ind w:left="0"/>
        <w:jc w:val="both"/>
      </w:pPr>
      <w:r>
        <w:rPr>
          <w:rFonts w:ascii="Times New Roman"/>
          <w:b w:val="false"/>
          <w:i w:val="false"/>
          <w:color w:val="000000"/>
          <w:sz w:val="28"/>
        </w:rPr>
        <w:t xml:space="preserve">
      оқшауландырылған бөлімшенің орналасқан жері немесе тауарларды жеткізу (жөнелту) мекенжайы (осы Тәртіптің </w:t>
      </w:r>
      <w:r>
        <w:rPr>
          <w:rFonts w:ascii="Times New Roman"/>
          <w:b w:val="false"/>
          <w:i w:val="false"/>
          <w:color w:val="000000"/>
          <w:sz w:val="28"/>
        </w:rPr>
        <w:t>13-тармағына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оқшауландырылған бөлімшенің салық нөмірі (осы Тәртіптің </w:t>
      </w:r>
      <w:r>
        <w:rPr>
          <w:rFonts w:ascii="Times New Roman"/>
          <w:b w:val="false"/>
          <w:i w:val="false"/>
          <w:color w:val="000000"/>
          <w:sz w:val="28"/>
        </w:rPr>
        <w:t>15-тармағына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өзі оқшауландырылған бөлімше болып табылатын заңды тұлғаның (ұйымның) салық нөмірі (осы Тәртіптің </w:t>
      </w:r>
      <w:r>
        <w:rPr>
          <w:rFonts w:ascii="Times New Roman"/>
          <w:b w:val="false"/>
          <w:i w:val="false"/>
          <w:color w:val="000000"/>
          <w:sz w:val="28"/>
        </w:rPr>
        <w:t>15-тармағына</w:t>
      </w:r>
      <w:r>
        <w:rPr>
          <w:rFonts w:ascii="Times New Roman"/>
          <w:b w:val="false"/>
          <w:i w:val="false"/>
          <w:color w:val="000000"/>
          <w:sz w:val="28"/>
        </w:rPr>
        <w:t xml:space="preserve"> сәйкес);</w:t>
      </w:r>
    </w:p>
    <w:bookmarkStart w:name="z17" w:id="15"/>
    <w:p>
      <w:pPr>
        <w:spacing w:after="0"/>
        <w:ind w:left="0"/>
        <w:jc w:val="both"/>
      </w:pPr>
      <w:r>
        <w:rPr>
          <w:rFonts w:ascii="Times New Roman"/>
          <w:b w:val="false"/>
          <w:i w:val="false"/>
          <w:color w:val="000000"/>
          <w:sz w:val="28"/>
        </w:rPr>
        <w:t>
      г) мүше мемлекеттің заңнамасына сәйкес тіркелген жеке кәсіпкер үшін:</w:t>
      </w:r>
    </w:p>
    <w:bookmarkEnd w:id="15"/>
    <w:p>
      <w:pPr>
        <w:spacing w:after="0"/>
        <w:ind w:left="0"/>
        <w:jc w:val="both"/>
      </w:pPr>
      <w:r>
        <w:rPr>
          <w:rFonts w:ascii="Times New Roman"/>
          <w:b w:val="false"/>
          <w:i w:val="false"/>
          <w:color w:val="000000"/>
          <w:sz w:val="28"/>
        </w:rPr>
        <w:t>
      жеке тұлғаның тегі, аты, әкесінің аты (бар болған жағдайда);</w:t>
      </w:r>
    </w:p>
    <w:p>
      <w:pPr>
        <w:spacing w:after="0"/>
        <w:ind w:left="0"/>
        <w:jc w:val="both"/>
      </w:pPr>
      <w:r>
        <w:rPr>
          <w:rFonts w:ascii="Times New Roman"/>
          <w:b w:val="false"/>
          <w:i w:val="false"/>
          <w:color w:val="000000"/>
          <w:sz w:val="28"/>
        </w:rPr>
        <w:t xml:space="preserve">
      тұрғылықты жері немесе тауарларды жеткізу (жөнелту) мекенжайы (осы Тәртіптің </w:t>
      </w:r>
      <w:r>
        <w:rPr>
          <w:rFonts w:ascii="Times New Roman"/>
          <w:b w:val="false"/>
          <w:i w:val="false"/>
          <w:color w:val="000000"/>
          <w:sz w:val="28"/>
        </w:rPr>
        <w:t>13-тармағына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салық нөмірі (осы Тәртіптің </w:t>
      </w:r>
      <w:r>
        <w:rPr>
          <w:rFonts w:ascii="Times New Roman"/>
          <w:b w:val="false"/>
          <w:i w:val="false"/>
          <w:color w:val="000000"/>
          <w:sz w:val="28"/>
        </w:rPr>
        <w:t>15-тармағына</w:t>
      </w:r>
      <w:r>
        <w:rPr>
          <w:rFonts w:ascii="Times New Roman"/>
          <w:b w:val="false"/>
          <w:i w:val="false"/>
          <w:color w:val="000000"/>
          <w:sz w:val="28"/>
        </w:rPr>
        <w:t xml:space="preserve"> сәйкес);</w:t>
      </w:r>
    </w:p>
    <w:bookmarkStart w:name="z18" w:id="16"/>
    <w:p>
      <w:pPr>
        <w:spacing w:after="0"/>
        <w:ind w:left="0"/>
        <w:jc w:val="both"/>
      </w:pPr>
      <w:r>
        <w:rPr>
          <w:rFonts w:ascii="Times New Roman"/>
          <w:b w:val="false"/>
          <w:i w:val="false"/>
          <w:color w:val="000000"/>
          <w:sz w:val="28"/>
        </w:rPr>
        <w:t>
      д) тауарларды Одақтың кедендік аумағынан әкету кезінде тауарларды алушы болып табылатын шетелдік жеке тұлға үшін:</w:t>
      </w:r>
    </w:p>
    <w:bookmarkEnd w:id="16"/>
    <w:p>
      <w:pPr>
        <w:spacing w:after="0"/>
        <w:ind w:left="0"/>
        <w:jc w:val="both"/>
      </w:pPr>
      <w:r>
        <w:rPr>
          <w:rFonts w:ascii="Times New Roman"/>
          <w:b w:val="false"/>
          <w:i w:val="false"/>
          <w:color w:val="000000"/>
          <w:sz w:val="28"/>
        </w:rPr>
        <w:t>
      жеке тұлғаның тегі, аты, әкесінің аты (бар болған жағдайда);</w:t>
      </w:r>
    </w:p>
    <w:p>
      <w:pPr>
        <w:spacing w:after="0"/>
        <w:ind w:left="0"/>
        <w:jc w:val="both"/>
      </w:pPr>
      <w:r>
        <w:rPr>
          <w:rFonts w:ascii="Times New Roman"/>
          <w:b w:val="false"/>
          <w:i w:val="false"/>
          <w:color w:val="000000"/>
          <w:sz w:val="28"/>
        </w:rPr>
        <w:t xml:space="preserve">
      жеке басын куәландыратын құжат туралы мәліметтер (бар болған жағдайда) (осы Тәртіптің </w:t>
      </w:r>
      <w:r>
        <w:rPr>
          <w:rFonts w:ascii="Times New Roman"/>
          <w:b w:val="false"/>
          <w:i w:val="false"/>
          <w:color w:val="000000"/>
          <w:sz w:val="28"/>
        </w:rPr>
        <w:t>14-тармағына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жеке тұлғаның тұрғылықты жері немесе жеке жүкқұжатқа сәйкес тауарларды жеткізу мекенжайы (осы Тәртіптің </w:t>
      </w:r>
      <w:r>
        <w:rPr>
          <w:rFonts w:ascii="Times New Roman"/>
          <w:b w:val="false"/>
          <w:i w:val="false"/>
          <w:color w:val="000000"/>
          <w:sz w:val="28"/>
        </w:rPr>
        <w:t>13-тармағына</w:t>
      </w:r>
      <w:r>
        <w:rPr>
          <w:rFonts w:ascii="Times New Roman"/>
          <w:b w:val="false"/>
          <w:i w:val="false"/>
          <w:color w:val="000000"/>
          <w:sz w:val="28"/>
        </w:rPr>
        <w:t xml:space="preserve"> сәйкес).";</w:t>
      </w:r>
    </w:p>
    <w:bookmarkStart w:name="z19" w:id="17"/>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23-тармақта</w:t>
      </w:r>
      <w:r>
        <w:rPr>
          <w:rFonts w:ascii="Times New Roman"/>
          <w:b w:val="false"/>
          <w:i w:val="false"/>
          <w:color w:val="000000"/>
          <w:sz w:val="28"/>
        </w:rPr>
        <w:t>:</w:t>
      </w:r>
    </w:p>
    <w:bookmarkEnd w:id="17"/>
    <w:p>
      <w:pPr>
        <w:spacing w:after="0"/>
        <w:ind w:left="0"/>
        <w:jc w:val="both"/>
      </w:pPr>
      <w:r>
        <w:rPr>
          <w:rFonts w:ascii="Times New Roman"/>
          <w:b w:val="false"/>
          <w:i w:val="false"/>
          <w:color w:val="000000"/>
          <w:sz w:val="28"/>
        </w:rPr>
        <w:t>
      төртінші абзац мынадай редакцияда жазылсын:</w:t>
      </w:r>
    </w:p>
    <w:p>
      <w:pPr>
        <w:spacing w:after="0"/>
        <w:ind w:left="0"/>
        <w:jc w:val="both"/>
      </w:pPr>
      <w:r>
        <w:rPr>
          <w:rFonts w:ascii="Times New Roman"/>
          <w:b w:val="false"/>
          <w:i w:val="false"/>
          <w:color w:val="000000"/>
          <w:sz w:val="28"/>
        </w:rPr>
        <w:t>
      "Егер тауарлар ЭЖТД берілгенге дейін уақытша сақтауға орналастырылған болса, графада құжаттар түрлерінің сыныптауышына сәйкес құжаттың коды және тауарлардың уақытша сақтауға орналастырылғанын растайтын мәліметтер мен құжаттың нөмірі көрсетіледі (Беларусь Республикасы, Қырғыз Республикасы және Ресей Федерациясы үшін).";</w:t>
      </w:r>
    </w:p>
    <w:p>
      <w:pPr>
        <w:spacing w:after="0"/>
        <w:ind w:left="0"/>
        <w:jc w:val="both"/>
      </w:pPr>
      <w:r>
        <w:rPr>
          <w:rFonts w:ascii="Times New Roman"/>
          <w:b w:val="false"/>
          <w:i w:val="false"/>
          <w:color w:val="000000"/>
          <w:sz w:val="28"/>
        </w:rPr>
        <w:t>
      мынадай мазмұндағы абзацтармен толықтырылсын:</w:t>
      </w:r>
    </w:p>
    <w:p>
      <w:pPr>
        <w:spacing w:after="0"/>
        <w:ind w:left="0"/>
        <w:jc w:val="both"/>
      </w:pPr>
      <w:r>
        <w:rPr>
          <w:rFonts w:ascii="Times New Roman"/>
          <w:b w:val="false"/>
          <w:i w:val="false"/>
          <w:color w:val="000000"/>
          <w:sz w:val="28"/>
        </w:rPr>
        <w:t xml:space="preserve">
      "Графа мынадай: </w:t>
      </w:r>
    </w:p>
    <w:p>
      <w:pPr>
        <w:spacing w:after="0"/>
        <w:ind w:left="0"/>
        <w:jc w:val="both"/>
      </w:pPr>
      <w:r>
        <w:rPr>
          <w:rFonts w:ascii="Times New Roman"/>
          <w:b w:val="false"/>
          <w:i w:val="false"/>
          <w:color w:val="000000"/>
          <w:sz w:val="28"/>
        </w:rPr>
        <w:t>
      егер ЭЖТД тауарлар Одақтың кедендік аумағына әкелінгенге дейін берілетін болса, алдын ала кедендік декларациялау кезінде;</w:t>
      </w:r>
    </w:p>
    <w:p>
      <w:pPr>
        <w:spacing w:after="0"/>
        <w:ind w:left="0"/>
        <w:jc w:val="both"/>
      </w:pPr>
      <w:r>
        <w:rPr>
          <w:rFonts w:ascii="Times New Roman"/>
          <w:b w:val="false"/>
          <w:i w:val="false"/>
          <w:color w:val="000000"/>
          <w:sz w:val="28"/>
        </w:rPr>
        <w:t>
      тауарлар экспорт кедендік рәсіміне орналастырылған жағдайда толтырылмайды.";</w:t>
      </w:r>
    </w:p>
    <w:bookmarkStart w:name="z20" w:id="18"/>
    <w:p>
      <w:pPr>
        <w:spacing w:after="0"/>
        <w:ind w:left="0"/>
        <w:jc w:val="both"/>
      </w:pPr>
      <w:r>
        <w:rPr>
          <w:rFonts w:ascii="Times New Roman"/>
          <w:b w:val="false"/>
          <w:i w:val="false"/>
          <w:color w:val="000000"/>
          <w:sz w:val="28"/>
        </w:rPr>
        <w:t xml:space="preserve">
      е) </w:t>
      </w:r>
      <w:r>
        <w:rPr>
          <w:rFonts w:ascii="Times New Roman"/>
          <w:b w:val="false"/>
          <w:i w:val="false"/>
          <w:color w:val="000000"/>
          <w:sz w:val="28"/>
        </w:rPr>
        <w:t>26-тармақтың</w:t>
      </w:r>
      <w:r>
        <w:rPr>
          <w:rFonts w:ascii="Times New Roman"/>
          <w:b w:val="false"/>
          <w:i w:val="false"/>
          <w:color w:val="000000"/>
          <w:sz w:val="28"/>
        </w:rPr>
        <w:t xml:space="preserve"> төртінші абзацында:</w:t>
      </w:r>
    </w:p>
    <w:bookmarkEnd w:id="18"/>
    <w:p>
      <w:pPr>
        <w:spacing w:after="0"/>
        <w:ind w:left="0"/>
        <w:jc w:val="both"/>
      </w:pPr>
      <w:r>
        <w:rPr>
          <w:rFonts w:ascii="Times New Roman"/>
          <w:b w:val="false"/>
          <w:i w:val="false"/>
          <w:color w:val="000000"/>
          <w:sz w:val="28"/>
        </w:rPr>
        <w:t>
      "16" деген цифрлар "16</w:t>
      </w:r>
      <w:r>
        <w:rPr>
          <w:rFonts w:ascii="Times New Roman"/>
          <w:b w:val="false"/>
          <w:i w:val="false"/>
          <w:color w:val="000000"/>
          <w:vertAlign w:val="superscript"/>
        </w:rPr>
        <w:t>1</w:t>
      </w:r>
      <w:r>
        <w:rPr>
          <w:rFonts w:ascii="Times New Roman"/>
          <w:b w:val="false"/>
          <w:i w:val="false"/>
          <w:color w:val="000000"/>
          <w:sz w:val="28"/>
        </w:rPr>
        <w:t>" деген цифрлармен ауыстырылсын;</w:t>
      </w:r>
    </w:p>
    <w:p>
      <w:pPr>
        <w:spacing w:after="0"/>
        <w:ind w:left="0"/>
        <w:jc w:val="both"/>
      </w:pPr>
      <w:r>
        <w:rPr>
          <w:rFonts w:ascii="Times New Roman"/>
          <w:b w:val="false"/>
          <w:i w:val="false"/>
          <w:color w:val="000000"/>
          <w:sz w:val="28"/>
        </w:rPr>
        <w:t>
      мынадай мазмұндағы сөйлеммен толықтырылсын: "Құжаттар орын ауыстырған кезде 4 және 5-бағандарда (ЭЖТД құрылымының тиісті деректемелерінде) салық нөмірі туралы мәліметтер көрсетілмейді.";</w:t>
      </w:r>
    </w:p>
    <w:bookmarkStart w:name="z21" w:id="19"/>
    <w:p>
      <w:pPr>
        <w:spacing w:after="0"/>
        <w:ind w:left="0"/>
        <w:jc w:val="both"/>
      </w:pPr>
      <w:r>
        <w:rPr>
          <w:rFonts w:ascii="Times New Roman"/>
          <w:b w:val="false"/>
          <w:i w:val="false"/>
          <w:color w:val="000000"/>
          <w:sz w:val="28"/>
        </w:rPr>
        <w:t xml:space="preserve">
      ж) </w:t>
      </w:r>
      <w:r>
        <w:rPr>
          <w:rFonts w:ascii="Times New Roman"/>
          <w:b w:val="false"/>
          <w:i w:val="false"/>
          <w:color w:val="000000"/>
          <w:sz w:val="28"/>
        </w:rPr>
        <w:t>27-тармақта</w:t>
      </w:r>
      <w:r>
        <w:rPr>
          <w:rFonts w:ascii="Times New Roman"/>
          <w:b w:val="false"/>
          <w:i w:val="false"/>
          <w:color w:val="000000"/>
          <w:sz w:val="28"/>
        </w:rPr>
        <w:t>:</w:t>
      </w:r>
    </w:p>
    <w:bookmarkEnd w:id="19"/>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"6-бағанда (ЭЖТД құрылымының тиісті деректемесінде) тауардың ЭЖТД бойынша реттік нөмірі және "/" бөлу белгісі арқылы тауардың жеке жүкқұжат бойынша реттік нөмірі көрсетіледі.";</w:t>
      </w:r>
    </w:p>
    <w:p>
      <w:pPr>
        <w:spacing w:after="0"/>
        <w:ind w:left="0"/>
        <w:jc w:val="both"/>
      </w:pPr>
      <w:r>
        <w:rPr>
          <w:rFonts w:ascii="Times New Roman"/>
          <w:b w:val="false"/>
          <w:i w:val="false"/>
          <w:color w:val="000000"/>
          <w:sz w:val="28"/>
        </w:rPr>
        <w:t>
      бесінші – жетінші абзацтарда "Беларусь Республикасы" деген сөздерден кейін "және Ресей Федерациясы" деген сөздермен толықтырылсын;</w:t>
      </w:r>
    </w:p>
    <w:p>
      <w:pPr>
        <w:spacing w:after="0"/>
        <w:ind w:left="0"/>
        <w:jc w:val="both"/>
      </w:pPr>
      <w:r>
        <w:rPr>
          <w:rFonts w:ascii="Times New Roman"/>
          <w:b w:val="false"/>
          <w:i w:val="false"/>
          <w:color w:val="000000"/>
          <w:sz w:val="28"/>
        </w:rPr>
        <w:t xml:space="preserve">
      он екінші абзац бірінші сөйлемнен кейін мынадай мазмұндағы сөйлеммен толықтырылсын: "Ішкі тұтыну үшін шығару кедендік рәсіміне орналастырылатын тауарларға қатысты кедендік құн Кодекстің 136-бабының </w:t>
      </w:r>
      <w:r>
        <w:rPr>
          <w:rFonts w:ascii="Times New Roman"/>
          <w:b w:val="false"/>
          <w:i w:val="false"/>
          <w:color w:val="000000"/>
          <w:sz w:val="28"/>
        </w:rPr>
        <w:t>2-тармағы</w:t>
      </w:r>
      <w:r>
        <w:rPr>
          <w:rFonts w:ascii="Times New Roman"/>
          <w:b w:val="false"/>
          <w:i w:val="false"/>
          <w:color w:val="000000"/>
          <w:sz w:val="28"/>
        </w:rPr>
        <w:t xml:space="preserve"> ескеріле отырып көрсетіледі.";</w:t>
      </w:r>
    </w:p>
    <w:bookmarkStart w:name="z22" w:id="20"/>
    <w:p>
      <w:pPr>
        <w:spacing w:after="0"/>
        <w:ind w:left="0"/>
        <w:jc w:val="both"/>
      </w:pPr>
      <w:r>
        <w:rPr>
          <w:rFonts w:ascii="Times New Roman"/>
          <w:b w:val="false"/>
          <w:i w:val="false"/>
          <w:color w:val="000000"/>
          <w:sz w:val="28"/>
        </w:rPr>
        <w:t xml:space="preserve">
      з) </w:t>
      </w:r>
      <w:r>
        <w:rPr>
          <w:rFonts w:ascii="Times New Roman"/>
          <w:b w:val="false"/>
          <w:i w:val="false"/>
          <w:color w:val="000000"/>
          <w:sz w:val="28"/>
        </w:rPr>
        <w:t>30-тармақтың</w:t>
      </w:r>
      <w:r>
        <w:rPr>
          <w:rFonts w:ascii="Times New Roman"/>
          <w:b w:val="false"/>
          <w:i w:val="false"/>
          <w:color w:val="000000"/>
          <w:sz w:val="28"/>
        </w:rPr>
        <w:t xml:space="preserve"> бірінші абзацы мынадай редакцияда жазылсын:</w:t>
      </w:r>
    </w:p>
    <w:bookmarkEnd w:id="20"/>
    <w:p>
      <w:pPr>
        <w:spacing w:after="0"/>
        <w:ind w:left="0"/>
        <w:jc w:val="both"/>
      </w:pPr>
      <w:r>
        <w:rPr>
          <w:rFonts w:ascii="Times New Roman"/>
          <w:b w:val="false"/>
          <w:i w:val="false"/>
          <w:color w:val="000000"/>
          <w:sz w:val="28"/>
        </w:rPr>
        <w:t>
      "30. Жеке жүкқұжат бойынша орын ауыстыратын тауарлардың мүше мемлекеттің валютасындағы жалпы кедендік құны және жалпы брутто салмағы туралы мәліметтер электрондық құжат түріндегі ЭЖТД-да ЭЖТД құрылымының тиісті деректемелерінде, ал қағаз тасымалдағыштағы құжат түріндегі ЭЖТД-да ЭЖТД тиісті графасының жеке жолдарында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w:t>
      </w:r>
      <w:r>
        <w:rPr>
          <w:rFonts w:ascii="Times New Roman"/>
          <w:b w:val="false"/>
          <w:i w:val="false"/>
          <w:color w:val="000000"/>
          <w:sz w:val="28"/>
        </w:rPr>
        <w:t>32-тармақта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тоғызыншы абзацта екінші сөйлем мынадай редакцияда жазылсын: "Ресей Федерациясында элемент толтырылмайды";</w:t>
      </w:r>
    </w:p>
    <w:bookmarkStart w:name="z24" w:id="21"/>
    <w:p>
      <w:pPr>
        <w:spacing w:after="0"/>
        <w:ind w:left="0"/>
        <w:jc w:val="both"/>
      </w:pPr>
      <w:r>
        <w:rPr>
          <w:rFonts w:ascii="Times New Roman"/>
          <w:b w:val="false"/>
          <w:i w:val="false"/>
          <w:color w:val="000000"/>
          <w:sz w:val="28"/>
        </w:rPr>
        <w:t>
      оныншы абзацта:</w:t>
      </w:r>
    </w:p>
    <w:bookmarkEnd w:id="21"/>
    <w:p>
      <w:pPr>
        <w:spacing w:after="0"/>
        <w:ind w:left="0"/>
        <w:jc w:val="both"/>
      </w:pPr>
      <w:r>
        <w:rPr>
          <w:rFonts w:ascii="Times New Roman"/>
          <w:b w:val="false"/>
          <w:i w:val="false"/>
          <w:color w:val="000000"/>
          <w:sz w:val="28"/>
        </w:rPr>
        <w:t>
      ", Қырғыз Республикасында және Ресей Федерациясында" деген сөздер "және Қырғыз Республикасында" деген сөздермен ауыстырылсын;</w:t>
      </w:r>
    </w:p>
    <w:p>
      <w:pPr>
        <w:spacing w:after="0"/>
        <w:ind w:left="0"/>
        <w:jc w:val="both"/>
      </w:pPr>
      <w:r>
        <w:rPr>
          <w:rFonts w:ascii="Times New Roman"/>
          <w:b w:val="false"/>
          <w:i w:val="false"/>
          <w:color w:val="000000"/>
          <w:sz w:val="28"/>
        </w:rPr>
        <w:t>
      екінші сөйлем мынадай редакцияда жазылсын: "Ресей Федерациясында элемент толтырылмайды";</w:t>
      </w:r>
    </w:p>
    <w:bookmarkStart w:name="z25" w:id="22"/>
    <w:p>
      <w:pPr>
        <w:spacing w:after="0"/>
        <w:ind w:left="0"/>
        <w:jc w:val="both"/>
      </w:pPr>
      <w:r>
        <w:rPr>
          <w:rFonts w:ascii="Times New Roman"/>
          <w:b w:val="false"/>
          <w:i w:val="false"/>
          <w:color w:val="000000"/>
          <w:sz w:val="28"/>
        </w:rPr>
        <w:t>
      он бірінші абзацта мынадай редакциядағы сөйлеммен толықтырылсын: "Ресей Федерациясында элемент толтырылмайды".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