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609c" w14:textId="2046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Сингапур Республикасы арасындағы еркін сауда туралы келісімге және Бір тараптан Еуразиялық экономикалық одақ пен оған мүше мемлекеттер және екінші тараптан Сингапур Республикасы арасындағы тұтастай қамтитын экономикалық ынтымақтастық туралы негіздемелік келісімге қол қою мәселелері туралы</w:t>
      </w:r>
    </w:p>
    <w:p>
      <w:pPr>
        <w:spacing w:after="0"/>
        <w:ind w:left="0"/>
        <w:jc w:val="both"/>
      </w:pPr>
      <w:r>
        <w:rPr>
          <w:rFonts w:ascii="Times New Roman"/>
          <w:b w:val="false"/>
          <w:i w:val="false"/>
          <w:color w:val="000000"/>
          <w:sz w:val="28"/>
        </w:rPr>
        <w:t>Жоғары Еуразиялық экономикалық Кеңестің 2019 жылғы 29 мамырдағы № 15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7-бабының</w:t>
      </w:r>
      <w:r>
        <w:rPr>
          <w:rFonts w:ascii="Times New Roman"/>
          <w:b w:val="false"/>
          <w:i w:val="false"/>
          <w:color w:val="000000"/>
          <w:sz w:val="28"/>
        </w:rPr>
        <w:t xml:space="preserve"> 2-тармағының бірінші абзацын және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6-тармағын</w:t>
      </w:r>
      <w:r>
        <w:rPr>
          <w:rFonts w:ascii="Times New Roman"/>
          <w:b w:val="false"/>
          <w:i w:val="false"/>
          <w:color w:val="000000"/>
          <w:sz w:val="28"/>
        </w:rPr>
        <w:t xml:space="preserve"> басшылыққа ала отырып, Жоғары Еуразиялық экономикалық кеңес шешті:</w:t>
      </w:r>
    </w:p>
    <w:bookmarkEnd w:id="0"/>
    <w:bookmarkStart w:name="z1" w:id="1"/>
    <w:p>
      <w:pPr>
        <w:spacing w:after="0"/>
        <w:ind w:left="0"/>
        <w:jc w:val="both"/>
      </w:pPr>
      <w:r>
        <w:rPr>
          <w:rFonts w:ascii="Times New Roman"/>
          <w:b w:val="false"/>
          <w:i w:val="false"/>
          <w:color w:val="000000"/>
          <w:sz w:val="28"/>
        </w:rPr>
        <w:t>
      1. Еуразиялық экономикалық одаққа мүше мемлекеттер қажетті мемлекетішілік рәсімдерді аяқтағаннан кейін Еуразиялық экономикалық комиссия Алқасының Төрағасы Т.С.Саркисян Еуразиялық экономикалық одақ атынан Бір тараптан Еуразиялық экономикалық одақ пен оған мүше мемлекеттер және екінші тараптан Сингапур Республикасы арасындағы еркін сауда туралы келісімге және Бір тараптан Еуразиялық экономикалық одақ пен оған мүше мемлекеттер және екінші тараптан Сингапур Республикасы арасындағы тұтастай қамтитын экономикалық ынтымақтастық туралы негіздемелік келісімге қол қойсын.</w:t>
      </w:r>
    </w:p>
    <w:bookmarkEnd w:id="1"/>
    <w:bookmarkStart w:name="z2" w:id="2"/>
    <w:p>
      <w:pPr>
        <w:spacing w:after="0"/>
        <w:ind w:left="0"/>
        <w:jc w:val="both"/>
      </w:pPr>
      <w:r>
        <w:rPr>
          <w:rFonts w:ascii="Times New Roman"/>
          <w:b w:val="false"/>
          <w:i w:val="false"/>
          <w:color w:val="000000"/>
          <w:sz w:val="28"/>
        </w:rPr>
        <w:t>
      2. Осы Шешім ресми жарияланған күнінен бастап күшіне енеді.</w:t>
      </w:r>
    </w:p>
    <w:bookmarkEnd w:id="2"/>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Федерациясынан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