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2e31" w14:textId="28b2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жылғы 1 қарашадағы №131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7 қыркүйектегі № 145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281- 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1 қарашадағы "Еуразиялық экономикалық одақтың кедендік шекарасы арқылы су кемелерімен керек-жарақтар ретінде өткізілетін бункерлік отынның мөлшерлік нормаларын айқындау туралы" №131 шешіміне 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кіріспесі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одақтың Кеден кодексінің 281-бабының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1-тармақтың бірінші абзацындағы "Кеден одағы Кеден кодексінің 50-тарауының" деген сөздер "Еуразиялық экономикалық одақтың Кеден кодексінің 39-тарауының" деген сөздермен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4-тармақ қазақша мәтінде "Баутино"деген сөзден кейін ", Құрық" деген сөзбен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