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97d9" w14:textId="9f29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бұйымның тіркеу дерекнамасына енгізілетін өзгерістер түрлерінің анықтамалығы туралы</w:t>
      </w:r>
    </w:p>
    <w:p>
      <w:pPr>
        <w:spacing w:after="0"/>
        <w:ind w:left="0"/>
        <w:jc w:val="both"/>
      </w:pPr>
      <w:r>
        <w:rPr>
          <w:rFonts w:ascii="Times New Roman"/>
          <w:b w:val="false"/>
          <w:i w:val="false"/>
          <w:color w:val="000000"/>
          <w:sz w:val="28"/>
        </w:rPr>
        <w:t>Еуразиялық экономикалық комиссия Алқасының 2018 жылғы 21 тамыздағы № 134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31-бабына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(аталған шартқа № 3 қосымша)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Медициналық бұйымның тіркеу дерекнамасына енгізілетін өзгерістер түрлерінің </w:t>
      </w:r>
      <w:r>
        <w:rPr>
          <w:rFonts w:ascii="Times New Roman"/>
          <w:b w:val="false"/>
          <w:i w:val="false"/>
          <w:color w:val="000000"/>
          <w:sz w:val="28"/>
        </w:rPr>
        <w:t>анықтамалығы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Анықтамалық Еуразиялық экономикалық одақтың нормативтік-анықтамалық ақпаратының бірыңғай жүйесі ресурстарының құрамына енгізілсін.</w:t>
      </w:r>
    </w:p>
    <w:bookmarkEnd w:id="0"/>
    <w:bookmarkStart w:name="z4" w:id="1"/>
    <w:p>
      <w:pPr>
        <w:spacing w:after="0"/>
        <w:ind w:left="0"/>
        <w:jc w:val="both"/>
      </w:pPr>
      <w:r>
        <w:rPr>
          <w:rFonts w:ascii="Times New Roman"/>
          <w:b w:val="false"/>
          <w:i w:val="false"/>
          <w:color w:val="000000"/>
          <w:sz w:val="28"/>
        </w:rPr>
        <w:t>
      3. Мынадай:</w:t>
      </w:r>
    </w:p>
    <w:bookmarkEnd w:id="1"/>
    <w:p>
      <w:pPr>
        <w:spacing w:after="0"/>
        <w:ind w:left="0"/>
        <w:jc w:val="both"/>
      </w:pPr>
      <w:r>
        <w:rPr>
          <w:rFonts w:ascii="Times New Roman"/>
          <w:b w:val="false"/>
          <w:i w:val="false"/>
          <w:color w:val="000000"/>
          <w:sz w:val="28"/>
        </w:rPr>
        <w:t>
      анықтамалық осы Шешім күшіне енген күннен бастап қолданылады;</w:t>
      </w:r>
    </w:p>
    <w:p>
      <w:pPr>
        <w:spacing w:after="0"/>
        <w:ind w:left="0"/>
        <w:jc w:val="both"/>
      </w:pPr>
      <w:r>
        <w:rPr>
          <w:rFonts w:ascii="Times New Roman"/>
          <w:b w:val="false"/>
          <w:i w:val="false"/>
          <w:color w:val="000000"/>
          <w:sz w:val="28"/>
        </w:rPr>
        <w:t>
      анықтамалықтың кодтық белгіленімдері Еуразиялық экономикалық одақ шеңберіндегі жалпы процестерді медициналық бұйымдар айналысының саласында іске асырған кезде міндетті болып табылады деп  белгіленсін.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21 тамыздағы</w:t>
            </w:r>
            <w:r>
              <w:br/>
            </w:r>
            <w:r>
              <w:rPr>
                <w:rFonts w:ascii="Times New Roman"/>
                <w:b w:val="false"/>
                <w:i w:val="false"/>
                <w:color w:val="000000"/>
                <w:sz w:val="20"/>
              </w:rPr>
              <w:t>№ 134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Медициналық бұйымның тіркеу дерекнамасына енгізілетін өзгерістер түрлерінің АНЫҚТАМАЛЫҒЫ</w:t>
      </w:r>
    </w:p>
    <w:bookmarkEnd w:id="3"/>
    <w:bookmarkStart w:name="z8" w:id="4"/>
    <w:p>
      <w:pPr>
        <w:spacing w:after="0"/>
        <w:ind w:left="0"/>
        <w:jc w:val="left"/>
      </w:pPr>
      <w:r>
        <w:rPr>
          <w:rFonts w:ascii="Times New Roman"/>
          <w:b/>
          <w:i w:val="false"/>
          <w:color w:val="000000"/>
        </w:rPr>
        <w:t xml:space="preserve"> 1. Анықтамалықтың ізеуірттелген мәліметтері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бұйымның  тіркеу дерекнамасына енгізілетін  өзгерістер түрлерінің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атауларының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және (немесе) жиынтықтаушы және (немесе) жұмсалатын материалдар құрамының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қолданылуға арналған көрсеткіштер туралы, қолданылу саласы, кері әсерлері, теріс тиімділіктері туралы мәліметтердің өзгеруі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өндірушісі туралы мәліметтердің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техникалық және (немесе) пайдалану құжаттамасындағы мәліметтердің өзгеруі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қайта ұйымдастырылуы, оның атауының немесе тегінің, атының және жеке кәсіпкердің тұрғылықты жерінің  мекенжайының өзгергені туралы мәліметтерді қоса алғанда  өтініш беруші туралы мәліметтердің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bl>
    <w:bookmarkStart w:name="z9" w:id="5"/>
    <w:p>
      <w:pPr>
        <w:spacing w:after="0"/>
        <w:ind w:left="0"/>
        <w:jc w:val="left"/>
      </w:pPr>
      <w:r>
        <w:rPr>
          <w:rFonts w:ascii="Times New Roman"/>
          <w:b/>
          <w:i w:val="false"/>
          <w:color w:val="000000"/>
        </w:rPr>
        <w:t xml:space="preserve"> ІІ. Анықтамалықтың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дерекнамасына енгізілетін өзгерістер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Аббервиатурасы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МБТДӨТА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017-2018 (1-редакциясы)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2018 жылғы 21 тамыздағы № 134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қолданысқа енгізілген (қолданыла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2018 жылғы 21 тамыздағы № 134 шешімі күшіне енген күннен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Қазақстан Республикасының Денсаулық сақтау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дерекнамасына енгізілетін өзгерістер түрлері туралы мәліметтер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Аннотациясы (қолданылу саласы)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беруге қатысушылардың Еуразиялық экономикалық одаққа мүше мемлекеттердің мемлекеттік органдарына медиициналық бұйымдарға құжаттарын беруін, соның ішінде электронды түрде  беруін қалыптастыру кезінде, сондай-ақ Еуразиялық экономикалық одақ шеңберіндегі жалпы процестерді іске асыру кезінде ақпараттық өзара іс-қимылды қамтамасыз ету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дерекнамасына өзгерістер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өкілеттігі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өңіраралық) сыныптауышты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халықаралық (мемлекетаралық, өңіраралық) сыныптауышты әзірлеген кезде анықтамалықтар және (немесе) стандарттар қолданылған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жүйеге келтіру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жүйеге келтірудің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1-енгізудің орталықтандырылған рәсімі. Анықтамалықтың мазмұнын толықтыруды, өзгертуді және алып тастауды Еуразиялық экономикалық одақтың актісіне сәйкес оператор орындайды. Мазмұнын алып тастаған жағдайда анықтамалықтағы жазба ондағы жазбаның қолданысының аяқталғанын регламенттейтін Еуразиялық экономикалық комиссияның актісіндегі жазба көрсетіле отырып жарамсыз ретінде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туралы ақпарат (анықтамалықтың  беттерінің құрамы,  олардың мағынасының саласы және қалыптастыру қағидасы) осы анықтамалықтың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Деректредің құпиялылығы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нақтыланған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нақтыланған сілтемелер осы анықтамалықтың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берудің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6"/>
    <w:p>
      <w:pPr>
        <w:spacing w:after="0"/>
        <w:ind w:left="0"/>
        <w:jc w:val="left"/>
      </w:pPr>
      <w:r>
        <w:rPr>
          <w:rFonts w:ascii="Times New Roman"/>
          <w:b/>
          <w:i w:val="false"/>
          <w:color w:val="000000"/>
        </w:rPr>
        <w:t xml:space="preserve"> ІІІ. Анықтамалық құрылымының сипаттамасы</w:t>
      </w:r>
    </w:p>
    <w:bookmarkEnd w:id="6"/>
    <w:bookmarkStart w:name="z11" w:id="7"/>
    <w:p>
      <w:pPr>
        <w:spacing w:after="0"/>
        <w:ind w:left="0"/>
        <w:jc w:val="both"/>
      </w:pPr>
      <w:r>
        <w:rPr>
          <w:rFonts w:ascii="Times New Roman"/>
          <w:b w:val="false"/>
          <w:i w:val="false"/>
          <w:color w:val="000000"/>
          <w:sz w:val="28"/>
        </w:rPr>
        <w:t>
      1. Осы бөлім анықтамалықтың құрылымына қойылатын талаптарды белгілейді, оның ішінде анықтамалықтың деректемелік құрамы мен құрылымын,  деректемелер мәндерінің салаларын және оларды қалыптастыру қағидаларын  анықтайды.</w:t>
      </w:r>
    </w:p>
    <w:bookmarkEnd w:id="7"/>
    <w:bookmarkStart w:name="z12" w:id="8"/>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алаңшалар (графалар) қалыптастырылады:</w:t>
      </w:r>
    </w:p>
    <w:bookmarkEnd w:id="8"/>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және оны қалыптастырудың (толтырудың) қағидаларын анықтайтын мәтін немесе  элементтің ықтимал мәндерінің сөзбен сипатталуы;</w:t>
      </w:r>
    </w:p>
    <w:p>
      <w:pPr>
        <w:spacing w:after="0"/>
        <w:ind w:left="0"/>
        <w:jc w:val="both"/>
      </w:pPr>
      <w:r>
        <w:rPr>
          <w:rFonts w:ascii="Times New Roman"/>
          <w:b w:val="false"/>
          <w:i w:val="false"/>
          <w:color w:val="000000"/>
          <w:sz w:val="28"/>
        </w:rPr>
        <w:t>
      "көпт." - деректемелердің көптілігі (міндеттілігі (опционалдығы) және деректемелердің мүмкін болатын қайталануы.</w:t>
      </w:r>
    </w:p>
    <w:bookmarkStart w:name="z13" w:id="9"/>
    <w:p>
      <w:pPr>
        <w:spacing w:after="0"/>
        <w:ind w:left="0"/>
        <w:jc w:val="both"/>
      </w:pPr>
      <w:r>
        <w:rPr>
          <w:rFonts w:ascii="Times New Roman"/>
          <w:b w:val="false"/>
          <w:i w:val="false"/>
          <w:color w:val="000000"/>
          <w:sz w:val="28"/>
        </w:rPr>
        <w:t>
      3. Берілетін деректер деректемелерінің  көптілігін көрсету үшін  мынадай белгіленімдер пайдаланылады:</w:t>
      </w:r>
    </w:p>
    <w:bookmarkEnd w:id="9"/>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тиіc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 қайталануға тиіс (n &gt; 1, m&gt;n);</w:t>
      </w:r>
    </w:p>
    <w:p>
      <w:pPr>
        <w:spacing w:after="0"/>
        <w:ind w:left="0"/>
        <w:jc w:val="both"/>
      </w:pPr>
      <w:r>
        <w:rPr>
          <w:rFonts w:ascii="Times New Roman"/>
          <w:b w:val="false"/>
          <w:i w:val="false"/>
          <w:color w:val="000000"/>
          <w:sz w:val="28"/>
        </w:rPr>
        <w:t>
      0..1 - деректеме міндетті, қайталауға жол берілмейді;</w:t>
      </w:r>
    </w:p>
    <w:p>
      <w:pPr>
        <w:spacing w:after="0"/>
        <w:ind w:left="0"/>
        <w:jc w:val="both"/>
      </w:pPr>
      <w:r>
        <w:rPr>
          <w:rFonts w:ascii="Times New Roman"/>
          <w:b w:val="false"/>
          <w:i w:val="false"/>
          <w:color w:val="000000"/>
          <w:sz w:val="28"/>
        </w:rPr>
        <w:t>
      0..* - деректеме міндетті, шектеусіз қайталануы мүмкін;</w:t>
      </w:r>
    </w:p>
    <w:p>
      <w:pPr>
        <w:spacing w:after="0"/>
        <w:ind w:left="0"/>
        <w:jc w:val="both"/>
      </w:pPr>
      <w:r>
        <w:rPr>
          <w:rFonts w:ascii="Times New Roman"/>
          <w:b w:val="false"/>
          <w:i w:val="false"/>
          <w:color w:val="000000"/>
          <w:sz w:val="28"/>
        </w:rPr>
        <w:t>
      0.. m – деректеме опционалды, кемінде n рет  және m реттен аспай қайталануға тиіс ( m&gt;1);</w:t>
      </w:r>
    </w:p>
    <w:bookmarkStart w:name="z14" w:id="10"/>
    <w:p>
      <w:pPr>
        <w:spacing w:after="0"/>
        <w:ind w:left="0"/>
        <w:jc w:val="left"/>
      </w:pPr>
      <w:r>
        <w:rPr>
          <w:rFonts w:ascii="Times New Roman"/>
          <w:b/>
          <w:i w:val="false"/>
          <w:color w:val="000000"/>
        </w:rPr>
        <w:t xml:space="preserve"> Анықтамалықтың құрылымы мен деректемелік құрамы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w:t>
            </w:r>
            <w:r>
              <w:rPr>
                <w:rFonts w:ascii="Times New Roman"/>
                <w:b w:val="false"/>
                <w:i w:val="false"/>
                <w:color w:val="000000"/>
                <w:sz w:val="20"/>
              </w:rPr>
              <w:t xml:space="preserve"> </w:t>
            </w:r>
            <w:r>
              <w:rPr>
                <w:rFonts w:ascii="Times New Roman"/>
                <w:b/>
                <w:i w:val="false"/>
                <w:color w:val="000000"/>
                <w:sz w:val="20"/>
              </w:rPr>
              <w:t>қалыптастырудың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тіркеу дерекнамасына енгізілетін өзгерістер түрі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бұйымның  тіркеу дерекнамасына енгізілетін өзгерістер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жолдары. Шаблон/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белгілеудің сериялық-реттік әдісі пайдаланыла отырып қалыптастырылды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бұйымның  тіркеу дерекнамасына енгізілетін өзгерістер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түсірілген жолдары.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тіркестері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Қолданысы  басталатын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Анықтамалықтағы жазба қолданысының басталуын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жолдары.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халықаралық құқықтың нормативтік құқықтық  актілерінің анықтамалығына сәйкес кодпен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МЕМстат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актісінің қабылдануы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Қолданысы аяқталатын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МЕМстат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аяқталу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Анықтамалықтағы жазбаның басталуын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түсірілген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 халықаралық құқықтың нормативтік құқықтық  актілерінің анықтамалығына сәйкес кодпен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түсірілген жолы. </w:t>
            </w:r>
          </w:p>
          <w:p>
            <w:pPr>
              <w:spacing w:after="20"/>
              <w:ind w:left="20"/>
              <w:jc w:val="both"/>
            </w:pPr>
            <w:r>
              <w:rPr>
                <w:rFonts w:ascii="Times New Roman"/>
                <w:b w:val="false"/>
                <w:i w:val="false"/>
                <w:color w:val="000000"/>
                <w:sz w:val="20"/>
              </w:rPr>
              <w:t>
ең ұзақ ұзындығы: 1.</w:t>
            </w:r>
          </w:p>
          <w:p>
            <w:pPr>
              <w:spacing w:after="20"/>
              <w:ind w:left="20"/>
              <w:jc w:val="both"/>
            </w:pPr>
            <w:r>
              <w:rPr>
                <w:rFonts w:ascii="Times New Roman"/>
                <w:b w:val="false"/>
                <w:i w:val="false"/>
                <w:color w:val="000000"/>
                <w:sz w:val="20"/>
              </w:rPr>
              <w:t>
ең қысқа ұзындығы: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датасы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датаны ИСО МЕМстат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қабылдануы датасына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