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7674" w14:textId="7067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шеңберінде Кеден одағына мүше мемлекеттердің үшінші елдермен саудада әкелуіне немесе әкетуіне тыйым салулар немесе шектеулер қолданылатын тауарлардың бірыңғай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8 қарашадағы № 140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"Астық жинау комбайндары мен астық жинау комбайндардың модульдеріне қатысты импорттық квота енгізу арқылы арнайы қорғау шараларын қолдану туралы" 2013 жылғы 25 маусымдағы № 143 шешімімен енгізілген импорттық квотаның қолданылу мерзімінің өтуіне байланысты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2012 жылғы 16 тамыздағы № 134 шешімімен бекітілген Еуразиялық экономикалық қоғамдастықтың шеңберінде Кеден одағына мүше мемлекеттердің үшінші елдермен саудада әкелуіне немесе әкетуіне тыйым салулар немесе шектеулер қолданылатын тауарлардың бірыңғай тізбесіндегі 2.29-бөлім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