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16fc" w14:textId="32c1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декларацияларды толтыру тәртібі туралы нұсқаулықтың 15-тармағына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26 қаңтардағы № 8 шешімі</w:t>
      </w:r>
    </w:p>
    <w:p>
      <w:pPr>
        <w:spacing w:after="0"/>
        <w:ind w:left="0"/>
        <w:jc w:val="left"/>
      </w:pPr>
    </w:p>
    <w:bookmarkStart w:name="z9" w:id="0"/>
    <w:p>
      <w:pPr>
        <w:spacing w:after="0"/>
        <w:ind w:left="0"/>
        <w:jc w:val="both"/>
      </w:pPr>
      <w:r>
        <w:rPr>
          <w:rFonts w:ascii="Times New Roman"/>
          <w:b w:val="false"/>
          <w:i w:val="false"/>
          <w:color w:val="000000"/>
          <w:sz w:val="28"/>
        </w:rPr>
        <w:t xml:space="preserve">
      Кеден одағының Кеден </w:t>
      </w:r>
      <w:r>
        <w:rPr>
          <w:rFonts w:ascii="Times New Roman"/>
          <w:b w:val="false"/>
          <w:i w:val="false"/>
          <w:color w:val="000000"/>
          <w:sz w:val="28"/>
        </w:rPr>
        <w:t>кодексі</w:t>
      </w:r>
      <w:r>
        <w:rPr>
          <w:rFonts w:ascii="Times New Roman"/>
          <w:b w:val="false"/>
          <w:i w:val="false"/>
          <w:color w:val="000000"/>
          <w:sz w:val="28"/>
        </w:rPr>
        <w:t xml:space="preserve"> 180-бабының 1-тармағына сәйкес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End w:id="0"/>
    <w:bookmarkStart w:name="z10" w:id="1"/>
    <w:p>
      <w:pPr>
        <w:spacing w:after="0"/>
        <w:ind w:left="0"/>
        <w:jc w:val="both"/>
      </w:pPr>
      <w:r>
        <w:rPr>
          <w:rFonts w:ascii="Times New Roman"/>
          <w:b w:val="false"/>
          <w:i w:val="false"/>
          <w:color w:val="000000"/>
          <w:sz w:val="28"/>
        </w:rPr>
        <w:t>
      1. Кеден одағы Комиссиясының 2010 жылғы 20 мамырдағы № 257 шешімімен бекітілген Тауарларға декларацияларды толтыру тәртібі туралы нұсқаулықтың 15-тармағына қосымшаға сәйкес өзгерістер енгізілсін.</w:t>
      </w:r>
    </w:p>
    <w:bookmarkEnd w:id="1"/>
    <w:bookmarkStart w:name="z11" w:id="2"/>
    <w:p>
      <w:pPr>
        <w:spacing w:after="0"/>
        <w:ind w:left="0"/>
        <w:jc w:val="both"/>
      </w:pPr>
      <w:r>
        <w:rPr>
          <w:rFonts w:ascii="Times New Roman"/>
          <w:b w:val="false"/>
          <w:i w:val="false"/>
          <w:color w:val="000000"/>
          <w:sz w:val="28"/>
        </w:rPr>
        <w:t>
      2. Осы Шешім 2016 жылғы 1 сәуірден бастап, бірақ ерте дегенде 2015 жылғы 8 қыркүйектегі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 күшіне енген күні күшіне енеді және осы Келісімнің қолданылу мерзімі шегінде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26 қаңтардағы </w:t>
            </w:r>
            <w:r>
              <w:br/>
            </w:r>
            <w:r>
              <w:rPr>
                <w:rFonts w:ascii="Times New Roman"/>
                <w:b w:val="false"/>
                <w:i w:val="false"/>
                <w:color w:val="000000"/>
                <w:sz w:val="20"/>
              </w:rPr>
              <w:t>№ 8 шешіміне</w:t>
            </w:r>
            <w:r>
              <w:br/>
            </w: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Тауарларға декларацияларды толтыру тәртібі туралы нұсқаулықтың 15-тармағына енгізілетін </w:t>
      </w:r>
      <w:r>
        <w:br/>
      </w:r>
      <w:r>
        <w:rPr>
          <w:rFonts w:ascii="Times New Roman"/>
          <w:b/>
          <w:i w:val="false"/>
          <w:color w:val="000000"/>
        </w:rPr>
        <w:t>ӨЗГЕРІСТЕР</w:t>
      </w:r>
    </w:p>
    <w:bookmarkEnd w:id="3"/>
    <w:bookmarkStart w:name="z14" w:id="4"/>
    <w:p>
      <w:pPr>
        <w:spacing w:after="0"/>
        <w:ind w:left="0"/>
        <w:jc w:val="both"/>
      </w:pPr>
      <w:r>
        <w:rPr>
          <w:rFonts w:ascii="Times New Roman"/>
          <w:b w:val="false"/>
          <w:i w:val="false"/>
          <w:color w:val="000000"/>
          <w:sz w:val="28"/>
        </w:rPr>
        <w:t xml:space="preserve">
      1. 29-тармақша мынадай мазмұндағы абзацтармен толықтырылсын: </w:t>
      </w:r>
    </w:p>
    <w:bookmarkEnd w:id="4"/>
    <w:bookmarkStart w:name="z15" w:id="5"/>
    <w:p>
      <w:pPr>
        <w:spacing w:after="0"/>
        <w:ind w:left="0"/>
        <w:jc w:val="both"/>
      </w:pPr>
      <w:r>
        <w:rPr>
          <w:rFonts w:ascii="Times New Roman"/>
          <w:b w:val="false"/>
          <w:i w:val="false"/>
          <w:color w:val="000000"/>
          <w:sz w:val="28"/>
        </w:rPr>
        <w:t>
            "10-нөмірмен:</w:t>
      </w:r>
    </w:p>
    <w:bookmarkEnd w:id="5"/>
    <w:p>
      <w:pPr>
        <w:spacing w:after="0"/>
        <w:ind w:left="0"/>
        <w:jc w:val="both"/>
      </w:pPr>
      <w:r>
        <w:rPr>
          <w:rFonts w:ascii="Times New Roman"/>
          <w:b w:val="false"/>
          <w:i w:val="false"/>
          <w:color w:val="000000"/>
          <w:sz w:val="28"/>
        </w:rPr>
        <w:t>
      Еуразиялық экономикалық комиссия Кеңесінің 2015 жылғы 23 қарашадағы № 70 шешімімен бекітілген бақылау (идентификациялау) белгілерімен таңбалауға жататын тауарлардың тізбесіне (бұдан әрі – бақылау белгілерімен таңбалауға жататын тауарлардың тізбесі) енгізілген және реимпорттың немесе ішкі тұтыну үшін шығарудың кедендік рәсімдеріне орналастырылатын тауарлар үшін – салынған бақылау (идентификациялау) белгілерінің саны және "," бөлу белгісі арқылы қос нүктеден кейін бос орын қалдырмай – олардың идентификациялау нөмірлері (идентификаторлар) көрсетіледі.</w:t>
      </w:r>
    </w:p>
    <w:p>
      <w:pPr>
        <w:spacing w:after="0"/>
        <w:ind w:left="0"/>
        <w:jc w:val="both"/>
      </w:pPr>
      <w:r>
        <w:rPr>
          <w:rFonts w:ascii="Times New Roman"/>
          <w:b w:val="false"/>
          <w:i w:val="false"/>
          <w:color w:val="000000"/>
          <w:sz w:val="28"/>
        </w:rPr>
        <w:t>
      Қатарынан жазып салынған бақылау (идентификациялау) белгілерінің сәйкестендіру нөмірлері (идентификаторлар) "–" бөлу белгісі арқылы тиісті диапазондағы алғашқы және соңғы нөмірді қою жолымен көрсетіледі.</w:t>
      </w:r>
    </w:p>
    <w:p>
      <w:pPr>
        <w:spacing w:after="0"/>
        <w:ind w:left="0"/>
        <w:jc w:val="both"/>
      </w:pPr>
      <w:r>
        <w:rPr>
          <w:rFonts w:ascii="Times New Roman"/>
          <w:b w:val="false"/>
          <w:i w:val="false"/>
          <w:color w:val="000000"/>
          <w:sz w:val="28"/>
        </w:rPr>
        <w:t>
      Егер реимпорттың немесе ішкі тұтыну үшін шығарудың кедендік рәсімдеріне орналастырылатын тауарларды бақылау (идентификациялау) белгілерімен таңбалау Одаққа мүше мемлекеттердің заңнамасына сәйкес тауарлар шығарылғаннан кейін жүзеге асырылатын болса, салынған бақылау (идентификациялау) белгілерінің саны мен олардың идентификациялау нөмірлерінің (идентификаторлардың) орнына 2 таңбалы "ПВ" әріптік код көрсетіледі;".</w:t>
      </w:r>
    </w:p>
    <w:bookmarkStart w:name="z16" w:id="6"/>
    <w:p>
      <w:pPr>
        <w:spacing w:after="0"/>
        <w:ind w:left="0"/>
        <w:jc w:val="both"/>
      </w:pPr>
      <w:r>
        <w:rPr>
          <w:rFonts w:ascii="Times New Roman"/>
          <w:b w:val="false"/>
          <w:i w:val="false"/>
          <w:color w:val="000000"/>
          <w:sz w:val="28"/>
        </w:rPr>
        <w:t xml:space="preserve">
      2. 31-тармақша екінші абзацтан кейін (кестеден кейін) мынадай мазмұндағы абзацпен толықтырылсын: </w:t>
      </w:r>
    </w:p>
    <w:bookmarkEnd w:id="6"/>
    <w:p>
      <w:pPr>
        <w:spacing w:after="0"/>
        <w:ind w:left="0"/>
        <w:jc w:val="both"/>
      </w:pPr>
      <w:r>
        <w:rPr>
          <w:rFonts w:ascii="Times New Roman"/>
          <w:b w:val="false"/>
          <w:i w:val="false"/>
          <w:color w:val="000000"/>
          <w:sz w:val="28"/>
        </w:rPr>
        <w:t>
      "М" әрпі, егер декларацияланатын тауарлар бақылау (идентификациялау) белгілерімен таңбалауға жататын тауарлардың тізбесіне енгізілсе, бірақ бақылау (идентификациялау) белгілерімен таңбалау туралы талаптар 2015 жылғы 8 қыркүйектегі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 – 2016 жылдары іске асыру туралы келісімнің 3-бабының 5-тармағына сәйкес оларға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