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de92b" w14:textId="b9de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 шеңберінде кедендік транзиттеу кезінде бірыңғай транзиттік жүйені және бірыңғай кепілдікті тетіктерді жетілдіру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2015 жылғы 29 мамырдағы № 13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одақ шеңберінде кедендік транзит кезінде  бірыңғай транзиттік жүйені және бірыңғай кепілдікті тетіктерді  жетілдіру жөніндегі жұмыс барысы туралы Еуразиялық экономикалық комиссияның ақпараты назарға алына отырып: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Еуразиялық экономикалық комиссия алқасы Еуразиялық экономикалық комиссияның Кедендік ынтымақтастық жөніндегі алқасының мүшесі (Министрі) В.А. Гошиннің жетекшілігімен Еуразиялық экономикалық одаққа мүше мемлекеттердің  атқарушы билік органдары мен  бизнес-қоғастастық өкілдерінен, сондай-ақ Еуразиялық экономикалық комиссия қызметкерлерінен кедендік транзит кезінде бірыңғай транзиттік жүйені және бірыңғай кепілдікті тетіктерді  жетілдіру жөніндегі жұмыс тобын (бұдан әрі – жұмыс тобы) қалыптастырсын және оның құрамын бекітсін.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Жұмыс тобы Еуразиялық экономикалық одақтың кедендік аумағында кедендік транзит кезінде  бірыңғай транзиттік жүйені және бірыңғай кепілдікті тетіктерді (бұдан әрі - кедендік транзиттің бірыңғай жүйесі) қолдану мәселелерін регламенттейтін келісім жобасын әзірлеуді қамтамасыз етіп, онда мыналарды ескерсін: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кедендік транзиттің бірыңғай жүйесі қазіргі заманғы ақпараттық технологияларға негізделуге тиіс;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кедендік транзиттің бірыңғай жүйесін қолдану кедендік транзитке қатысатын тұлғалар (тасымалдаушылар, декларанттар, импорттаушылар, кепілгерлер және т.б.) үшін шығындардың ұлғаюына әкеп соқпауға тиіс;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кедендік транзиттің бірыңғай жүйесін жетілдіру ұлтүсті органдарды құруды көздемеуге тиіс;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кедендік транзиттің бірыңғай жүйесі  бәсекеге қабілетті болуға тиіс;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кедендік транзиттің бірыңғай жүйесі Еуразиялық экономикалық одаққа мүше мемлекеттердің  халықаралық міндеттемелерін ескеруге тиіс және кедендік транзит кезінде кедендік баждарды, салықтарды  төлеуді қамтамасыз етудің барлық тәсілдерін қолдану үшін  кедергі жасамауға тиіс;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 кедендік транзиттің бірыңғай жүйесі оның үшінші мемлекеттердің  кедендік транзит жүйелерімен өзара іс-қимыл жасау мүмкіндігін көздеуге тиіс.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Өкім қабылданған күнінен бастап күшіне енеді.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