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0c99" w14:textId="71d0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2026-2030 жылдарға арналған қоршаған орта сапасының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2026 жылғы 24 маусымдағы № 23/327-VIIІ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Түркістан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Түркістан облысының 2026-2030 жылдарға арналған қоршаған орта сапасының нысаналы 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күнінен бастап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Әбішов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 №23/327-VIII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бекітілді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2026-2030 жылдарған арналған қоршаған орта сапасының нысаналы көрсеткіштері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тізбесі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нормалары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кезеңдер бойынша мәні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Бастақы деңгейі, 2025/2024*ж.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Атмосфералық ауа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Атмосфералық ауа сапасы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Атмосфераның ластану деңгейі (АЗИ5)*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 Түркістан қаласының атмосфералық ауасындағы зиянды заттардың орташа тәуліктік концентрациясы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 АСМ Turkestan-003, Шолпан 2 тас жолы (43.304538, 68.260667)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 Түркістан қаласының атмосфералық ауасындағы зиянды заттардың ең жоғары деңгейі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 АСМ Turkestan -003, Шолпан 2 тас жолы (43.304538, 68.260667)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РМ2,5 бөлшектері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 Пост 1, Қазгидромет, Алаша Байтак жырау көшесі, Оралман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 сульфиді*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 Кентау қаласының атмосфералық ауасындағы зиянды заттардың орташа тәуліктік концентрациясы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 АСМ Turkestan-002 Момышұлы көшесі, 65 (43.509151, 68.500914)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 Кентау қаласының атмосфералық ауасындағы зиянды заттардың ең жоғары деңгейі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Сутек сульфиді*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 АСМ Turkestan-002 Момышұлы көшесі, 65 (43.509151, 68.500914)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 Састөбе ауылындағы атмосфералық ауасындағы зиянды заттардың орташа тәуліктік концентрациясы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 Састөбе ауылындағы атмосфералық ауасындағы зиянды заттардың ең жоғары деңгейі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 Атмосфералық ауадағы азот диоксидінің орташа тәуліктік концентрация деңгейі (NO2)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Байдібек ауданы (Шаян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 (Жетісай қаласы)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(Қазығұрт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 (Абай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(Мырзакент кенті)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 (Темірлановка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(Шаульдер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(Ақсукент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(Сарыағаш қаласы)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Сұзақ ауданы (Шолаққорған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ауданы (Леңгер қаласы)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(Тұрар Рысқұлов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(Шардара қаласы)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 (Шорнақ ауылы)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Атмосфераға стационарлық көздер арқылы шығарылатын ластаушы заттардың жалпы шығымы (нормативтік көлемі)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Бензинді автокөліктердің шығарындыларының токсиктілік көрсеткіштері бойынша нормадан ауытқу үлесі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 бойынша, % CO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бойынша, % CH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 оксиді бойынша, % CO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 бойынша, % CH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Жер беті сулары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 суларының сапасы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Судың сапасын бірыңғай классификация бойынша сыныптау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өзені*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Ластаушы заттардың мөлшері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өзені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 үлесі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≤1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Қошқорған су қоймасы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мг/дм3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Топырақ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тізімі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критерийі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деңгейі, 2025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Топырақтағы қорғасын мөлшері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қаласының ойын және спорт алаңдарының аумағындағы топырақ қабатындағы қорғасын мөлшері жоғарғы деңгейде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мг/кг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1008-ге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1008-ге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800-ге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500-ге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200-ден 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Өсімдіктер жамылғысы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тізімі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деңгейі, 2025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МОҚ аумағында жасыл аймақтар құру*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Коммуналдық қалдықтар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тізімі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деңгейі, 2025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Халықты қалдықтарды жинау және шығару қызметтерімен қамтамасыз ету (%)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Қалдықтарды орналастыру полигонының экологиялық талаптар мен санитарлық нормаларға сәйкес келу үлесі,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Түзілетін қатты тұрмыстық қалдықтардың қайта өңдеу және кәдеге жарату үлесі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Радиационная ситуация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тізімі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деңгейі, 2025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Кентау қаласындағы тұрғын үй ішіндегі радон белсенділігінің деңгейі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Сұзақ ауданы, Тасты ауылындағы тұрғын үй ішіндегі радон белсенділігінің деңгейі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Бк/м3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≤200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бастапқы деңгей ретінде 2024 жылғы деректер алынған. ** Тазарту критерийі – халықаралық тәжірибе негізінде анықталған.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МОҚ – Мемлекеттік орман қоры ПДК – Шекті рұқсат етілген концентрация Бк/м³ – текше метрдегі беккерель мг/кг – килограмға шаққандағы миллиграмм.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