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0eda" w14:textId="5680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міндетін атқарушының 2021 жылғы 20 қаңтардағы № ҚР ДСМ-7 "Мемлекеттік монополия субъектісі өндіретін және (немесе) өткізетін тауарларға (жұмыстарға, көрсетілетін қызметтерге) бағаларды бекіту туралы"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28 сәуірдегі № 46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2021 жылғы 20 қаңтардағы Қазақстан Республикасы Денсаулық сақтау министрінің міндетін атқарушы № ҚР ДСМ-7 "Мемлекеттік монополия субъектісі өндіретін және (немесе) өткізетін тауарларға (жұмыстарға, көрсетілетін қызметтерге) бағаларды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(мемлекеттік тіркеу тізілімінде № 22096 нөмірімен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заңнамасына сәйкес дәрілік заттар мен медициналық бұйымдарды мемлекеттік тіркеу, қайта тіркеу, тіркеу дерекнамасына өзгерістер енгізу, сондай-ақ медициналық бұйымның оңтайлы техникалық сипаттамалары мен клиникалық-техникалық негіздемесін бағалау кезінде сараптама жүргізу жөніндегі мемлекеттік монополия субъектісі өндіретін және (немесе) өткізетін тауарлардың (жұмыстардың, көрсетілетін қызметтердің) бағалары.";</w:t>
      </w:r>
    </w:p>
    <w:bookmarkEnd w:id="2"/>
    <w:bookmarkStart w:name="z9" w:id="3"/>
    <w:p>
      <w:pPr>
        <w:spacing w:after="0"/>
        <w:ind w:left="0"/>
        <w:jc w:val="both"/>
      </w:pPr>
      <w:r>
        <w:rPr>
          <w:rFonts w:ascii="Times New Roman"/>
          <w:b w:val="false"/>
          <w:i w:val="false"/>
          <w:color w:val="000000"/>
          <w:sz w:val="28"/>
        </w:rPr>
        <w:t>
      мынадай мазмұндағы 4) тармақшамен толықтырылсын:</w:t>
      </w:r>
    </w:p>
    <w:bookmarkEnd w:id="3"/>
    <w:bookmarkStart w:name="z10" w:id="4"/>
    <w:p>
      <w:pPr>
        <w:spacing w:after="0"/>
        <w:ind w:left="0"/>
        <w:jc w:val="both"/>
      </w:pPr>
      <w:r>
        <w:rPr>
          <w:rFonts w:ascii="Times New Roman"/>
          <w:b w:val="false"/>
          <w:i w:val="false"/>
          <w:color w:val="000000"/>
          <w:sz w:val="28"/>
        </w:rPr>
        <w:t>
      "4) осы бұйрыққа 4-қосымшаға сәйкес Еуразиялық экономикалық Одақ құқығын құрайтын халықаралық шарттар мен актілердің талаптарына немесе Қазақстан Республикасының заңнамасына сәйкес дәрілік заттар мен медициналық бұйымдардың "пайда-тәуекел" арақатынасын бағалау және дәрілік заттар мен медициналық бұйымдарға клиникалық зерттеулер жүргізу үшін материалдарды бағалау кезінде, сараптама жүргізу жөніндегі мемлекеттік монополия субъектісі өндіретін және (немесе) өткізетін тауарлардың (жұмыстардың, көрсетілетін қызметтердің) бағалары.";</w:t>
      </w:r>
    </w:p>
    <w:bookmarkEnd w:id="4"/>
    <w:bookmarkStart w:name="z11"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4-қосымшамен толықтырылсын.</w:t>
      </w:r>
    </w:p>
    <w:bookmarkEnd w:id="6"/>
    <w:bookmarkStart w:name="z13"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заңнамасына сәйкес қамтамасыз етуі тиіс:</w:t>
      </w:r>
    </w:p>
    <w:bookmarkEnd w:id="7"/>
    <w:bookmarkStart w:name="z14" w:id="8"/>
    <w:p>
      <w:pPr>
        <w:spacing w:after="0"/>
        <w:ind w:left="0"/>
        <w:jc w:val="both"/>
      </w:pPr>
      <w:r>
        <w:rPr>
          <w:rFonts w:ascii="Times New Roman"/>
          <w:b w:val="false"/>
          <w:i w:val="false"/>
          <w:color w:val="000000"/>
          <w:sz w:val="28"/>
        </w:rPr>
        <w:t>
      1) осы бұйрық бекітілген күннен бастап бес күнтізбелік күні ішінде оны ресми жариялау және Қазақстан Республикасы нормативтік құқықтық актілерінің эталондық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8"/>
    <w:bookmarkStart w:name="z15" w:id="9"/>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 қамтамасыз етілсін.</w:t>
      </w:r>
    </w:p>
    <w:bookmarkEnd w:id="9"/>
    <w:bookmarkStart w:name="z16" w:id="10"/>
    <w:p>
      <w:pPr>
        <w:spacing w:after="0"/>
        <w:ind w:left="0"/>
        <w:jc w:val="both"/>
      </w:pPr>
      <w:r>
        <w:rPr>
          <w:rFonts w:ascii="Times New Roman"/>
          <w:b w:val="false"/>
          <w:i w:val="false"/>
          <w:color w:val="000000"/>
          <w:sz w:val="28"/>
        </w:rPr>
        <w:t>
      3. Осы бұйрықты орындауды бақылау Қазақстан Республикасының Денсаулық сақтау министрлігінің жауапты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xml:space="preserve">
      Бәсекелестікті қорғау және дамыту агенттігі </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Ұлттық экономика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28 сәуірдегі</w:t>
            </w:r>
            <w:r>
              <w:br/>
            </w:r>
            <w:r>
              <w:rPr>
                <w:rFonts w:ascii="Times New Roman"/>
                <w:b w:val="false"/>
                <w:i w:val="false"/>
                <w:color w:val="000000"/>
                <w:sz w:val="20"/>
              </w:rPr>
              <w:t>№ 46</w:t>
            </w:r>
            <w:r>
              <w:br/>
            </w: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20 қаңтардағы</w:t>
            </w:r>
            <w:r>
              <w:br/>
            </w:r>
            <w:r>
              <w:rPr>
                <w:rFonts w:ascii="Times New Roman"/>
                <w:b w:val="false"/>
                <w:i w:val="false"/>
                <w:color w:val="000000"/>
                <w:sz w:val="20"/>
              </w:rPr>
              <w:t>№ ҚР ДСМ-7 бұйрығына</w:t>
            </w:r>
            <w:r>
              <w:br/>
            </w:r>
            <w:r>
              <w:rPr>
                <w:rFonts w:ascii="Times New Roman"/>
                <w:b w:val="false"/>
                <w:i w:val="false"/>
                <w:color w:val="000000"/>
                <w:sz w:val="20"/>
              </w:rPr>
              <w:t>2-қосымша</w:t>
            </w:r>
          </w:p>
        </w:tc>
      </w:tr>
    </w:tbl>
    <w:bookmarkStart w:name="z26" w:id="18"/>
    <w:p>
      <w:pPr>
        <w:spacing w:after="0"/>
        <w:ind w:left="0"/>
        <w:jc w:val="left"/>
      </w:pPr>
      <w:r>
        <w:rPr>
          <w:rFonts w:ascii="Times New Roman"/>
          <w:b/>
          <w:i w:val="false"/>
          <w:color w:val="000000"/>
        </w:rPr>
        <w:t xml:space="preserve">  Қазақстан Республикасының заңнамасына сәйкес дәрілік заттар мен медициналық бұйымдарды мемлекеттік тіркеу, қайта тіркеу, тіркеу дерекнамасына өзгерістер енгізу, сондай-ақ медициналық бұйымның оңтайлы техникалық сипаттамалары мен клиникалық-техникалық негіздемесін бағалау кезінде сараптама жүргізу жөніндегі мемлекеттік монополия субъектісі өндіретін және (немесе) өткізетін тауарлардың (жұмыстардың, көрсетілетін қызметтердің) бағалары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салығынсыз баға теңгемен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Қазақстан Республикасына әкелінетін дәрілік заттарды және медициналық бұйымдарды мемлекеттік тіркеу, қайта тіркеу және тіркеу дерекнамасына өзгерістер енгізу кезіндегі сараптама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Параграф. Дәрілік заттарды мемлекеттік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Параграф. Дәрілік заттарды мемлекеттік қайта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Дәрілік заттардың тіркеу дерекнамасына өзгерістер енгізу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тіркеу дерекнамасына өзгерістер енгізу кезіндегі сараптамалық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тіркеу дерекнамасына өзгерістер енгізу кезіндегі сараптамалық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Параграф. Медициналық бұйымдарды мемлекеттік тіркеу кезіндегі сараптама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Гемоконтейнерлер,гемофильтрлер,лейкофильтрлер, гемоконцентраторлар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Гемоконтейнерлерді,гемофильтрлерді,лейкофильтрлерді, гемоконцентраторларды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 тамыр катетерлері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бұйымдарды, тамыр катетерлерін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аталымға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аталымға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дейінгі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20 -ға дейінгі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20-дан астам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20-дан астам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жиынтықтарды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 биопсиялық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1 және 2 а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2 б және 3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Параграф. Медициналық бұйымдарды мемлекеттік қайта тіркеу кезіндегі сараптама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Гемоконтейнерлер,гемофильтрлер,лейкофильтрлер, гемоконцентраторлар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Гемоконтейнерлерді,гемофильтрлерді,лейкофильтрлерді, гемоконцентраторларды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 тамыр катетерлері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бұйымдарды, тамыр катетерлерін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 спрей, гель, жақпамай, таблетка, крем түрлеріндегі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аталымға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аталымға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дейінгі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20 -ға дейінгі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20-дан астам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20-дан астам атауы бар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жиынтықтарды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 биопсиялық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Тігістік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1 және 2 а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2 б және 3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Параграф. Медициналық бұйымдардың тіркеу дерекнамасына өзгерістер енгізу кезіндегі сараптама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 кезінде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 кезінде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Қазақстан Республикасында өндірілетін дәрілік заттар мен медициналық бұйымдарды мемлекеттік тіркеу, қайта тіркеу және олардың тіркеу дерекнамасына өзгерістер енгізу кезіндегі сараптама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Параграф. Дәрілік заттарды мемлекеттік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 тектес дәрілік зат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Параграф. Дәрілік заттарды мемлекеттік қайта тіркеу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дәрілік препарат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өлшеп-орамға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компонентті иммундық-биологиялық препарат, биосимилярлар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Гомеопоэздік кұрал және өсімдіктектес дәрілік зат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дәрілік дозаға қосымша - балк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жағдайында өндірілмеген субстанциялар, Премикстер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Параграф. Дәрілік заттардың тіркеу дерекнамасына өзгерістер енгізу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жоқ тіркеу дерекнамасына өзгерістер енгізу кезіндегі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Параграф. Медициналық бұйымдарды мемлекеттік тіркеу (қайта тіркеу)кезіндегі сараптама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Брекет-жүйелерін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 гемофильтрлер, лейкофильтрлер, гемоконцентраторлар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Гемоконтейнерлерді, гемофильтрлерді, лейкофильтрлерді, гемоконцентраторларды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 (хирургиялық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инелерді түрлендіру (хирургиялық инелерді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 (имплантталатындарды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бұйымдарды түрлендіру (имплантталатындарды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емшараларында, науқастардың өмірін сақтау жүйелерінде және наркоздық аппараттарда пайдалануға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 тамыр катетерлері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перфузия және инфузия үшін пайдаланылатын бұйымдарды, тамыр катетерлерін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дәрі, спрей, гель, жақпамай, таблетка, крем түрлеріндегі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тамшыдәрі, гель, жақпамай, таблетка, крем түрлеріндегі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10 атауға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10 атауға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11-ден 20 атауға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11-ден 20 атауға дейінгі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 20 атаудан астам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vіtro (ин витро) диагностикаға арналған медициналық бұйымдарды түрлендіру, 20 атаудан астам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бақылауға және жыныстық жолмен берілетін инфекциялардан қорғауға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Туылуды бақылауға және жыныстық жолмен берілетін инфекциялардан қорғауға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 ұрықтандыру қызметіне арналған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пайдаланылатын санитариялық-гигиеналық мақсаттағы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санитариялық-гигиеналық мақсаттағы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үшін қолданылатын медициналық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бұйымдарды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катетерлерді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(101-ден 500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(51-ден100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(501-ден 1000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 (1000-нан астам құрамдауыш)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 жиынтығы мен жинақтарын түрлендіру (1000-нан астам құрамдауыш)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аспаптарды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қабатын қорғау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қабатын қорғау құралдарын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 терінің сырты мен сілемейлі қабатты қорғау құралдары,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киімді, терінің сырты мен сілемейлі қабатты қорғау құралдарын, жиынтықтарды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 құрамдауыштарға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 жинақтарын түрлендіру (10-нан астам құрамдауыштар)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негіздегі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қосылған таңғыш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заттары бар пластырларды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 оның ішінде пішінді және эластик таңғыштар, бұраулар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таңғыштарды, оның ішінде пішінді және эластик таңғыштарды, бұрауларды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 биопсиялық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нәжіс сынамаларын жинауға арналған шығыс материалдарын, биопсиялық материалды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материалын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шприцтерді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1 және 2 а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 2 б және 3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кешендер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Параграф. Медициналық бұйымдардың тіркеу дерекнамасына өзгерістер енгізу кезіндегі сараптама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сараптамасыз медициналық бұйымдардың тіркеу дерекнамасына өзгерістер енгізу кезінде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медициналық бұйымдардың тіркеу дерекнамасына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сараптамасы бар медициналық бұйымдардың тіркеу дерекнамасына өзгерістер енгізу кезінде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Медициналық бұйымның оңтайлы техникалық сипаттамалары мен клиникалық-техникалық негіздемесін бағалау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оңтайлы техникалық сипаттамаларын сараптамалық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клиникалық-техникалық негіздемесін сараптамалық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w:t>
            </w:r>
          </w:p>
        </w:tc>
      </w:tr>
    </w:tbl>
    <w:bookmarkStart w:name="z27" w:id="19"/>
    <w:p>
      <w:pPr>
        <w:spacing w:after="0"/>
        <w:ind w:left="0"/>
        <w:jc w:val="both"/>
      </w:pPr>
      <w:r>
        <w:rPr>
          <w:rFonts w:ascii="Times New Roman"/>
          <w:b w:val="false"/>
          <w:i w:val="false"/>
          <w:color w:val="000000"/>
          <w:sz w:val="28"/>
        </w:rPr>
        <w:t>
      Ескертпе:</w:t>
      </w:r>
    </w:p>
    <w:bookmarkEnd w:id="19"/>
    <w:bookmarkStart w:name="z28" w:id="20"/>
    <w:p>
      <w:pPr>
        <w:spacing w:after="0"/>
        <w:ind w:left="0"/>
        <w:jc w:val="both"/>
      </w:pPr>
      <w:r>
        <w:rPr>
          <w:rFonts w:ascii="Times New Roman"/>
          <w:b w:val="false"/>
          <w:i w:val="false"/>
          <w:color w:val="000000"/>
          <w:sz w:val="28"/>
        </w:rPr>
        <w:t>
      * GMP (джиэмпи) – дәрілік заттардың айналысы саласындағы тиісті фармацевтикалық практикалар – дәрілік заттардың өмірлік циклінің барлық кезеңдеріне қолданылатын денсаулық сақтау саласындағы стандарттар: тиісті өндірістік практика.</w:t>
      </w:r>
    </w:p>
    <w:bookmarkEnd w:id="20"/>
    <w:bookmarkStart w:name="z29" w:id="21"/>
    <w:p>
      <w:pPr>
        <w:spacing w:after="0"/>
        <w:ind w:left="0"/>
        <w:jc w:val="both"/>
      </w:pPr>
      <w:r>
        <w:rPr>
          <w:rFonts w:ascii="Times New Roman"/>
          <w:b w:val="false"/>
          <w:i w:val="false"/>
          <w:color w:val="000000"/>
          <w:sz w:val="28"/>
        </w:rPr>
        <w:t>
      ** іn vіtro (ин витро) - іn vіtro (ин витро) – тест-жүйе ретінде көпжасушалы біртұтас организмдер емес, микроорганизмдер немесе біртұтас организмдерден немесе олардың имитациясынан оқшауланған материал пайдаланылатын зерттеулер.</w:t>
      </w:r>
    </w:p>
    <w:bookmarkEnd w:id="21"/>
    <w:bookmarkStart w:name="z30" w:id="22"/>
    <w:p>
      <w:pPr>
        <w:spacing w:after="0"/>
        <w:ind w:left="0"/>
        <w:jc w:val="both"/>
      </w:pPr>
      <w:r>
        <w:rPr>
          <w:rFonts w:ascii="Times New Roman"/>
          <w:b w:val="false"/>
          <w:i w:val="false"/>
          <w:color w:val="000000"/>
          <w:sz w:val="28"/>
        </w:rPr>
        <w:t>
      *** Қазақстан Республикасында өндірілген (отандық өндірушілер үшін) медициналық бұйымдарды қайта тіркеу кезінде сараптама жүргізуге тіркеу куәлігінің қолданылу мерзімінің өтіп кетуіне байланысты тіркеу құнының 50%-ы сомасында төленеді.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28 сәуірдегі</w:t>
            </w:r>
            <w:r>
              <w:br/>
            </w:r>
            <w:r>
              <w:rPr>
                <w:rFonts w:ascii="Times New Roman"/>
                <w:b w:val="false"/>
                <w:i w:val="false"/>
                <w:color w:val="000000"/>
                <w:sz w:val="20"/>
              </w:rPr>
              <w:t>№ 46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20 қаңтардағы</w:t>
            </w:r>
            <w:r>
              <w:br/>
            </w:r>
            <w:r>
              <w:rPr>
                <w:rFonts w:ascii="Times New Roman"/>
                <w:b w:val="false"/>
                <w:i w:val="false"/>
                <w:color w:val="000000"/>
                <w:sz w:val="20"/>
              </w:rPr>
              <w:t>№ ҚР ДСМ-7 бұйрығына</w:t>
            </w:r>
            <w:r>
              <w:br/>
            </w:r>
            <w:r>
              <w:rPr>
                <w:rFonts w:ascii="Times New Roman"/>
                <w:b w:val="false"/>
                <w:i w:val="false"/>
                <w:color w:val="000000"/>
                <w:sz w:val="20"/>
              </w:rPr>
              <w:t>4-қосымша</w:t>
            </w:r>
          </w:p>
        </w:tc>
      </w:tr>
    </w:tbl>
    <w:bookmarkStart w:name="z32" w:id="23"/>
    <w:p>
      <w:pPr>
        <w:spacing w:after="0"/>
        <w:ind w:left="0"/>
        <w:jc w:val="left"/>
      </w:pPr>
      <w:r>
        <w:rPr>
          <w:rFonts w:ascii="Times New Roman"/>
          <w:b/>
          <w:i w:val="false"/>
          <w:color w:val="000000"/>
        </w:rPr>
        <w:t xml:space="preserve"> Еуразиялық экономикалық Одақ құқығын құрайтын халықаралық шарттар мен актілердің талаптарына немесе Қазақстан Республикасының заңнамасына сәйкес дәрілік заттар мен медициналық бұйымдардың "пайда-тәуекел" арақатынасын бағалау және дәрілік заттар мен медициналық бұйымдарға клиникалық зерттеулер жүргізу үшін материалдарды бағалау кезінде, сараптама жүргізу жөніндегі мемлекеттік монополия субъектісі өндіретін және (немесе) өткізетін тауарлардың (жұмыстардың, көрсетілетін қызметтердің) бағалары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салығынсыз баға теңгемен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Дәрілік заттар мен медициналық бұйымдардың "пайда-тәуекел" арақатынасын бағалау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тіркелген дәрілік заттардың "пайда-қауіп" арақатынасын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тіркеуі бар қауіпсіздігі 2б және 3 класты медициналық бұйымдардың "пайда-қауіп" арақатынасын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Дәрілік заттар мен медициналық бұйымдарға клиникалық зерттеулер жүргізуге арналған материалдарды бағалау кезіндегі сараптама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(ин витро) диагностикасына арналған медициналық бұйымдарды, қолданудың әлеуетті қаупінің 1 және 2а класты медициналық бұйымдарды қоспағанда дәрілік заттар мен медициналық бұйымдардың клиникалық зерттеулерін жүргізу үшін материалдарды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385 143</w:t>
            </w:r>
          </w:p>
        </w:tc>
      </w:tr>
    </w:tbl>
    <w:bookmarkStart w:name="z33" w:id="24"/>
    <w:p>
      <w:pPr>
        <w:spacing w:after="0"/>
        <w:ind w:left="0"/>
        <w:jc w:val="both"/>
      </w:pPr>
      <w:r>
        <w:rPr>
          <w:rFonts w:ascii="Times New Roman"/>
          <w:b w:val="false"/>
          <w:i w:val="false"/>
          <w:color w:val="000000"/>
          <w:sz w:val="28"/>
        </w:rPr>
        <w:t>
      Ескертпе:</w:t>
      </w:r>
    </w:p>
    <w:bookmarkEnd w:id="24"/>
    <w:bookmarkStart w:name="z34" w:id="25"/>
    <w:p>
      <w:pPr>
        <w:spacing w:after="0"/>
        <w:ind w:left="0"/>
        <w:jc w:val="both"/>
      </w:pPr>
      <w:r>
        <w:rPr>
          <w:rFonts w:ascii="Times New Roman"/>
          <w:b w:val="false"/>
          <w:i w:val="false"/>
          <w:color w:val="000000"/>
          <w:sz w:val="28"/>
        </w:rPr>
        <w:t>
      * отандық өндірушілер үшін көрсетілетін қызметтердің құнынан 78% мөлшерінде құнын төмендету қолданылады.</w:t>
      </w:r>
    </w:p>
    <w:bookmarkEnd w:id="25"/>
    <w:bookmarkStart w:name="z35" w:id="26"/>
    <w:p>
      <w:pPr>
        <w:spacing w:after="0"/>
        <w:ind w:left="0"/>
        <w:jc w:val="both"/>
      </w:pPr>
      <w:r>
        <w:rPr>
          <w:rFonts w:ascii="Times New Roman"/>
          <w:b w:val="false"/>
          <w:i w:val="false"/>
          <w:color w:val="000000"/>
          <w:sz w:val="28"/>
        </w:rPr>
        <w:t>
      ** бір өндірушінің дәрілік препаратының бір саудалық атауының бір қосымша дозировкасы жағдайында көрсетілетін қызметтерді құнынан 25% мөлшерінде құнын төмендету қолданылады, әрбір келесі қосымша дозировкасы үшін көрсетілетін қызметтердің құнынан 50% мөлшерінде құнын төмендету қолданылады.</w:t>
      </w:r>
    </w:p>
    <w:bookmarkEnd w:id="26"/>
    <w:bookmarkStart w:name="z36" w:id="27"/>
    <w:p>
      <w:pPr>
        <w:spacing w:after="0"/>
        <w:ind w:left="0"/>
        <w:jc w:val="both"/>
      </w:pPr>
      <w:r>
        <w:rPr>
          <w:rFonts w:ascii="Times New Roman"/>
          <w:b w:val="false"/>
          <w:i w:val="false"/>
          <w:color w:val="000000"/>
          <w:sz w:val="28"/>
        </w:rPr>
        <w:t>
      *** отандық өндірушілер үшін көрсетілетін қызметтер құнынан 67% мөлшерінде құнын төмендету қолданылады.</w:t>
      </w:r>
    </w:p>
    <w:bookmarkEnd w:id="27"/>
    <w:bookmarkStart w:name="z37" w:id="28"/>
    <w:p>
      <w:pPr>
        <w:spacing w:after="0"/>
        <w:ind w:left="0"/>
        <w:jc w:val="both"/>
      </w:pPr>
      <w:r>
        <w:rPr>
          <w:rFonts w:ascii="Times New Roman"/>
          <w:b w:val="false"/>
          <w:i w:val="false"/>
          <w:color w:val="000000"/>
          <w:sz w:val="28"/>
        </w:rPr>
        <w:t>
      **** отандық өндірушілер үшін көрсетілетін қызметтер құнынан 50% мөлшерінде құнын төмендету қолданылады.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