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64739" w14:textId="35647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"Ақпараттандыру, ақпараттық қауіпсіздікті қамтамасыз ету салаларындағы мемлекеттік монополия субъектісі іске асыратын қызметтердің бағаларын бекіту туралы" Қазақстан Республикасы Ұлттық қауіпсіздік комитеті Төрағасының 2018 жылғы 23 қазандағы № 86/қе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2026 жылғы 1 шiлдедегi № 53/нс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01.10.2026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"Ақпараттандыру, ақпараттық қауіпсіздікті қамтамасыз ету салаларындағы мемлекеттік монополия субъектісі іске асыратын қызметтердің бағаларын бекіту туралы" Қазақстан Республикасы Ұлттық қауіпсіздік комитеті Төрағасының 2018 жылғы 23 қазандағы № 86/қе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17630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ақпараттандыру саласындағы мемлекеттік монополия субъектісі іске асыратын қызметтердің </w:t>
      </w:r>
      <w:r>
        <w:rPr>
          <w:rFonts w:ascii="Times New Roman"/>
          <w:b w:val="false"/>
          <w:i w:val="false"/>
          <w:color w:val="000000"/>
          <w:sz w:val="28"/>
        </w:rPr>
        <w:t>бағалары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xml:space="preserve">
      көрсетілген бұйрықпен бекітілген ақпараттық қауіпсіздікті қамтамасыз ету саласындағы мемлекеттік монополия субъектісі іске асыратын қызметтердің </w:t>
      </w:r>
      <w:r>
        <w:rPr>
          <w:rFonts w:ascii="Times New Roman"/>
          <w:b w:val="false"/>
          <w:i w:val="false"/>
          <w:color w:val="000000"/>
          <w:sz w:val="28"/>
        </w:rPr>
        <w:t>бағалары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xml:space="preserve">
      2. Қазақстан Республикасы Ұлттық қауіпсіздік комитетінің 5-қызметі (Б.Д. Дәрменов) осы бұйрықты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тiзiлiмiн, Қазақстан Республикасы нормативтік құқықтық актілерінің эталондық бақылау банкін жүргізу қағидаларының (Қазақстан Республикасының нормативтік құқықтық актілерін мемлекеттік тіркеу тізілімінде № 33059 болып тіркелген)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Қазақстан Республикасы нормативтік құқықтық актілерінің эталондық бақылау банкінде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4"/>
    <w:bookmarkStart w:name="z11" w:id="5"/>
    <w:p>
      <w:pPr>
        <w:spacing w:after="0"/>
        <w:ind w:left="0"/>
        <w:jc w:val="both"/>
      </w:pPr>
      <w:r>
        <w:rPr>
          <w:rFonts w:ascii="Times New Roman"/>
          <w:b w:val="false"/>
          <w:i w:val="false"/>
          <w:color w:val="000000"/>
          <w:sz w:val="28"/>
        </w:rPr>
        <w:t>
      3. Осы бұйрық 2026 жылғы 1 қазаннан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қауіпсіздік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bookmarkStart w:name="z13" w:id="6"/>
    <w:p>
      <w:pPr>
        <w:spacing w:after="0"/>
        <w:ind w:left="0"/>
        <w:jc w:val="both"/>
      </w:pPr>
      <w:r>
        <w:rPr>
          <w:rFonts w:ascii="Times New Roman"/>
          <w:b w:val="false"/>
          <w:i w:val="false"/>
          <w:color w:val="000000"/>
          <w:sz w:val="28"/>
        </w:rPr>
        <w:t>
      КЕЛІСІЛДІ</w:t>
      </w:r>
    </w:p>
    <w:bookmarkEnd w:id="6"/>
    <w:bookmarkStart w:name="z14" w:id="7"/>
    <w:p>
      <w:pPr>
        <w:spacing w:after="0"/>
        <w:ind w:left="0"/>
        <w:jc w:val="both"/>
      </w:pPr>
      <w:r>
        <w:rPr>
          <w:rFonts w:ascii="Times New Roman"/>
          <w:b w:val="false"/>
          <w:i w:val="false"/>
          <w:color w:val="000000"/>
          <w:sz w:val="28"/>
        </w:rPr>
        <w:t>
      Қазақстан Республикасының</w:t>
      </w:r>
    </w:p>
    <w:bookmarkEnd w:id="7"/>
    <w:bookmarkStart w:name="z15" w:id="8"/>
    <w:p>
      <w:pPr>
        <w:spacing w:after="0"/>
        <w:ind w:left="0"/>
        <w:jc w:val="both"/>
      </w:pPr>
      <w:r>
        <w:rPr>
          <w:rFonts w:ascii="Times New Roman"/>
          <w:b w:val="false"/>
          <w:i w:val="false"/>
          <w:color w:val="000000"/>
          <w:sz w:val="28"/>
        </w:rPr>
        <w:t>
      Бәсекелестікті қорғау және</w:t>
      </w:r>
    </w:p>
    <w:bookmarkEnd w:id="8"/>
    <w:bookmarkStart w:name="z16" w:id="9"/>
    <w:p>
      <w:pPr>
        <w:spacing w:after="0"/>
        <w:ind w:left="0"/>
        <w:jc w:val="both"/>
      </w:pPr>
      <w:r>
        <w:rPr>
          <w:rFonts w:ascii="Times New Roman"/>
          <w:b w:val="false"/>
          <w:i w:val="false"/>
          <w:color w:val="000000"/>
          <w:sz w:val="28"/>
        </w:rPr>
        <w:t>
      дамыту агенттігі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министрлігі</w:t>
            </w:r>
            <w:r>
              <w:br/>
            </w: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2026 жылғы 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53/нс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23 қазандағы</w:t>
            </w:r>
            <w:r>
              <w:br/>
            </w:r>
            <w:r>
              <w:rPr>
                <w:rFonts w:ascii="Times New Roman"/>
                <w:b w:val="false"/>
                <w:i w:val="false"/>
                <w:color w:val="000000"/>
                <w:sz w:val="20"/>
              </w:rPr>
              <w:t>№ 86/қе бұйрығына</w:t>
            </w:r>
            <w:r>
              <w:br/>
            </w:r>
            <w:r>
              <w:rPr>
                <w:rFonts w:ascii="Times New Roman"/>
                <w:b w:val="false"/>
                <w:i w:val="false"/>
                <w:color w:val="000000"/>
                <w:sz w:val="20"/>
              </w:rPr>
              <w:t>1-қосымша</w:t>
            </w:r>
          </w:p>
        </w:tc>
      </w:tr>
    </w:tbl>
    <w:bookmarkStart w:name="z21" w:id="10"/>
    <w:p>
      <w:pPr>
        <w:spacing w:after="0"/>
        <w:ind w:left="0"/>
        <w:jc w:val="left"/>
      </w:pPr>
      <w:r>
        <w:rPr>
          <w:rFonts w:ascii="Times New Roman"/>
          <w:b/>
          <w:i w:val="false"/>
          <w:color w:val="000000"/>
        </w:rPr>
        <w:t xml:space="preserve"> Ақпараттандыру саласындағы мемлекеттік монополия субъектісі іске асыратын қызметтердің бағалары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ескерілмеген бағасы,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объектісін құруға және дамытуға арналған инвестициялық ұсыныстың және бюджеттік инвестициялардың қаржылық-экономикалық негіздемесінің және техникалық тапсырманың ақпараттық қауiпсiздiк талаптарына сәйкестігіне сараптама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объектісін құруға және дамытуға арналған инвестициялық ұсыныстың ақпараттық қауiпсiздiк талаптарына сәйкестігіне сараптама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409 644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объектісін құруға және дамытуға арналған бюджеттік инвестициялардың қаржылық-экономикалық негіздемесінің ақпараттық қауiпсiздiк талаптарына сәйкестігіне сараптама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объектісін құруға және дамытуға арналған техникалық тапсырманың ақпараттық қауiпсiздiк талаптарына сәйкестігіне сараптама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тәртіппен ақпараттық қауіпсіздікті қамтамасыз ету жөніндегі бірлескен іс-шараларды жүргізе отырып, "электрондық үкіметтің" ақпараттандыру объектілерінің, Интернеттің қазақстандық сегментінің, сондай-ақ ақпараттық-коммуникациялық инфрақұрылымның аса маңызды объектілерінің ақпараттық қауіпсіздігін, қорғалуы мен қауіпсіз жұмыс істеуін қамтамасыз ету, ақпараттық қауіпсіздіктің оқыс оқиғаларына ден қою мониторингі мәселелері бойынша салааралық үйлестіруді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2 167 692 741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салалық орталықтары мен ақпараттық қауіпсіздіктің жедел орталықтарының "электрондық үкіметтің" ақпараттық-коммуникациялық инфрақұрылым объектілеріндегі және ақпараттық-коммуникациялық инфрақұрылымның басқа да аса маңызды объектілеріндегі ақпараттық қауіпсіздіктің оқыс оқиғалары туралы ақпаратын жинауды, талдауды және қорытуды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360 557 738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технологияларды қауіпсіз пайдалану мәселелерінде ақпараттандыру объектілерінің меншік иелеріне, иеленушілеріне және пайдаланушыларына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оқыс оқиға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4 415 583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меншік иесі (иеленуші) және (немесе) тапсырыс беруші болып табылатын ақпараттандыру объектілерінің ақпараттық қауіпсіздік талаптарына сәйкестігіне сынақтар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кодтарды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Мбайт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Жүктемелік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1 054 904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инфрақұрылымды зерттеп-қарау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кіші желі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1 421 969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функцияларын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жүйе/кіші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3 517 410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процестерін зерттеп-қарау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жүйе/кіші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1 944 574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қол жеткізудің бірыңғай шлюзін және "электрондық үкіметтің" электрондық поштасының бірыңғай шлюзін қолдап отыруды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394 008 950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ұлттық үйлестіру орталығының ақпараттық қауіпсіздікті қамтамасыз ету мониторингі жүйесі арқылы "электрондық үкіметтің" ақпараттандыру объектілерінің ақпараттық қауіпсіздігін қамтамасыз ету мониторингі: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Қорғалуды қамтамасыз ету мониторингі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ақпараттандыру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12 563 414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оқиғаларына ден қою мониторингі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ақпараттандыру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12 043 554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жұмыс істеуді қамтамасыз ету мониторингі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ақпараттандыру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1 964 485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ақпараттандыру объектілерінің ақпараттық қауіпсіздік оқиғаларын мониторингілеу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ақпараттық-коммуникациялық инфрақұрылымында ақпараттық қауіпсіздік оқиғалары көздерін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1мемлекеттік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2 588 907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ақпараттық-коммуникациялық инфрақұрылымындағы ақпараттық қауіпсіздік оқиғалары көздерін техникалық қолдап отыру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22 508 227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оқиғаларын мониторингілеу объектілерінің ақпараттық қауіпсіздік оқиғаларын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22 117 054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объектілерінің ақпараттық қауіпсіздігін қамтамасыз ету, сондай-ақ ақпараттық қауіпсіздіктің оқыс оқиғаларына ден қою жөніндегі іс-шараларды үйлестіруді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мекеме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16 437 522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ақпараттық ресурстарда қамтылған қолжетімділігі шектеулі дербес деректерді сақтау, өңдеу және тарату процестерінің қорғалуын қамтамасыз етуді зерттеп-қарауды жүзеге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деректерді қорғаудың ұйымдастырушылық-құқықтық шаралары мен процестері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зерттеп-қарау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сканерлеу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зерттеп-қарау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613 825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ұлттық үйлестіру орталығының ақпараттық-коммуникациялық инфрақұрылым объектілерінің жұмыс істеуін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170 018 924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объектілеріндегі ақпараттық қауіпсіздіктің қатерлері мен оқыс оқиғаларын анықтау, олардың жолын кесу және зерттеу және оларды жою немесе болғызбау жөніндегі ұсынымдарды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1 418 557 993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бөлігінде ақпараттандыру саласындағы мемлекеттік бақылауды жүзеге асыруға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855 806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2026 жылғы 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53/нс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қауіпсіздік комитеті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86/қе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1" w:id="11"/>
    <w:p>
      <w:pPr>
        <w:spacing w:after="0"/>
        <w:ind w:left="0"/>
        <w:jc w:val="left"/>
      </w:pPr>
      <w:r>
        <w:rPr>
          <w:rFonts w:ascii="Times New Roman"/>
          <w:b/>
          <w:i w:val="false"/>
          <w:color w:val="000000"/>
        </w:rPr>
        <w:t xml:space="preserve"> Ақпараттық қауіпсіздікті қамтамасыз ету  саласындағы мемлекеттік монополия субъектісі іске  асыратын қызметтердің бағалары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ескерілмеген бағасы,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телекоммуникация желілерін орталықтандырылған басқару жүйелерін техникалық қолдап отыру, сондай-ақ халықаралық түйісу нүктелерін есепке алуды, деректерді беру желілерінің статикалық мекенжайларының тізілімін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3 044 008 275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куәландырушы орталықты ұйымдастыру және техникалық қолдап отыру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132 126 913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байланыс операторларының интернет-трафигімен алмасу нүктелерін ұйымдастыру мен техникалық қолдап отыру, сондай-ақ байланыс операторларының желілерін интернет-трафикпен алмасу нүктесіне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270 296 083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