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2cdc" w14:textId="53f2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Этносаралық қатынастарды дамыту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 378-НҚ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2 сәуірдегі № 149-НҚ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министрлігінің Этносаралық қатынастарды дамыту комитеті" республикалық мемлекеттік мекемесінің ережесін бекіту туралы" Қазақстан Республикасы Мәдениет және ақпарат министрінің 2023 жылғы 27 қыркүйектегі № 378-НҚ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Мәдениет және ақпарат министрлігінің Этносаралық қатынастарды дамыту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"15. Функциялары:</w:t>
      </w:r>
    </w:p>
    <w:bookmarkEnd w:id="3"/>
    <w:bookmarkStart w:name="z9" w:id="4"/>
    <w:p>
      <w:pPr>
        <w:spacing w:after="0"/>
        <w:ind w:left="0"/>
        <w:jc w:val="both"/>
      </w:pPr>
      <w:r>
        <w:rPr>
          <w:rFonts w:ascii="Times New Roman"/>
          <w:b w:val="false"/>
          <w:i w:val="false"/>
          <w:color w:val="000000"/>
          <w:sz w:val="28"/>
        </w:rPr>
        <w:t>
      1) жалпы функциялар:</w:t>
      </w:r>
    </w:p>
    <w:bookmarkEnd w:id="4"/>
    <w:bookmarkStart w:name="z10" w:id="5"/>
    <w:p>
      <w:pPr>
        <w:spacing w:after="0"/>
        <w:ind w:left="0"/>
        <w:jc w:val="both"/>
      </w:pPr>
      <w:r>
        <w:rPr>
          <w:rFonts w:ascii="Times New Roman"/>
          <w:b w:val="false"/>
          <w:i w:val="false"/>
          <w:color w:val="000000"/>
          <w:sz w:val="28"/>
        </w:rPr>
        <w:t xml:space="preserve">
      стратегиялық: </w:t>
      </w:r>
    </w:p>
    <w:bookmarkEnd w:id="5"/>
    <w:bookmarkStart w:name="z11" w:id="6"/>
    <w:p>
      <w:pPr>
        <w:spacing w:after="0"/>
        <w:ind w:left="0"/>
        <w:jc w:val="both"/>
      </w:pPr>
      <w:r>
        <w:rPr>
          <w:rFonts w:ascii="Times New Roman"/>
          <w:b w:val="false"/>
          <w:i w:val="false"/>
          <w:color w:val="000000"/>
          <w:sz w:val="28"/>
        </w:rPr>
        <w:t xml:space="preserve">
      Комитеттің құзыретіне жататын мәселелер бойынша стратегиялық және бағдарламалық құжаттарды әзірлеу; </w:t>
      </w:r>
    </w:p>
    <w:bookmarkEnd w:id="6"/>
    <w:bookmarkStart w:name="z12" w:id="7"/>
    <w:p>
      <w:pPr>
        <w:spacing w:after="0"/>
        <w:ind w:left="0"/>
        <w:jc w:val="both"/>
      </w:pPr>
      <w:r>
        <w:rPr>
          <w:rFonts w:ascii="Times New Roman"/>
          <w:b w:val="false"/>
          <w:i w:val="false"/>
          <w:color w:val="000000"/>
          <w:sz w:val="28"/>
        </w:rPr>
        <w:t>
      өз құзыреті шегінде ұлттық қауіпсіздік жүйесін жетілдіру жөнінде ұсыныстар енгізу, сондай-ақ ұлттық қауіпсіздік саласындағы заңдар мен өзге де нормативтік құқықтық актілердің сақталуын қамтамасыз ету;</w:t>
      </w:r>
    </w:p>
    <w:bookmarkEnd w:id="7"/>
    <w:bookmarkStart w:name="z13" w:id="8"/>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келісімдерді, меморандумдар мен шарттарды, оның ішінде халықаралық шарттарды әзірлеу және жасасу;</w:t>
      </w:r>
    </w:p>
    <w:bookmarkEnd w:id="8"/>
    <w:bookmarkStart w:name="z14" w:id="9"/>
    <w:p>
      <w:pPr>
        <w:spacing w:after="0"/>
        <w:ind w:left="0"/>
        <w:jc w:val="both"/>
      </w:pPr>
      <w:r>
        <w:rPr>
          <w:rFonts w:ascii="Times New Roman"/>
          <w:b w:val="false"/>
          <w:i w:val="false"/>
          <w:color w:val="000000"/>
          <w:sz w:val="28"/>
        </w:rPr>
        <w:t>
      реттеуші:</w:t>
      </w:r>
    </w:p>
    <w:bookmarkEnd w:id="9"/>
    <w:bookmarkStart w:name="z15" w:id="10"/>
    <w:p>
      <w:pPr>
        <w:spacing w:after="0"/>
        <w:ind w:left="0"/>
        <w:jc w:val="both"/>
      </w:pPr>
      <w:r>
        <w:rPr>
          <w:rFonts w:ascii="Times New Roman"/>
          <w:b w:val="false"/>
          <w:i w:val="false"/>
          <w:color w:val="000000"/>
          <w:sz w:val="28"/>
        </w:rPr>
        <w:t>
      адамның және азаматтың құқықтары мен бостандықтарына қатысты нормативтік құқықтық актілерді қоспағанда, оларды бекіту жөніндегі тікелей өкілеттік Министрдің бұйрықтарында көзделген жағдайда Комитеттің құзыретіне жататын мәселелер бойынша нормативтік құқықтық актілерді әзірлеу, келісу және бекіту;</w:t>
      </w:r>
    </w:p>
    <w:bookmarkEnd w:id="10"/>
    <w:bookmarkStart w:name="z16" w:id="11"/>
    <w:p>
      <w:pPr>
        <w:spacing w:after="0"/>
        <w:ind w:left="0"/>
        <w:jc w:val="both"/>
      </w:pPr>
      <w:r>
        <w:rPr>
          <w:rFonts w:ascii="Times New Roman"/>
          <w:b w:val="false"/>
          <w:i w:val="false"/>
          <w:color w:val="000000"/>
          <w:sz w:val="28"/>
        </w:rPr>
        <w:t>
      іске асыру:</w:t>
      </w:r>
    </w:p>
    <w:bookmarkEnd w:id="11"/>
    <w:bookmarkStart w:name="z17" w:id="12"/>
    <w:p>
      <w:pPr>
        <w:spacing w:after="0"/>
        <w:ind w:left="0"/>
        <w:jc w:val="both"/>
      </w:pPr>
      <w:r>
        <w:rPr>
          <w:rFonts w:ascii="Times New Roman"/>
          <w:b w:val="false"/>
          <w:i w:val="false"/>
          <w:color w:val="000000"/>
          <w:sz w:val="28"/>
        </w:rPr>
        <w:t>
      этносаралық қатынастар саласындағы мемлекеттік саясатты жетілдіру және іске асыруға қатысу, қоғамдық келісім мен ұлттық бірлікті қамтамасыз ету жөнінде ұсыныстар әзірлеу;</w:t>
      </w:r>
    </w:p>
    <w:bookmarkEnd w:id="12"/>
    <w:bookmarkStart w:name="z18" w:id="13"/>
    <w:p>
      <w:pPr>
        <w:spacing w:after="0"/>
        <w:ind w:left="0"/>
        <w:jc w:val="both"/>
      </w:pPr>
      <w:r>
        <w:rPr>
          <w:rFonts w:ascii="Times New Roman"/>
          <w:b w:val="false"/>
          <w:i w:val="false"/>
          <w:color w:val="000000"/>
          <w:sz w:val="28"/>
        </w:rPr>
        <w:t>
      Комитет реттейтін салаларда норматитвік құқықтық актілерге құқықтық мониторинг жүргізу, оның ішінде этносаралық қатынастарды дамыту мәселелерінде халықтың құқытық сауаттылығын арттыру;</w:t>
      </w:r>
    </w:p>
    <w:bookmarkEnd w:id="13"/>
    <w:bookmarkStart w:name="z19" w:id="14"/>
    <w:p>
      <w:pPr>
        <w:spacing w:after="0"/>
        <w:ind w:left="0"/>
        <w:jc w:val="both"/>
      </w:pPr>
      <w:r>
        <w:rPr>
          <w:rFonts w:ascii="Times New Roman"/>
          <w:b w:val="false"/>
          <w:i w:val="false"/>
          <w:color w:val="000000"/>
          <w:sz w:val="28"/>
        </w:rPr>
        <w:t>
      Қазақстан Республикасында этносаралық қатынастардың дамуын мониторингілеу және бақылау;</w:t>
      </w:r>
    </w:p>
    <w:bookmarkEnd w:id="14"/>
    <w:bookmarkStart w:name="z20" w:id="15"/>
    <w:p>
      <w:pPr>
        <w:spacing w:after="0"/>
        <w:ind w:left="0"/>
        <w:jc w:val="both"/>
      </w:pPr>
      <w:r>
        <w:rPr>
          <w:rFonts w:ascii="Times New Roman"/>
          <w:b w:val="false"/>
          <w:i w:val="false"/>
          <w:color w:val="000000"/>
          <w:sz w:val="28"/>
        </w:rPr>
        <w:t>
      Қазақстан халқы Ассамблеясымен (бұдан әрі – ҚХА), орталық мемлекеттік, жергілікті атқарушы органдармен және өзге де ұйымдармен Комитеттің құзыретіне жататын мәселелер бойынша өзара іс-қимыл жасау;</w:t>
      </w:r>
    </w:p>
    <w:bookmarkEnd w:id="15"/>
    <w:bookmarkStart w:name="z21" w:id="16"/>
    <w:p>
      <w:pPr>
        <w:spacing w:after="0"/>
        <w:ind w:left="0"/>
        <w:jc w:val="both"/>
      </w:pPr>
      <w:r>
        <w:rPr>
          <w:rFonts w:ascii="Times New Roman"/>
          <w:b w:val="false"/>
          <w:i w:val="false"/>
          <w:color w:val="000000"/>
          <w:sz w:val="28"/>
        </w:rPr>
        <w:t xml:space="preserve">
      жергілікті атқарушы органдардың этносаралық қатынастар саласындағы қызметіне әдістемелік басшылықты қамтамасыз ету; </w:t>
      </w:r>
    </w:p>
    <w:bookmarkEnd w:id="16"/>
    <w:bookmarkStart w:name="z22" w:id="17"/>
    <w:p>
      <w:pPr>
        <w:spacing w:after="0"/>
        <w:ind w:left="0"/>
        <w:jc w:val="both"/>
      </w:pPr>
      <w:r>
        <w:rPr>
          <w:rFonts w:ascii="Times New Roman"/>
          <w:b w:val="false"/>
          <w:i w:val="false"/>
          <w:color w:val="000000"/>
          <w:sz w:val="28"/>
        </w:rPr>
        <w:t>
      этносаралық қатынастарды дамыту және қоғамдық келісімді нығайту саласында мемлекеттік стратегиялық бағдарламалар мен құжаттарды ілгерілету жөніндегі ақпараттық түсіндіру іс-шараларын іске асыру;</w:t>
      </w:r>
    </w:p>
    <w:bookmarkEnd w:id="17"/>
    <w:bookmarkStart w:name="z23" w:id="18"/>
    <w:p>
      <w:pPr>
        <w:spacing w:after="0"/>
        <w:ind w:left="0"/>
        <w:jc w:val="both"/>
      </w:pPr>
      <w:r>
        <w:rPr>
          <w:rFonts w:ascii="Times New Roman"/>
          <w:b w:val="false"/>
          <w:i w:val="false"/>
          <w:color w:val="000000"/>
          <w:sz w:val="28"/>
        </w:rPr>
        <w:t>
      ішкі саяси тұрақтылықты, этносаралық келісімді нығайтуға бағытталған халықаралық, республикалық және өзге де іс-шараларды, акциялар мен байқауларды өткізуді ұйымдастыру;</w:t>
      </w:r>
    </w:p>
    <w:bookmarkEnd w:id="18"/>
    <w:bookmarkStart w:name="z24" w:id="19"/>
    <w:p>
      <w:pPr>
        <w:spacing w:after="0"/>
        <w:ind w:left="0"/>
        <w:jc w:val="both"/>
      </w:pPr>
      <w:r>
        <w:rPr>
          <w:rFonts w:ascii="Times New Roman"/>
          <w:b w:val="false"/>
          <w:i w:val="false"/>
          <w:color w:val="000000"/>
          <w:sz w:val="28"/>
        </w:rPr>
        <w:t>
      республикадағы этносаралық ахауалды мониторингілеу және талдау;</w:t>
      </w:r>
    </w:p>
    <w:bookmarkEnd w:id="19"/>
    <w:bookmarkStart w:name="z25" w:id="20"/>
    <w:p>
      <w:pPr>
        <w:spacing w:after="0"/>
        <w:ind w:left="0"/>
        <w:jc w:val="both"/>
      </w:pPr>
      <w:r>
        <w:rPr>
          <w:rFonts w:ascii="Times New Roman"/>
          <w:b w:val="false"/>
          <w:i w:val="false"/>
          <w:color w:val="000000"/>
          <w:sz w:val="28"/>
        </w:rPr>
        <w:t>
      этносаралық қатынастарды дамыту және жалпыұлттық бірлікті қамтамасыз ету мәселелері бойынша қоғамдық бірлестіктердің, коммерциялық емес ұйымдардың, кәсіптік одақтар мен өзге де ұйымдардың, сараптамалық қоғам өкілдерімен өзара іс-қимыл;</w:t>
      </w:r>
    </w:p>
    <w:bookmarkEnd w:id="20"/>
    <w:bookmarkStart w:name="z26" w:id="21"/>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кеңестерге консультативтік кәсіпкерлік субъектілерінің мүдделерін қозғайтын консультативтік құжатты немесе нормативтік құқықтық актінің тиісті жобасын сараптамалық қорытындылар алу үшін ашық нормативтік құқықтық актілердің интернет-порталына орналастыру туралы хабарлама жіберу;</w:t>
      </w:r>
    </w:p>
    <w:bookmarkEnd w:id="21"/>
    <w:bookmarkStart w:name="z27" w:id="22"/>
    <w:p>
      <w:pPr>
        <w:spacing w:after="0"/>
        <w:ind w:left="0"/>
        <w:jc w:val="both"/>
      </w:pPr>
      <w:r>
        <w:rPr>
          <w:rFonts w:ascii="Times New Roman"/>
          <w:b w:val="false"/>
          <w:i w:val="false"/>
          <w:color w:val="000000"/>
          <w:sz w:val="28"/>
        </w:rPr>
        <w:t>
      Комитеттің құзыреті аясында қоғамдық кеңестің ұсынымдарын қарау;</w:t>
      </w:r>
    </w:p>
    <w:bookmarkEnd w:id="22"/>
    <w:bookmarkStart w:name="z28" w:id="23"/>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bookmarkEnd w:id="23"/>
    <w:bookmarkStart w:name="z29" w:id="24"/>
    <w:p>
      <w:pPr>
        <w:spacing w:after="0"/>
        <w:ind w:left="0"/>
        <w:jc w:val="both"/>
      </w:pPr>
      <w:r>
        <w:rPr>
          <w:rFonts w:ascii="Times New Roman"/>
          <w:b w:val="false"/>
          <w:i w:val="false"/>
          <w:color w:val="000000"/>
          <w:sz w:val="28"/>
        </w:rPr>
        <w:t>
      ҚХА қоғамдық жобаларының жүзеге асырылуына талдау жасауға және мониторингке қатысу;</w:t>
      </w:r>
    </w:p>
    <w:bookmarkEnd w:id="24"/>
    <w:bookmarkStart w:name="z30" w:id="25"/>
    <w:p>
      <w:pPr>
        <w:spacing w:after="0"/>
        <w:ind w:left="0"/>
        <w:jc w:val="both"/>
      </w:pPr>
      <w:r>
        <w:rPr>
          <w:rFonts w:ascii="Times New Roman"/>
          <w:b w:val="false"/>
          <w:i w:val="false"/>
          <w:color w:val="000000"/>
          <w:sz w:val="28"/>
        </w:rPr>
        <w:t>
      ҚХА қоғамдық құрылымдарының қызметіне талдау жасауға қатысу;</w:t>
      </w:r>
    </w:p>
    <w:bookmarkEnd w:id="25"/>
    <w:bookmarkStart w:name="z31" w:id="26"/>
    <w:p>
      <w:pPr>
        <w:spacing w:after="0"/>
        <w:ind w:left="0"/>
        <w:jc w:val="both"/>
      </w:pPr>
      <w:r>
        <w:rPr>
          <w:rFonts w:ascii="Times New Roman"/>
          <w:b w:val="false"/>
          <w:i w:val="false"/>
          <w:color w:val="000000"/>
          <w:sz w:val="28"/>
        </w:rPr>
        <w:t>
      этномәдени бірлестіктердің жұмысына мониторинг пе талдауды жүзеге асыру;</w:t>
      </w:r>
    </w:p>
    <w:bookmarkEnd w:id="26"/>
    <w:bookmarkStart w:name="z32" w:id="27"/>
    <w:p>
      <w:pPr>
        <w:spacing w:after="0"/>
        <w:ind w:left="0"/>
        <w:jc w:val="both"/>
      </w:pPr>
      <w:r>
        <w:rPr>
          <w:rFonts w:ascii="Times New Roman"/>
          <w:b w:val="false"/>
          <w:i w:val="false"/>
          <w:color w:val="000000"/>
          <w:sz w:val="28"/>
        </w:rPr>
        <w:t>
      этносаралық келісім мен толеранттылықты нығайту бойынша жастар ұйымдарымен және өзге де қоғамдық ұйымдармен өзара іс-қимыл жасауды және ынтымақтастықты жүзеге асыру;</w:t>
      </w:r>
    </w:p>
    <w:bookmarkEnd w:id="27"/>
    <w:bookmarkStart w:name="z33" w:id="28"/>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bookmarkEnd w:id="28"/>
    <w:bookmarkStart w:name="z34" w:id="29"/>
    <w:p>
      <w:pPr>
        <w:spacing w:after="0"/>
        <w:ind w:left="0"/>
        <w:jc w:val="both"/>
      </w:pPr>
      <w:r>
        <w:rPr>
          <w:rFonts w:ascii="Times New Roman"/>
          <w:b w:val="false"/>
          <w:i w:val="false"/>
          <w:color w:val="000000"/>
          <w:sz w:val="28"/>
        </w:rPr>
        <w:t xml:space="preserve">
      Комитеттің құзыретіне жататын қызмет салаларында ведомствоаралық өзара іс-қимылды және салааралық үйлестіруді жүзеге асыру; </w:t>
      </w:r>
    </w:p>
    <w:bookmarkEnd w:id="29"/>
    <w:bookmarkStart w:name="z35" w:id="30"/>
    <w:p>
      <w:pPr>
        <w:spacing w:after="0"/>
        <w:ind w:left="0"/>
        <w:jc w:val="both"/>
      </w:pPr>
      <w:r>
        <w:rPr>
          <w:rFonts w:ascii="Times New Roman"/>
          <w:b w:val="false"/>
          <w:i w:val="false"/>
          <w:color w:val="000000"/>
          <w:sz w:val="28"/>
        </w:rPr>
        <w:t>
      ашық деректердің, ашық бюджеттердің интернет-порталында ақпаратты орналастыру;</w:t>
      </w:r>
    </w:p>
    <w:bookmarkEnd w:id="30"/>
    <w:bookmarkStart w:name="z36" w:id="31"/>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bookmarkEnd w:id="31"/>
    <w:bookmarkStart w:name="z37" w:id="32"/>
    <w:p>
      <w:pPr>
        <w:spacing w:after="0"/>
        <w:ind w:left="0"/>
        <w:jc w:val="both"/>
      </w:pPr>
      <w:r>
        <w:rPr>
          <w:rFonts w:ascii="Times New Roman"/>
          <w:b w:val="false"/>
          <w:i w:val="false"/>
          <w:color w:val="000000"/>
          <w:sz w:val="28"/>
        </w:rPr>
        <w:t>
      ведомстволық бағынысты ұйымдарға мемлекеттік басқарудың тиісті саласына (аясына) басшылықты жүзеге асыру;</w:t>
      </w:r>
    </w:p>
    <w:bookmarkEnd w:id="32"/>
    <w:bookmarkStart w:name="z38" w:id="33"/>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 сондай-ақ өтініштерде (өтініштер, шағымдар), сұрау салуларда, ұсыныстарда, үн қосуларда және хабарламаларда жеке және заңды тұлғалар көтеретін жүйелі проблемаларды талдауды, мониторингілеуді және анықтауды жүзеге асыру;</w:t>
      </w:r>
    </w:p>
    <w:bookmarkEnd w:id="33"/>
    <w:bookmarkStart w:name="z39" w:id="34"/>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bookmarkEnd w:id="34"/>
    <w:bookmarkStart w:name="z40" w:id="35"/>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bookmarkEnd w:id="35"/>
    <w:bookmarkStart w:name="z41" w:id="36"/>
    <w:p>
      <w:pPr>
        <w:spacing w:after="0"/>
        <w:ind w:left="0"/>
        <w:jc w:val="both"/>
      </w:pPr>
      <w:r>
        <w:rPr>
          <w:rFonts w:ascii="Times New Roman"/>
          <w:b w:val="false"/>
          <w:i w:val="false"/>
          <w:color w:val="000000"/>
          <w:sz w:val="28"/>
        </w:rPr>
        <w:t>
      Министрліктің мемлекеттік сатып алу жоспарына этносаралық қатынастар саласы бойынша ұсыныстарды (іс-шаралар, жобалар, қызметтер және басқа) әзірлеу және жолдау;</w:t>
      </w:r>
    </w:p>
    <w:bookmarkEnd w:id="36"/>
    <w:bookmarkStart w:name="z42" w:id="37"/>
    <w:p>
      <w:pPr>
        <w:spacing w:after="0"/>
        <w:ind w:left="0"/>
        <w:jc w:val="both"/>
      </w:pPr>
      <w:r>
        <w:rPr>
          <w:rFonts w:ascii="Times New Roman"/>
          <w:b w:val="false"/>
          <w:i w:val="false"/>
          <w:color w:val="000000"/>
          <w:sz w:val="28"/>
        </w:rPr>
        <w:t>
      Комитеттің құзыреті аясында мемлекеттік сатып алу саласындағы қызметті жүзеге асыру;</w:t>
      </w:r>
    </w:p>
    <w:bookmarkEnd w:id="37"/>
    <w:bookmarkStart w:name="z43" w:id="38"/>
    <w:p>
      <w:pPr>
        <w:spacing w:after="0"/>
        <w:ind w:left="0"/>
        <w:jc w:val="both"/>
      </w:pPr>
      <w:r>
        <w:rPr>
          <w:rFonts w:ascii="Times New Roman"/>
          <w:b w:val="false"/>
          <w:i w:val="false"/>
          <w:color w:val="000000"/>
          <w:sz w:val="28"/>
        </w:rPr>
        <w:t>
      көрсетілген қызметтер актілерін қарау және келісу;</w:t>
      </w:r>
    </w:p>
    <w:bookmarkEnd w:id="38"/>
    <w:bookmarkStart w:name="z44" w:id="39"/>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халық, оның ішінде жастар арасында этносаралық келісім мен толеранттылықты нығайту мәселелері бойынша мемлекеттік әлеуметтік тапсырысты, стратегиялық әріптестікті іске асыруға арналған мемлекеттік тапсырысты, гранттар мен сыйлықтарды қалыптастыруды, іске асыру мониторингін және нәтижелерін бағалауды жүзеге асыру;</w:t>
      </w:r>
    </w:p>
    <w:bookmarkEnd w:id="39"/>
    <w:bookmarkStart w:name="z45" w:id="40"/>
    <w:p>
      <w:pPr>
        <w:spacing w:after="0"/>
        <w:ind w:left="0"/>
        <w:jc w:val="both"/>
      </w:pPr>
      <w:r>
        <w:rPr>
          <w:rFonts w:ascii="Times New Roman"/>
          <w:b w:val="false"/>
          <w:i w:val="false"/>
          <w:color w:val="000000"/>
          <w:sz w:val="28"/>
        </w:rPr>
        <w:t>
      біліктілік анықтамалықтарды және басшылардың, мамандардың және этносаралық қатынастар саласындағы басқа да мемлекеттік ұйымдардың қызметшілері лауазымдарының үлгілік біліктілік сипаттамаларын әзірлеу, бекіту;</w:t>
      </w:r>
    </w:p>
    <w:bookmarkEnd w:id="40"/>
    <w:bookmarkStart w:name="z46" w:id="41"/>
    <w:p>
      <w:pPr>
        <w:spacing w:after="0"/>
        <w:ind w:left="0"/>
        <w:jc w:val="both"/>
      </w:pPr>
      <w:r>
        <w:rPr>
          <w:rFonts w:ascii="Times New Roman"/>
          <w:b w:val="false"/>
          <w:i w:val="false"/>
          <w:color w:val="000000"/>
          <w:sz w:val="28"/>
        </w:rPr>
        <w:t>
      Қазақстан Республикасының заңнамасында белгіленген құзыреті шегінде терроризмге қарсы іс-қимылды жүзеге асыру;</w:t>
      </w:r>
    </w:p>
    <w:bookmarkEnd w:id="41"/>
    <w:bookmarkStart w:name="z47" w:id="42"/>
    <w:p>
      <w:pPr>
        <w:spacing w:after="0"/>
        <w:ind w:left="0"/>
        <w:jc w:val="both"/>
      </w:pPr>
      <w:r>
        <w:rPr>
          <w:rFonts w:ascii="Times New Roman"/>
          <w:b w:val="false"/>
          <w:i w:val="false"/>
          <w:color w:val="000000"/>
          <w:sz w:val="28"/>
        </w:rPr>
        <w:t>
      саласындағы Қазақстан Республикасының жұмылдыру дайындығы мен жұмылдыру заңдары мен өзге де нормативтік құқықтық актілерінің сақталуын қамтамасыз ету;</w:t>
      </w:r>
    </w:p>
    <w:bookmarkEnd w:id="42"/>
    <w:bookmarkStart w:name="z48" w:id="43"/>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Министрлік реттейтін салада әкімшілік деректерді жинауға арналған нысандарды әзірлеу және бекіту;</w:t>
      </w:r>
    </w:p>
    <w:bookmarkEnd w:id="43"/>
    <w:bookmarkStart w:name="z49" w:id="44"/>
    <w:p>
      <w:pPr>
        <w:spacing w:after="0"/>
        <w:ind w:left="0"/>
        <w:jc w:val="both"/>
      </w:pPr>
      <w:r>
        <w:rPr>
          <w:rFonts w:ascii="Times New Roman"/>
          <w:b w:val="false"/>
          <w:i w:val="false"/>
          <w:color w:val="000000"/>
          <w:sz w:val="28"/>
        </w:rPr>
        <w:t>
      халықты ұлттық қауіпсіздіктің жай-күйі және оны қамтамасыз ету жөнінде қабылданатын шаралар туралы хабардар ету, мемлекеттік құпияларды қорғау саласындағы заңнаманы сақтай отырып, насихаттау және қарсы насихаттау қызметін жүргізу;</w:t>
      </w:r>
    </w:p>
    <w:bookmarkEnd w:id="44"/>
    <w:bookmarkStart w:name="z50" w:id="45"/>
    <w:p>
      <w:pPr>
        <w:spacing w:after="0"/>
        <w:ind w:left="0"/>
        <w:jc w:val="both"/>
      </w:pPr>
      <w:r>
        <w:rPr>
          <w:rFonts w:ascii="Times New Roman"/>
          <w:b w:val="false"/>
          <w:i w:val="false"/>
          <w:color w:val="000000"/>
          <w:sz w:val="28"/>
        </w:rPr>
        <w:t>
      Қазақстан Республикасының этносаралық қатынастар саласында әлеуметтік-экономикалық даму болжамының көрсеткіштерін болжау әдістемесін бекіту және әзірлеу;</w:t>
      </w:r>
    </w:p>
    <w:bookmarkEnd w:id="45"/>
    <w:bookmarkStart w:name="z51" w:id="46"/>
    <w:p>
      <w:pPr>
        <w:spacing w:after="0"/>
        <w:ind w:left="0"/>
        <w:jc w:val="both"/>
      </w:pPr>
      <w:r>
        <w:rPr>
          <w:rFonts w:ascii="Times New Roman"/>
          <w:b w:val="false"/>
          <w:i w:val="false"/>
          <w:color w:val="000000"/>
          <w:sz w:val="28"/>
        </w:rPr>
        <w:t>
      Комитеттің құзыреті шегінде техникалық регламенттер мен ұлттық стандарттарды әзірлеу бойынша жұмыстарды ұйымдастыру;</w:t>
      </w:r>
    </w:p>
    <w:bookmarkEnd w:id="46"/>
    <w:bookmarkStart w:name="z52" w:id="47"/>
    <w:p>
      <w:pPr>
        <w:spacing w:after="0"/>
        <w:ind w:left="0"/>
        <w:jc w:val="both"/>
      </w:pPr>
      <w:r>
        <w:rPr>
          <w:rFonts w:ascii="Times New Roman"/>
          <w:b w:val="false"/>
          <w:i w:val="false"/>
          <w:color w:val="000000"/>
          <w:sz w:val="28"/>
        </w:rPr>
        <w:t>
      Мемлекеттік жоспарлау жүйесі құжаттарының іс-шараларын сапалы және уақтылы орындау жөніндегі нысаналы индикаторларға, көрсеткіштерге қол жеткізу бойынша жұмысты қамтамасыз ету;</w:t>
      </w:r>
    </w:p>
    <w:bookmarkEnd w:id="47"/>
    <w:bookmarkStart w:name="z53" w:id="48"/>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bookmarkEnd w:id="48"/>
    <w:bookmarkStart w:name="z54" w:id="49"/>
    <w:p>
      <w:pPr>
        <w:spacing w:after="0"/>
        <w:ind w:left="0"/>
        <w:jc w:val="both"/>
      </w:pPr>
      <w:r>
        <w:rPr>
          <w:rFonts w:ascii="Times New Roman"/>
          <w:b w:val="false"/>
          <w:i w:val="false"/>
          <w:color w:val="000000"/>
          <w:sz w:val="28"/>
        </w:rPr>
        <w:t>
      Біріккен Ұлттар Ұйымының орнықты даму мақсаттарын Комитет құзыреті шегінде имплементациялау жөніндегі жұмысты қамтамасыз ету;</w:t>
      </w:r>
    </w:p>
    <w:bookmarkEnd w:id="49"/>
    <w:bookmarkStart w:name="z55" w:id="50"/>
    <w:p>
      <w:pPr>
        <w:spacing w:after="0"/>
        <w:ind w:left="0"/>
        <w:jc w:val="both"/>
      </w:pPr>
      <w:r>
        <w:rPr>
          <w:rFonts w:ascii="Times New Roman"/>
          <w:b w:val="false"/>
          <w:i w:val="false"/>
          <w:color w:val="000000"/>
          <w:sz w:val="28"/>
        </w:rPr>
        <w:t>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50"/>
    <w:bookmarkStart w:name="z56" w:id="51"/>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51"/>
    <w:bookmarkStart w:name="z57" w:id="52"/>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bookmarkEnd w:id="52"/>
    <w:bookmarkStart w:name="z58" w:id="53"/>
    <w:p>
      <w:pPr>
        <w:spacing w:after="0"/>
        <w:ind w:left="0"/>
        <w:jc w:val="both"/>
      </w:pPr>
      <w:r>
        <w:rPr>
          <w:rFonts w:ascii="Times New Roman"/>
          <w:b w:val="false"/>
          <w:i w:val="false"/>
          <w:color w:val="000000"/>
          <w:sz w:val="28"/>
        </w:rPr>
        <w:t xml:space="preserve">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 </w:t>
      </w:r>
    </w:p>
    <w:bookmarkEnd w:id="53"/>
    <w:bookmarkStart w:name="z59" w:id="54"/>
    <w:p>
      <w:pPr>
        <w:spacing w:after="0"/>
        <w:ind w:left="0"/>
        <w:jc w:val="both"/>
      </w:pPr>
      <w:r>
        <w:rPr>
          <w:rFonts w:ascii="Times New Roman"/>
          <w:b w:val="false"/>
          <w:i w:val="false"/>
          <w:color w:val="000000"/>
          <w:sz w:val="28"/>
        </w:rPr>
        <w:t>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54"/>
    <w:bookmarkStart w:name="z60" w:id="55"/>
    <w:p>
      <w:pPr>
        <w:spacing w:after="0"/>
        <w:ind w:left="0"/>
        <w:jc w:val="both"/>
      </w:pPr>
      <w:r>
        <w:rPr>
          <w:rFonts w:ascii="Times New Roman"/>
          <w:b w:val="false"/>
          <w:i w:val="false"/>
          <w:color w:val="000000"/>
          <w:sz w:val="28"/>
        </w:rPr>
        <w:t>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55"/>
    <w:bookmarkStart w:name="z61" w:id="56"/>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56"/>
    <w:bookmarkStart w:name="z62" w:id="57"/>
    <w:p>
      <w:pPr>
        <w:spacing w:after="0"/>
        <w:ind w:left="0"/>
        <w:jc w:val="both"/>
      </w:pPr>
      <w:r>
        <w:rPr>
          <w:rFonts w:ascii="Times New Roman"/>
          <w:b w:val="false"/>
          <w:i w:val="false"/>
          <w:color w:val="000000"/>
          <w:sz w:val="28"/>
        </w:rPr>
        <w:t>
      кәсіптік біліктілік жөніндегі салалық кеңестер туралы ережені әзірлеу және бекіту;</w:t>
      </w:r>
    </w:p>
    <w:bookmarkEnd w:id="57"/>
    <w:bookmarkStart w:name="z63" w:id="58"/>
    <w:p>
      <w:pPr>
        <w:spacing w:after="0"/>
        <w:ind w:left="0"/>
        <w:jc w:val="both"/>
      </w:pPr>
      <w:r>
        <w:rPr>
          <w:rFonts w:ascii="Times New Roman"/>
          <w:b w:val="false"/>
          <w:i w:val="false"/>
          <w:color w:val="000000"/>
          <w:sz w:val="28"/>
        </w:rPr>
        <w:t>
      бюджеттік жоспарлау жөніндегі орталық уәкілетті органмен келісу бойынша этносаралық қатынастар саласындағы заттай нормаларды әзірлеу және бекіту;</w:t>
      </w:r>
    </w:p>
    <w:bookmarkEnd w:id="58"/>
    <w:bookmarkStart w:name="z64" w:id="59"/>
    <w:p>
      <w:pPr>
        <w:spacing w:after="0"/>
        <w:ind w:left="0"/>
        <w:jc w:val="both"/>
      </w:pPr>
      <w:r>
        <w:rPr>
          <w:rFonts w:ascii="Times New Roman"/>
          <w:b w:val="false"/>
          <w:i w:val="false"/>
          <w:color w:val="000000"/>
          <w:sz w:val="28"/>
        </w:rPr>
        <w:t>
      уәкілетті органмен келісу бойынша әкімшілік деректерді жинауға арналған нысандарды, сондай-ақ көрсеткіштерді есептеу әдістемелерін бекіту;</w:t>
      </w:r>
    </w:p>
    <w:bookmarkEnd w:id="59"/>
    <w:bookmarkStart w:name="z65" w:id="60"/>
    <w:p>
      <w:pPr>
        <w:spacing w:after="0"/>
        <w:ind w:left="0"/>
        <w:jc w:val="both"/>
      </w:pPr>
      <w:r>
        <w:rPr>
          <w:rFonts w:ascii="Times New Roman"/>
          <w:b w:val="false"/>
          <w:i w:val="false"/>
          <w:color w:val="000000"/>
          <w:sz w:val="28"/>
        </w:rPr>
        <w:t>
      мемлекеттік статистика саласындағы уәкілетті мемлекеттік органмен келісу бойынша ведомстволық статистикалық байқаулар жүргізуге арналған нысандарды және оларды толтыру жөніндегі нұсқаулықты әзірлеу және бекіту;</w:t>
      </w:r>
    </w:p>
    <w:bookmarkEnd w:id="60"/>
    <w:bookmarkStart w:name="z66" w:id="61"/>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сондай-ақ Министрліктің басшылығының тапсырмасында көзделген өзге де функцияларды жүзеге асыру.</w:t>
      </w:r>
    </w:p>
    <w:bookmarkEnd w:id="61"/>
    <w:bookmarkStart w:name="z67" w:id="62"/>
    <w:p>
      <w:pPr>
        <w:spacing w:after="0"/>
        <w:ind w:left="0"/>
        <w:jc w:val="both"/>
      </w:pPr>
      <w:r>
        <w:rPr>
          <w:rFonts w:ascii="Times New Roman"/>
          <w:b w:val="false"/>
          <w:i w:val="false"/>
          <w:color w:val="000000"/>
          <w:sz w:val="28"/>
        </w:rPr>
        <w:t>
      Осы тармақтың 1) тармақшада көзделген функциялар ортақ болып табылады және оларды Комитеттің барлық басқармалары өз құзыреттері шегінде іске асырады.</w:t>
      </w:r>
    </w:p>
    <w:bookmarkEnd w:id="62"/>
    <w:bookmarkStart w:name="z68" w:id="63"/>
    <w:p>
      <w:pPr>
        <w:spacing w:after="0"/>
        <w:ind w:left="0"/>
        <w:jc w:val="both"/>
      </w:pPr>
      <w:r>
        <w:rPr>
          <w:rFonts w:ascii="Times New Roman"/>
          <w:b w:val="false"/>
          <w:i w:val="false"/>
          <w:color w:val="000000"/>
          <w:sz w:val="28"/>
        </w:rPr>
        <w:t>
      2) Этносарарлық қатынастар мониторингі басқармасы:</w:t>
      </w:r>
    </w:p>
    <w:bookmarkEnd w:id="63"/>
    <w:bookmarkStart w:name="z69" w:id="64"/>
    <w:p>
      <w:pPr>
        <w:spacing w:after="0"/>
        <w:ind w:left="0"/>
        <w:jc w:val="both"/>
      </w:pPr>
      <w:r>
        <w:rPr>
          <w:rFonts w:ascii="Times New Roman"/>
          <w:b w:val="false"/>
          <w:i w:val="false"/>
          <w:color w:val="000000"/>
          <w:sz w:val="28"/>
        </w:rPr>
        <w:t>
      іске асыру:</w:t>
      </w:r>
    </w:p>
    <w:bookmarkEnd w:id="64"/>
    <w:bookmarkStart w:name="z70" w:id="65"/>
    <w:p>
      <w:pPr>
        <w:spacing w:after="0"/>
        <w:ind w:left="0"/>
        <w:jc w:val="both"/>
      </w:pPr>
      <w:r>
        <w:rPr>
          <w:rFonts w:ascii="Times New Roman"/>
          <w:b w:val="false"/>
          <w:i w:val="false"/>
          <w:color w:val="000000"/>
          <w:sz w:val="28"/>
        </w:rPr>
        <w:t xml:space="preserve">
      республикадағы этносаралық келісімнің жай-күйін зерделеу және талдау жүргізу; </w:t>
      </w:r>
    </w:p>
    <w:bookmarkEnd w:id="65"/>
    <w:bookmarkStart w:name="z71" w:id="66"/>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 мәселелері бойынша талдамалық және өзге де зерттеулердің сапалы жүргізілуін қамтамасыз ету және бақылау;</w:t>
      </w:r>
    </w:p>
    <w:bookmarkEnd w:id="66"/>
    <w:bookmarkStart w:name="z72" w:id="67"/>
    <w:p>
      <w:pPr>
        <w:spacing w:after="0"/>
        <w:ind w:left="0"/>
        <w:jc w:val="both"/>
      </w:pPr>
      <w:r>
        <w:rPr>
          <w:rFonts w:ascii="Times New Roman"/>
          <w:b w:val="false"/>
          <w:i w:val="false"/>
          <w:color w:val="000000"/>
          <w:sz w:val="28"/>
        </w:rPr>
        <w:t>
      Басқарманың құзыреті шеңберінде этникалық топтар бөлінісінде статистикалық және өзге де деректерді жинауды және өңдеуді жүзеге асыру;</w:t>
      </w:r>
    </w:p>
    <w:bookmarkEnd w:id="67"/>
    <w:bookmarkStart w:name="z73" w:id="68"/>
    <w:p>
      <w:pPr>
        <w:spacing w:after="0"/>
        <w:ind w:left="0"/>
        <w:jc w:val="both"/>
      </w:pPr>
      <w:r>
        <w:rPr>
          <w:rFonts w:ascii="Times New Roman"/>
          <w:b w:val="false"/>
          <w:i w:val="false"/>
          <w:color w:val="000000"/>
          <w:sz w:val="28"/>
        </w:rPr>
        <w:t xml:space="preserve">
      Басқарманың құзыреті шеңберінде жергілікті атқарушы органдардың этносаралық қатынастар саласында талдамалық және әлеуметтанулық зерттеулер жүргізу барысына мониторингті қамтамасыз ету; </w:t>
      </w:r>
    </w:p>
    <w:bookmarkEnd w:id="68"/>
    <w:bookmarkStart w:name="z74" w:id="69"/>
    <w:p>
      <w:pPr>
        <w:spacing w:after="0"/>
        <w:ind w:left="0"/>
        <w:jc w:val="both"/>
      </w:pPr>
      <w:r>
        <w:rPr>
          <w:rFonts w:ascii="Times New Roman"/>
          <w:b w:val="false"/>
          <w:i w:val="false"/>
          <w:color w:val="000000"/>
          <w:sz w:val="28"/>
        </w:rPr>
        <w:t xml:space="preserve">
      жергілікті атқарушы органдар ұсынған әлеуметтанулық есептердегі деректердің сәйкестігіне талдау, верификация және сараптама жүргізу; </w:t>
      </w:r>
    </w:p>
    <w:bookmarkEnd w:id="69"/>
    <w:bookmarkStart w:name="z75" w:id="70"/>
    <w:p>
      <w:pPr>
        <w:spacing w:after="0"/>
        <w:ind w:left="0"/>
        <w:jc w:val="both"/>
      </w:pPr>
      <w:r>
        <w:rPr>
          <w:rFonts w:ascii="Times New Roman"/>
          <w:b w:val="false"/>
          <w:i w:val="false"/>
          <w:color w:val="000000"/>
          <w:sz w:val="28"/>
        </w:rPr>
        <w:t>
      Басқарманың құзыреті шеңберінде қоғамдық келісім мен жалпыұлттық бірлікті сақтау және нығайту мәселелері бойынша әдістемелік қамтамасыз ету;</w:t>
      </w:r>
    </w:p>
    <w:bookmarkEnd w:id="70"/>
    <w:bookmarkStart w:name="z76" w:id="71"/>
    <w:p>
      <w:pPr>
        <w:spacing w:after="0"/>
        <w:ind w:left="0"/>
        <w:jc w:val="both"/>
      </w:pPr>
      <w:r>
        <w:rPr>
          <w:rFonts w:ascii="Times New Roman"/>
          <w:b w:val="false"/>
          <w:i w:val="false"/>
          <w:color w:val="000000"/>
          <w:sz w:val="28"/>
        </w:rPr>
        <w:t xml:space="preserve">
      этносаралық қатынастардың жай-күйін және жергілікті атқарушы органдар жұмысының нәтижелерін бағалауды талдамалық және мониторингтік сүйемелдеу. </w:t>
      </w:r>
    </w:p>
    <w:bookmarkEnd w:id="71"/>
    <w:bookmarkStart w:name="z77" w:id="72"/>
    <w:p>
      <w:pPr>
        <w:spacing w:after="0"/>
        <w:ind w:left="0"/>
        <w:jc w:val="both"/>
      </w:pPr>
      <w:r>
        <w:rPr>
          <w:rFonts w:ascii="Times New Roman"/>
          <w:b w:val="false"/>
          <w:i w:val="false"/>
          <w:color w:val="000000"/>
          <w:sz w:val="28"/>
        </w:rPr>
        <w:t>
      3) Этносаралық қатынастар саласындағы жобаларды іске асыру басқармасы:</w:t>
      </w:r>
    </w:p>
    <w:bookmarkEnd w:id="72"/>
    <w:bookmarkStart w:name="z78" w:id="73"/>
    <w:p>
      <w:pPr>
        <w:spacing w:after="0"/>
        <w:ind w:left="0"/>
        <w:jc w:val="both"/>
      </w:pPr>
      <w:r>
        <w:rPr>
          <w:rFonts w:ascii="Times New Roman"/>
          <w:b w:val="false"/>
          <w:i w:val="false"/>
          <w:color w:val="000000"/>
          <w:sz w:val="28"/>
        </w:rPr>
        <w:t>
      реттеуші:</w:t>
      </w:r>
    </w:p>
    <w:bookmarkEnd w:id="73"/>
    <w:bookmarkStart w:name="z79" w:id="74"/>
    <w:p>
      <w:pPr>
        <w:spacing w:after="0"/>
        <w:ind w:left="0"/>
        <w:jc w:val="both"/>
      </w:pPr>
      <w:r>
        <w:rPr>
          <w:rFonts w:ascii="Times New Roman"/>
          <w:b w:val="false"/>
          <w:i w:val="false"/>
          <w:color w:val="000000"/>
          <w:sz w:val="28"/>
        </w:rPr>
        <w:t>
      этносаралық қатынастар саласындағы ең төменгі нормативтерді міндетті түрде қолдана отырып ведомстволық бағынысты ұйымдар нормативінің ең төменгі стандарттар желісінің нормаларын әзірлеу;</w:t>
      </w:r>
    </w:p>
    <w:bookmarkEnd w:id="74"/>
    <w:bookmarkStart w:name="z80" w:id="75"/>
    <w:p>
      <w:pPr>
        <w:spacing w:after="0"/>
        <w:ind w:left="0"/>
        <w:jc w:val="both"/>
      </w:pPr>
      <w:r>
        <w:rPr>
          <w:rFonts w:ascii="Times New Roman"/>
          <w:b w:val="false"/>
          <w:i w:val="false"/>
          <w:color w:val="000000"/>
          <w:sz w:val="28"/>
        </w:rPr>
        <w:t>
      іске асыру:</w:t>
      </w:r>
    </w:p>
    <w:bookmarkEnd w:id="75"/>
    <w:bookmarkStart w:name="z81" w:id="76"/>
    <w:p>
      <w:pPr>
        <w:spacing w:after="0"/>
        <w:ind w:left="0"/>
        <w:jc w:val="both"/>
      </w:pPr>
      <w:r>
        <w:rPr>
          <w:rFonts w:ascii="Times New Roman"/>
          <w:b w:val="false"/>
          <w:i w:val="false"/>
          <w:color w:val="000000"/>
          <w:sz w:val="28"/>
        </w:rPr>
        <w:t xml:space="preserve">
      Басқарманың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үйлестіру және қамтамасыз ету; </w:t>
      </w:r>
    </w:p>
    <w:bookmarkEnd w:id="76"/>
    <w:bookmarkStart w:name="z82" w:id="77"/>
    <w:p>
      <w:pPr>
        <w:spacing w:after="0"/>
        <w:ind w:left="0"/>
        <w:jc w:val="both"/>
      </w:pPr>
      <w:r>
        <w:rPr>
          <w:rFonts w:ascii="Times New Roman"/>
          <w:b w:val="false"/>
          <w:i w:val="false"/>
          <w:color w:val="000000"/>
          <w:sz w:val="28"/>
        </w:rPr>
        <w:t xml:space="preserve">
      ел басшылығының тапсырмаларын және Министрліктің этносаралық қатынастарды дамыту саласындағы стратегиялық құжаттарын орындау бойынша жиынтық-талдамалық қызметті жүзеге асыру; </w:t>
      </w:r>
    </w:p>
    <w:bookmarkEnd w:id="77"/>
    <w:bookmarkStart w:name="z83" w:id="78"/>
    <w:p>
      <w:pPr>
        <w:spacing w:after="0"/>
        <w:ind w:left="0"/>
        <w:jc w:val="both"/>
      </w:pPr>
      <w:r>
        <w:rPr>
          <w:rFonts w:ascii="Times New Roman"/>
          <w:b w:val="false"/>
          <w:i w:val="false"/>
          <w:color w:val="000000"/>
          <w:sz w:val="28"/>
        </w:rPr>
        <w:t xml:space="preserve">
      этносаралық салада жоспарланған және өткізілген іс-шаралар туралы есепті материалдарды тұрақты негізде (апта сайын, ай сайын және тоқсан сайын) дайындау және ұсыну; </w:t>
      </w:r>
    </w:p>
    <w:bookmarkEnd w:id="78"/>
    <w:bookmarkStart w:name="z84" w:id="79"/>
    <w:p>
      <w:pPr>
        <w:spacing w:after="0"/>
        <w:ind w:left="0"/>
        <w:jc w:val="both"/>
      </w:pPr>
      <w:r>
        <w:rPr>
          <w:rFonts w:ascii="Times New Roman"/>
          <w:b w:val="false"/>
          <w:i w:val="false"/>
          <w:color w:val="000000"/>
          <w:sz w:val="28"/>
        </w:rPr>
        <w:t>
      этносаралық қатынастар саласында белсенділік танытқан және нәтижелерге қол жеткізген адамдарды көтермелеу және қолдау мәселелері бойынша ведомствоаралық өзара іс-қимылды қамтамасыз ету;</w:t>
      </w:r>
    </w:p>
    <w:bookmarkEnd w:id="79"/>
    <w:bookmarkStart w:name="z85" w:id="80"/>
    <w:p>
      <w:pPr>
        <w:spacing w:after="0"/>
        <w:ind w:left="0"/>
        <w:jc w:val="both"/>
      </w:pPr>
      <w:r>
        <w:rPr>
          <w:rFonts w:ascii="Times New Roman"/>
          <w:b w:val="false"/>
          <w:i w:val="false"/>
          <w:color w:val="000000"/>
          <w:sz w:val="28"/>
        </w:rPr>
        <w:t>
      этносаралық келісімді нығайту саласындағы мемлекеттік саясатты іске асыру жөніндегі бюджеттік бағдарламалар көрсеткіштеріне қол жеткізуді әзірлеу, мониторингілеу.</w:t>
      </w:r>
    </w:p>
    <w:bookmarkEnd w:id="80"/>
    <w:bookmarkStart w:name="z86" w:id="81"/>
    <w:p>
      <w:pPr>
        <w:spacing w:after="0"/>
        <w:ind w:left="0"/>
        <w:jc w:val="both"/>
      </w:pPr>
      <w:r>
        <w:rPr>
          <w:rFonts w:ascii="Times New Roman"/>
          <w:b w:val="false"/>
          <w:i w:val="false"/>
          <w:color w:val="000000"/>
          <w:sz w:val="28"/>
        </w:rPr>
        <w:t>
      4) Өңірлік жұмыс басқармасы:</w:t>
      </w:r>
    </w:p>
    <w:bookmarkEnd w:id="81"/>
    <w:bookmarkStart w:name="z87" w:id="82"/>
    <w:p>
      <w:pPr>
        <w:spacing w:after="0"/>
        <w:ind w:left="0"/>
        <w:jc w:val="both"/>
      </w:pPr>
      <w:r>
        <w:rPr>
          <w:rFonts w:ascii="Times New Roman"/>
          <w:b w:val="false"/>
          <w:i w:val="false"/>
          <w:color w:val="000000"/>
          <w:sz w:val="28"/>
        </w:rPr>
        <w:t>
      іске асыру:</w:t>
      </w:r>
    </w:p>
    <w:bookmarkEnd w:id="82"/>
    <w:bookmarkStart w:name="z88" w:id="83"/>
    <w:p>
      <w:pPr>
        <w:spacing w:after="0"/>
        <w:ind w:left="0"/>
        <w:jc w:val="both"/>
      </w:pPr>
      <w:r>
        <w:rPr>
          <w:rFonts w:ascii="Times New Roman"/>
          <w:b w:val="false"/>
          <w:i w:val="false"/>
          <w:color w:val="000000"/>
          <w:sz w:val="28"/>
        </w:rPr>
        <w:t xml:space="preserve">
      этносаралық қатынастар саласындағы жергілікті атқарушы органдардың қызметін үйлестіруді жүзеге асыру, талдау жүргізу; </w:t>
      </w:r>
    </w:p>
    <w:bookmarkEnd w:id="83"/>
    <w:bookmarkStart w:name="z89" w:id="84"/>
    <w:p>
      <w:pPr>
        <w:spacing w:after="0"/>
        <w:ind w:left="0"/>
        <w:jc w:val="both"/>
      </w:pPr>
      <w:r>
        <w:rPr>
          <w:rFonts w:ascii="Times New Roman"/>
          <w:b w:val="false"/>
          <w:i w:val="false"/>
          <w:color w:val="000000"/>
          <w:sz w:val="28"/>
        </w:rPr>
        <w:t xml:space="preserve">
      этносаралық қатынастарды дамыту саласындағы мәселелерді кешенді шешу мақсатында мемлекеттік органдармен, ұйымдармен ведомствоаралық өзара іс-қимылды жүзеге асыру; </w:t>
      </w:r>
    </w:p>
    <w:bookmarkEnd w:id="84"/>
    <w:bookmarkStart w:name="z90" w:id="85"/>
    <w:p>
      <w:pPr>
        <w:spacing w:after="0"/>
        <w:ind w:left="0"/>
        <w:jc w:val="both"/>
      </w:pPr>
      <w:r>
        <w:rPr>
          <w:rFonts w:ascii="Times New Roman"/>
          <w:b w:val="false"/>
          <w:i w:val="false"/>
          <w:color w:val="000000"/>
          <w:sz w:val="28"/>
        </w:rPr>
        <w:t>
      мемлекеттік органдар жұмысының алғышарттарын іске асыру және этносаралық қатынастар саласында профилактикалық жұмыстарды жүзеге асыру мәселелері бойынша барлық деңгейдегі жергілікті атқарушы органдардың қызметкерлері үшін оқыту іс-шараларын (семинарлар, тренингтер) өткізу.</w:t>
      </w:r>
    </w:p>
    <w:bookmarkEnd w:id="85"/>
    <w:bookmarkStart w:name="z91" w:id="86"/>
    <w:p>
      <w:pPr>
        <w:spacing w:after="0"/>
        <w:ind w:left="0"/>
        <w:jc w:val="both"/>
      </w:pPr>
      <w:r>
        <w:rPr>
          <w:rFonts w:ascii="Times New Roman"/>
          <w:b w:val="false"/>
          <w:i w:val="false"/>
          <w:color w:val="000000"/>
          <w:sz w:val="28"/>
        </w:rPr>
        <w:t>
      5) Қазақстан халқы Ассамблеясымен өзара іс-қимыл басқармасы:</w:t>
      </w:r>
    </w:p>
    <w:bookmarkEnd w:id="86"/>
    <w:bookmarkStart w:name="z92" w:id="87"/>
    <w:p>
      <w:pPr>
        <w:spacing w:after="0"/>
        <w:ind w:left="0"/>
        <w:jc w:val="both"/>
      </w:pPr>
      <w:r>
        <w:rPr>
          <w:rFonts w:ascii="Times New Roman"/>
          <w:b w:val="false"/>
          <w:i w:val="false"/>
          <w:color w:val="000000"/>
          <w:sz w:val="28"/>
        </w:rPr>
        <w:t xml:space="preserve">
      орталық мемлекеттік және жергілікті атқарушы органдар мен ұйымдардың Қазақстан халқы Ассамблеясының 2030 жылға дейінгі "Бірлігіміз әралуандықта" даму тұжырымдамасының және оның іс-қимыл жоспарының нысаналы индикаторларын іске асыру және оларға қол жеткізу жөніндегі қызметін үйлестіру және мониторингілеу; </w:t>
      </w:r>
    </w:p>
    <w:bookmarkEnd w:id="87"/>
    <w:bookmarkStart w:name="z93" w:id="88"/>
    <w:p>
      <w:pPr>
        <w:spacing w:after="0"/>
        <w:ind w:left="0"/>
        <w:jc w:val="both"/>
      </w:pPr>
      <w:r>
        <w:rPr>
          <w:rFonts w:ascii="Times New Roman"/>
          <w:b w:val="false"/>
          <w:i w:val="false"/>
          <w:color w:val="000000"/>
          <w:sz w:val="28"/>
        </w:rPr>
        <w:t xml:space="preserve">
      Қазақстан халқы Ассамблеясы төрағасының, оның ішінде жыл сайынғы сессиялар мен Қазақстан халқы Ассамблеясы кеңесінің қорытындылары бойынша тапсырмаларының уақтылы және сапалы орындалуын мониторингілеуге қатысу; </w:t>
      </w:r>
    </w:p>
    <w:bookmarkEnd w:id="88"/>
    <w:bookmarkStart w:name="z94" w:id="89"/>
    <w:p>
      <w:pPr>
        <w:spacing w:after="0"/>
        <w:ind w:left="0"/>
        <w:jc w:val="both"/>
      </w:pPr>
      <w:r>
        <w:rPr>
          <w:rFonts w:ascii="Times New Roman"/>
          <w:b w:val="false"/>
          <w:i w:val="false"/>
          <w:color w:val="000000"/>
          <w:sz w:val="28"/>
        </w:rPr>
        <w:t xml:space="preserve">
      Қазақстан Республикасы Президентінің қатысуымен Қазақстан халқы Ассамблеясының жыл сайынғы сессиялары мен кеңестерін ұйымдастыру және өткізу; </w:t>
      </w:r>
    </w:p>
    <w:bookmarkEnd w:id="89"/>
    <w:bookmarkStart w:name="z95" w:id="90"/>
    <w:p>
      <w:pPr>
        <w:spacing w:after="0"/>
        <w:ind w:left="0"/>
        <w:jc w:val="both"/>
      </w:pPr>
      <w:r>
        <w:rPr>
          <w:rFonts w:ascii="Times New Roman"/>
          <w:b w:val="false"/>
          <w:i w:val="false"/>
          <w:color w:val="000000"/>
          <w:sz w:val="28"/>
        </w:rPr>
        <w:t>
      Қазақстан халқы Ассамблеясы мүшелерінің және мемлекеттік органдар өкілдерінің қатысуымен Қазақстан халқы Ассамблеясы кеңестерінің өңірлік отырыстарын үйлестіру және өткізу;</w:t>
      </w:r>
    </w:p>
    <w:bookmarkEnd w:id="90"/>
    <w:bookmarkStart w:name="z96" w:id="91"/>
    <w:p>
      <w:pPr>
        <w:spacing w:after="0"/>
        <w:ind w:left="0"/>
        <w:jc w:val="both"/>
      </w:pPr>
      <w:r>
        <w:rPr>
          <w:rFonts w:ascii="Times New Roman"/>
          <w:b w:val="false"/>
          <w:i w:val="false"/>
          <w:color w:val="000000"/>
          <w:sz w:val="28"/>
        </w:rPr>
        <w:t xml:space="preserve">
      Қазақстан халқы Ассамблеясының мүшелерімен қоғамдық келісім мен Қазақстан халқының жалпыұлттық бірлігін қамтамасыз ету және сақтау мәселелері бойынша өзара іс-қимыл жасау; </w:t>
      </w:r>
    </w:p>
    <w:bookmarkEnd w:id="91"/>
    <w:bookmarkStart w:name="z97" w:id="92"/>
    <w:p>
      <w:pPr>
        <w:spacing w:after="0"/>
        <w:ind w:left="0"/>
        <w:jc w:val="both"/>
      </w:pPr>
      <w:r>
        <w:rPr>
          <w:rFonts w:ascii="Times New Roman"/>
          <w:b w:val="false"/>
          <w:i w:val="false"/>
          <w:color w:val="000000"/>
          <w:sz w:val="28"/>
        </w:rPr>
        <w:t>
      Қазақстан халқы Ассамблеясын дамыту тұжырымдамасын әзірлеуге қатысу және оның іс-қимыл жоспарын іске асыру бойынша үйлестіру.</w:t>
      </w:r>
    </w:p>
    <w:bookmarkEnd w:id="92"/>
    <w:bookmarkStart w:name="z98" w:id="93"/>
    <w:p>
      <w:pPr>
        <w:spacing w:after="0"/>
        <w:ind w:left="0"/>
        <w:jc w:val="both"/>
      </w:pPr>
      <w:r>
        <w:rPr>
          <w:rFonts w:ascii="Times New Roman"/>
          <w:b w:val="false"/>
          <w:i w:val="false"/>
          <w:color w:val="000000"/>
          <w:sz w:val="28"/>
        </w:rPr>
        <w:t>
      6) Ведомствоаралық үйлестіру басқармасы:</w:t>
      </w:r>
    </w:p>
    <w:bookmarkEnd w:id="93"/>
    <w:bookmarkStart w:name="z99" w:id="94"/>
    <w:p>
      <w:pPr>
        <w:spacing w:after="0"/>
        <w:ind w:left="0"/>
        <w:jc w:val="both"/>
      </w:pPr>
      <w:r>
        <w:rPr>
          <w:rFonts w:ascii="Times New Roman"/>
          <w:b w:val="false"/>
          <w:i w:val="false"/>
          <w:color w:val="000000"/>
          <w:sz w:val="28"/>
        </w:rPr>
        <w:t>
      іске асыру:</w:t>
      </w:r>
    </w:p>
    <w:bookmarkEnd w:id="94"/>
    <w:bookmarkStart w:name="z100" w:id="95"/>
    <w:p>
      <w:pPr>
        <w:spacing w:after="0"/>
        <w:ind w:left="0"/>
        <w:jc w:val="both"/>
      </w:pPr>
      <w:r>
        <w:rPr>
          <w:rFonts w:ascii="Times New Roman"/>
          <w:b w:val="false"/>
          <w:i w:val="false"/>
          <w:color w:val="000000"/>
          <w:sz w:val="28"/>
        </w:rPr>
        <w:t xml:space="preserve">
      этносаралық қатынастарды дамыту саласындағы ведомствоаралық өзара іс-қимылды қамтамасыз ету және мүдделі мемлекеттік органдардың жұмысын үйлестіру; </w:t>
      </w:r>
    </w:p>
    <w:bookmarkEnd w:id="95"/>
    <w:bookmarkStart w:name="z101" w:id="96"/>
    <w:p>
      <w:pPr>
        <w:spacing w:after="0"/>
        <w:ind w:left="0"/>
        <w:jc w:val="both"/>
      </w:pPr>
      <w:r>
        <w:rPr>
          <w:rFonts w:ascii="Times New Roman"/>
          <w:b w:val="false"/>
          <w:i w:val="false"/>
          <w:color w:val="000000"/>
          <w:sz w:val="28"/>
        </w:rPr>
        <w:t xml:space="preserve">
      Қазақстан Республикасының этносаралық қатынастарды дамыту саласындағы халықаралық міндеттемелерін орындау мәселелерін ведомствоаралық үйлестіру; </w:t>
      </w:r>
    </w:p>
    <w:bookmarkEnd w:id="96"/>
    <w:bookmarkStart w:name="z102" w:id="97"/>
    <w:p>
      <w:pPr>
        <w:spacing w:after="0"/>
        <w:ind w:left="0"/>
        <w:jc w:val="both"/>
      </w:pPr>
      <w:r>
        <w:rPr>
          <w:rFonts w:ascii="Times New Roman"/>
          <w:b w:val="false"/>
          <w:i w:val="false"/>
          <w:color w:val="000000"/>
          <w:sz w:val="28"/>
        </w:rPr>
        <w:t xml:space="preserve">
      кемсітушілік заңнамасы және Нәсілдік кемсітушіліктің барлық нысандарын жою туралы халықаралық конвенцияны орындау мәселелері бойынша тұрақты жұмыс тобының қызметін ұйымдастыру; </w:t>
      </w:r>
    </w:p>
    <w:bookmarkEnd w:id="97"/>
    <w:bookmarkStart w:name="z103" w:id="98"/>
    <w:p>
      <w:pPr>
        <w:spacing w:after="0"/>
        <w:ind w:left="0"/>
        <w:jc w:val="both"/>
      </w:pPr>
      <w:r>
        <w:rPr>
          <w:rFonts w:ascii="Times New Roman"/>
          <w:b w:val="false"/>
          <w:i w:val="false"/>
          <w:color w:val="000000"/>
          <w:sz w:val="28"/>
        </w:rPr>
        <w:t xml:space="preserve">
      мемлекеттік органдардың, ұйымдар мен азаматтық қоғам институттарының этносаралық қатынастар саласындағы тиімді өзара іс-қимылын қамтамасыз етуге қатысу, қоғамдық келісім мен жалпыұлттық бірлікті одан әрі нығайту үшін қолайлы жағдайлар жасау; </w:t>
      </w:r>
    </w:p>
    <w:bookmarkEnd w:id="98"/>
    <w:bookmarkStart w:name="z104" w:id="99"/>
    <w:p>
      <w:pPr>
        <w:spacing w:after="0"/>
        <w:ind w:left="0"/>
        <w:jc w:val="both"/>
      </w:pPr>
      <w:r>
        <w:rPr>
          <w:rFonts w:ascii="Times New Roman"/>
          <w:b w:val="false"/>
          <w:i w:val="false"/>
          <w:color w:val="000000"/>
          <w:sz w:val="28"/>
        </w:rPr>
        <w:t xml:space="preserve">
      этносаралық қатынастар мәселелері бойынша Қазақстан Республикасының халықаралық міндеттемелерін орындау бойынша талдамалық материалдарды, анықтамаларды, баяндамаларды және өзге де материалдарды, сондай-ақ ведомствоаралық есептерді дайындауға қатысу; </w:t>
      </w:r>
    </w:p>
    <w:bookmarkEnd w:id="99"/>
    <w:bookmarkStart w:name="z105" w:id="100"/>
    <w:p>
      <w:pPr>
        <w:spacing w:after="0"/>
        <w:ind w:left="0"/>
        <w:jc w:val="both"/>
      </w:pPr>
      <w:r>
        <w:rPr>
          <w:rFonts w:ascii="Times New Roman"/>
          <w:b w:val="false"/>
          <w:i w:val="false"/>
          <w:color w:val="000000"/>
          <w:sz w:val="28"/>
        </w:rPr>
        <w:t>
      "Қоғамдық келісім" өңірлік коммуналдық мемлекеттік мекемелерінің қызметіне мониторинг жүргізу, олардың қызметінің тиімділігін бағалау.</w:t>
      </w:r>
    </w:p>
    <w:bookmarkEnd w:id="100"/>
    <w:bookmarkStart w:name="z106" w:id="101"/>
    <w:p>
      <w:pPr>
        <w:spacing w:after="0"/>
        <w:ind w:left="0"/>
        <w:jc w:val="both"/>
      </w:pPr>
      <w:r>
        <w:rPr>
          <w:rFonts w:ascii="Times New Roman"/>
          <w:b w:val="false"/>
          <w:i w:val="false"/>
          <w:color w:val="000000"/>
          <w:sz w:val="28"/>
        </w:rPr>
        <w:t>
      7) Әдістемелік қамтамасыз ету және ақпараттық-түсіндіру жұмысы басқармасы:</w:t>
      </w:r>
    </w:p>
    <w:bookmarkEnd w:id="101"/>
    <w:bookmarkStart w:name="z107" w:id="102"/>
    <w:p>
      <w:pPr>
        <w:spacing w:after="0"/>
        <w:ind w:left="0"/>
        <w:jc w:val="both"/>
      </w:pPr>
      <w:r>
        <w:rPr>
          <w:rFonts w:ascii="Times New Roman"/>
          <w:b w:val="false"/>
          <w:i w:val="false"/>
          <w:color w:val="000000"/>
          <w:sz w:val="28"/>
        </w:rPr>
        <w:t>
      іске асыру:</w:t>
      </w:r>
    </w:p>
    <w:bookmarkEnd w:id="102"/>
    <w:bookmarkStart w:name="z108" w:id="103"/>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 бойынша өңірлердегі ақпараттық-түсіндіру топтары қызметінің тиімділігін талдау;</w:t>
      </w:r>
    </w:p>
    <w:bookmarkEnd w:id="103"/>
    <w:bookmarkStart w:name="z109" w:id="104"/>
    <w:p>
      <w:pPr>
        <w:spacing w:after="0"/>
        <w:ind w:left="0"/>
        <w:jc w:val="both"/>
      </w:pPr>
      <w:r>
        <w:rPr>
          <w:rFonts w:ascii="Times New Roman"/>
          <w:b w:val="false"/>
          <w:i w:val="false"/>
          <w:color w:val="000000"/>
          <w:sz w:val="28"/>
        </w:rPr>
        <w:t xml:space="preserve">
       республикалық және өңірлік деңгейлердегі этносаралық қатынастардың өзекті мәселелері бойынша ақпараттық-түсіндіру жұмыстарын жоспарлау және үйлестіру; </w:t>
      </w:r>
    </w:p>
    <w:bookmarkEnd w:id="104"/>
    <w:bookmarkStart w:name="z110" w:id="105"/>
    <w:p>
      <w:pPr>
        <w:spacing w:after="0"/>
        <w:ind w:left="0"/>
        <w:jc w:val="both"/>
      </w:pPr>
      <w:r>
        <w:rPr>
          <w:rFonts w:ascii="Times New Roman"/>
          <w:b w:val="false"/>
          <w:i w:val="false"/>
          <w:color w:val="000000"/>
          <w:sz w:val="28"/>
        </w:rPr>
        <w:t>
      этносаралық қатынастар саласындағы мемлекеттік саясаттың басымдықтарын түсіндіру бойынша бұқаралық ақпарат құралдары үшін оқыту іс-шараларын жүргізу, оларды әдістемелік қолдауды жүзеге асыру;</w:t>
      </w:r>
    </w:p>
    <w:bookmarkEnd w:id="105"/>
    <w:bookmarkStart w:name="z111" w:id="106"/>
    <w:p>
      <w:pPr>
        <w:spacing w:after="0"/>
        <w:ind w:left="0"/>
        <w:jc w:val="both"/>
      </w:pPr>
      <w:r>
        <w:rPr>
          <w:rFonts w:ascii="Times New Roman"/>
          <w:b w:val="false"/>
          <w:i w:val="false"/>
          <w:color w:val="000000"/>
          <w:sz w:val="28"/>
        </w:rPr>
        <w:t>
      мәдениетаралық және этносаралық бірлікті нығайту бойынша "Әдебиет және журналистика саласындағы үздік жұмыстары үшін" және "Мәдениет және өнер саласындағы үздік туындылары үшін" сыйлығын табыстауды ұйымдастыру жөніндегі жұмысқа қатысу.</w:t>
      </w:r>
    </w:p>
    <w:bookmarkEnd w:id="106"/>
    <w:bookmarkStart w:name="z112" w:id="107"/>
    <w:p>
      <w:pPr>
        <w:spacing w:after="0"/>
        <w:ind w:left="0"/>
        <w:jc w:val="both"/>
      </w:pPr>
      <w:r>
        <w:rPr>
          <w:rFonts w:ascii="Times New Roman"/>
          <w:b w:val="false"/>
          <w:i w:val="false"/>
          <w:color w:val="000000"/>
          <w:sz w:val="28"/>
        </w:rPr>
        <w:t>
      8) Этномәдени бірлестіктермен өзара іс-қимыл басқармасы:</w:t>
      </w:r>
    </w:p>
    <w:bookmarkEnd w:id="107"/>
    <w:bookmarkStart w:name="z113" w:id="108"/>
    <w:p>
      <w:pPr>
        <w:spacing w:after="0"/>
        <w:ind w:left="0"/>
        <w:jc w:val="both"/>
      </w:pPr>
      <w:r>
        <w:rPr>
          <w:rFonts w:ascii="Times New Roman"/>
          <w:b w:val="false"/>
          <w:i w:val="false"/>
          <w:color w:val="000000"/>
          <w:sz w:val="28"/>
        </w:rPr>
        <w:t>
      іске асыру:</w:t>
      </w:r>
    </w:p>
    <w:bookmarkEnd w:id="108"/>
    <w:bookmarkStart w:name="z114" w:id="109"/>
    <w:p>
      <w:pPr>
        <w:spacing w:after="0"/>
        <w:ind w:left="0"/>
        <w:jc w:val="both"/>
      </w:pPr>
      <w:r>
        <w:rPr>
          <w:rFonts w:ascii="Times New Roman"/>
          <w:b w:val="false"/>
          <w:i w:val="false"/>
          <w:color w:val="000000"/>
          <w:sz w:val="28"/>
        </w:rPr>
        <w:t xml:space="preserve">
      этномәдени бірлестіктерге әдістемелік, ұйымдастырушылық және құқықтық қолдау көрсету; </w:t>
      </w:r>
    </w:p>
    <w:bookmarkEnd w:id="109"/>
    <w:bookmarkStart w:name="z115" w:id="110"/>
    <w:p>
      <w:pPr>
        <w:spacing w:after="0"/>
        <w:ind w:left="0"/>
        <w:jc w:val="both"/>
      </w:pPr>
      <w:r>
        <w:rPr>
          <w:rFonts w:ascii="Times New Roman"/>
          <w:b w:val="false"/>
          <w:i w:val="false"/>
          <w:color w:val="000000"/>
          <w:sz w:val="28"/>
        </w:rPr>
        <w:t xml:space="preserve">
      этномәдени бірлестіктерді қоғамдық аккредиттеуден өткізуге қатысу; </w:t>
      </w:r>
    </w:p>
    <w:bookmarkEnd w:id="110"/>
    <w:bookmarkStart w:name="z116" w:id="111"/>
    <w:p>
      <w:pPr>
        <w:spacing w:after="0"/>
        <w:ind w:left="0"/>
        <w:jc w:val="both"/>
      </w:pPr>
      <w:r>
        <w:rPr>
          <w:rFonts w:ascii="Times New Roman"/>
          <w:b w:val="false"/>
          <w:i w:val="false"/>
          <w:color w:val="000000"/>
          <w:sz w:val="28"/>
        </w:rPr>
        <w:t xml:space="preserve">
      қоғамдық келісім және жалпыұлттық бірлік саласында медиацияны дамытуға жәрдемдесуге қатысу; </w:t>
      </w:r>
    </w:p>
    <w:bookmarkEnd w:id="111"/>
    <w:bookmarkStart w:name="z117" w:id="112"/>
    <w:p>
      <w:pPr>
        <w:spacing w:after="0"/>
        <w:ind w:left="0"/>
        <w:jc w:val="both"/>
      </w:pPr>
      <w:r>
        <w:rPr>
          <w:rFonts w:ascii="Times New Roman"/>
          <w:b w:val="false"/>
          <w:i w:val="false"/>
          <w:color w:val="000000"/>
          <w:sz w:val="28"/>
        </w:rPr>
        <w:t xml:space="preserve">
      өңірлердегі Қазақстан халқы Ассамблеясы медиация орталықтары мен Қазақстан халқы Ассамблеясы медиаторларының қызметін үйлестіру және талдау; </w:t>
      </w:r>
    </w:p>
    <w:bookmarkEnd w:id="112"/>
    <w:bookmarkStart w:name="z118" w:id="113"/>
    <w:p>
      <w:pPr>
        <w:spacing w:after="0"/>
        <w:ind w:left="0"/>
        <w:jc w:val="both"/>
      </w:pPr>
      <w:r>
        <w:rPr>
          <w:rFonts w:ascii="Times New Roman"/>
          <w:b w:val="false"/>
          <w:i w:val="false"/>
          <w:color w:val="000000"/>
          <w:sz w:val="28"/>
        </w:rPr>
        <w:t xml:space="preserve">
      этносаралық қатынастар саласындағы медиация мәселелері бойынша қоғамдық бірлестіктермен және коммерциялық емес ұйымдармен, сараптамалық қоғамдастық өкілдерімен өзара іс-қимыл жасау; </w:t>
      </w:r>
    </w:p>
    <w:bookmarkEnd w:id="113"/>
    <w:bookmarkStart w:name="z119" w:id="114"/>
    <w:p>
      <w:pPr>
        <w:spacing w:after="0"/>
        <w:ind w:left="0"/>
        <w:jc w:val="both"/>
      </w:pPr>
      <w:r>
        <w:rPr>
          <w:rFonts w:ascii="Times New Roman"/>
          <w:b w:val="false"/>
          <w:i w:val="false"/>
          <w:color w:val="000000"/>
          <w:sz w:val="28"/>
        </w:rPr>
        <w:t>
      республикалық Достық үйінің қызметін үйлестіру.";</w:t>
      </w:r>
    </w:p>
    <w:bookmarkEnd w:id="114"/>
    <w:bookmarkStart w:name="z120" w:id="115"/>
    <w:p>
      <w:pPr>
        <w:spacing w:after="0"/>
        <w:ind w:left="0"/>
        <w:jc w:val="both"/>
      </w:pPr>
      <w:r>
        <w:rPr>
          <w:rFonts w:ascii="Times New Roman"/>
          <w:b w:val="false"/>
          <w:i w:val="false"/>
          <w:color w:val="000000"/>
          <w:sz w:val="28"/>
        </w:rPr>
        <w:t>
      мынадай мазмұндағы 25-тармақпен толықтырылсын:</w:t>
      </w:r>
    </w:p>
    <w:bookmarkEnd w:id="115"/>
    <w:bookmarkStart w:name="z121" w:id="116"/>
    <w:p>
      <w:pPr>
        <w:spacing w:after="0"/>
        <w:ind w:left="0"/>
        <w:jc w:val="both"/>
      </w:pPr>
      <w:r>
        <w:rPr>
          <w:rFonts w:ascii="Times New Roman"/>
          <w:b w:val="false"/>
          <w:i w:val="false"/>
          <w:color w:val="000000"/>
          <w:sz w:val="28"/>
        </w:rPr>
        <w:t>
      "25. Комитеттің қарауына жататын мемлекеттік мекемелердің тізбесі:</w:t>
      </w:r>
    </w:p>
    <w:bookmarkEnd w:id="116"/>
    <w:bookmarkStart w:name="z122" w:id="117"/>
    <w:p>
      <w:pPr>
        <w:spacing w:after="0"/>
        <w:ind w:left="0"/>
        <w:jc w:val="both"/>
      </w:pPr>
      <w:r>
        <w:rPr>
          <w:rFonts w:ascii="Times New Roman"/>
          <w:b w:val="false"/>
          <w:i w:val="false"/>
          <w:color w:val="000000"/>
          <w:sz w:val="28"/>
        </w:rPr>
        <w:t>
      Қазақстан Республикасы Мәдениет және ақпарат министрлігі Этносаралық қатынастарды дамыту комитетінің "Қоғамдық келісім" республикалық мемлекеттік мекемесі.".</w:t>
      </w:r>
    </w:p>
    <w:bookmarkEnd w:id="117"/>
    <w:bookmarkStart w:name="z123" w:id="118"/>
    <w:p>
      <w:pPr>
        <w:spacing w:after="0"/>
        <w:ind w:left="0"/>
        <w:jc w:val="both"/>
      </w:pPr>
      <w:r>
        <w:rPr>
          <w:rFonts w:ascii="Times New Roman"/>
          <w:b w:val="false"/>
          <w:i w:val="false"/>
          <w:color w:val="000000"/>
          <w:sz w:val="28"/>
        </w:rPr>
        <w:t>
      2. Қазақстан Республикасы Мәдениет және ақпарат министрлігінің Этносаралық қатынастарды дамыту комитеті Қазақстан Республикасының заңнамасында белгіленген тәртіппен:</w:t>
      </w:r>
    </w:p>
    <w:bookmarkEnd w:id="118"/>
    <w:bookmarkStart w:name="z124" w:id="119"/>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9"/>
    <w:bookmarkStart w:name="z125" w:id="120"/>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120"/>
    <w:bookmarkStart w:name="z126" w:id="1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21"/>
    <w:bookmarkStart w:name="z127" w:id="12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