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bcd2" w14:textId="c85b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"Ақкөл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Ақмола облысы Ақкөл аудандық мәслихатының 2024 жылғы 8 қаңтардағы № С 15-2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2026 жылғы 9 сәуірдегі № С 57-1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"Ақкөл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Ақкөл аудандық мәслихатының 2024 жылғы 8 қаңтардағы № С 15-2 (Ақмола облысы Әділет департаментімен 2024 жылғы 31 қаңтарда № 8691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Жүгінген айдан бастап әлеуметтік көмек бір рет және (немесе) мезгіл-мезгіл (ай сайын, жылына 1 рет, екі жылда 1 рет) көрсетіледі;";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бірінші абзацы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денсаулық сақтау ұйымдарында есепте тұрған әлеуметтік маңызы бар аурулары (адамның иммунитет тапшылығы вирусы (АИВ) тудыратын ауру, қатерлі ісіктер) бар адамдарға аурулардың бір түрі бойынша жылына 1 рет 15 (он бес) айлық есептік көрсеткіш шекті мөлшерінде;";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алып тасталсын.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