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1f869" w14:textId="ae1f8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ауданында оңайлатылған декларация негізінде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2025 жылғы 25 қарашадағы № 33/3-VIII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Тарбағатай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Тарбағатай ауданында оңайлатылған декларация негізінде арнаулы салық режимін қолдану кезінде, төлем көзінен ұсталатын салықтарды қоспағанда, корпоративтік немесе жеке табыс салығының мөлшерлемесінің мөлшері 4 (төрт) пайыздан 2 (екі) пайызға төмендетілсін.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