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2efc" w14:textId="0682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2025 жылғы 24 қазандағы № 38/3-VIII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Өскемен қаласында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