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54c" w14:textId="4877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жайылымдарды басқару және оларды пайдалану жөніндегі 2025-2029 жылдарға арналған жоспарын бекіту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4 шілдедегі № 30-196-VIІI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Мақтаарал аудандық маслихаты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Мақтаарал ауданы бойынша 2025-2029 жылдарға арналған жайылымдарды басқару және оларды пайдалану жөніндегі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04 шілдедегі №30-196-VIII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Мақтаарал ауданының жайылымдарды басқару және оларды пайдалану жөніндегі 2025-2029 жылдарға арналған жоспары</w:t>
      </w:r>
    </w:p>
    <w:bookmarkEnd w:id="3"/>
    <w:p>
      <w:pPr>
        <w:spacing w:after="0"/>
        <w:ind w:left="0"/>
        <w:jc w:val="both"/>
      </w:pPr>
      <w:r>
        <w:rPr>
          <w:rFonts w:ascii="Times New Roman"/>
          <w:b w:val="false"/>
          <w:i w:val="false"/>
          <w:color w:val="000000"/>
          <w:sz w:val="28"/>
        </w:rPr>
        <w:t>
      Осы Мақтаарал ауданы бойынша жайылымдарды басқару және оларды пайдалану жөніндегі 2025-2029 жылдарға арналған жоспар (бұдан әрі-жоспар)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 47-VІ ҚРЗ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Мемлекеттік статистика туралы Қазақстан Республикасының 2010 жылғы 19 наурыздағы № 257-IV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2024 жылғы 29 шілдедегі №263 "Жайылымдарды басқару және оларды пайдалану жөніндегі үлгілік жоспарды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29 шілдеде №34831 болып тіркелді),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Жоспар</w:t>
      </w:r>
      <w:r>
        <w:rPr>
          <w:rFonts w:ascii="Times New Roman"/>
          <w:b w:val="false"/>
          <w:i w:val="false"/>
          <w:color w:val="000000"/>
          <w:sz w:val="28"/>
        </w:rPr>
        <w:t xml:space="preserve"> мазмұны:</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геоботаникалық зерттеп-қараудың жай-күйі туралы мәліметтер, ветеринариялық-санитариялық мекемелер туралы деректер,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Мақтаарал ауданының барлық жер көлемі 80856 гектарды құрайды. Барлық ауыл шаруашылығы алқаптарының жиынтығы 64202 гектар, оның ішінде егістік жерлер 57789 гектар, оның ішінде суармалы егістік 57789 гектар, көп жылдық ағашты өсімдіктер гектар, тыңайған жерлер 0 гектар, жайылымдар 1400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шаруашылық мақсаттары бойынша пайдаланатын жерлері 57789 гектар;</w:t>
      </w:r>
    </w:p>
    <w:p>
      <w:pPr>
        <w:spacing w:after="0"/>
        <w:ind w:left="0"/>
        <w:jc w:val="both"/>
      </w:pPr>
      <w:r>
        <w:rPr>
          <w:rFonts w:ascii="Times New Roman"/>
          <w:b w:val="false"/>
          <w:i w:val="false"/>
          <w:color w:val="000000"/>
          <w:sz w:val="28"/>
        </w:rPr>
        <w:t>
      елді мекендердің жерлері 18875 гектар;</w:t>
      </w:r>
    </w:p>
    <w:p>
      <w:pPr>
        <w:spacing w:after="0"/>
        <w:ind w:left="0"/>
        <w:jc w:val="both"/>
      </w:pPr>
      <w:r>
        <w:rPr>
          <w:rFonts w:ascii="Times New Roman"/>
          <w:b w:val="false"/>
          <w:i w:val="false"/>
          <w:color w:val="000000"/>
          <w:sz w:val="28"/>
        </w:rPr>
        <w:t>
      өнеркәсіп, көлік, байланыс, қорғаныс және ауыл шаруашылық емес басқа мақсаттарда пайдаланатын жерлер 1140 гектар;</w:t>
      </w:r>
    </w:p>
    <w:p>
      <w:pPr>
        <w:spacing w:after="0"/>
        <w:ind w:left="0"/>
        <w:jc w:val="both"/>
      </w:pPr>
      <w:r>
        <w:rPr>
          <w:rFonts w:ascii="Times New Roman"/>
          <w:b w:val="false"/>
          <w:i w:val="false"/>
          <w:color w:val="000000"/>
          <w:sz w:val="28"/>
        </w:rPr>
        <w:t>
      су қорының жерлері 6141 гектар;</w:t>
      </w:r>
    </w:p>
    <w:p>
      <w:pPr>
        <w:spacing w:after="0"/>
        <w:ind w:left="0"/>
        <w:jc w:val="both"/>
      </w:pPr>
      <w:r>
        <w:rPr>
          <w:rFonts w:ascii="Times New Roman"/>
          <w:b w:val="false"/>
          <w:i w:val="false"/>
          <w:color w:val="000000"/>
          <w:sz w:val="28"/>
        </w:rPr>
        <w:t xml:space="preserve">
      Әкімшілік-аумақтық бөлініс бойынша Мақтаарал ауданында 2 кент, 9 ауылдық округтер (Атакент кенті, Мырзакент кенті, А.Қалыбеков, Бірлік, Достық, Иіржар, Мақтарал, Жамбыл, Жаңа жол, Ж.Нұрлыбаев, Еңбекші), 67 ауылдық елді-мекендер орналасқан.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Табиғаты</w:t>
      </w:r>
    </w:p>
    <w:p>
      <w:pPr>
        <w:spacing w:after="0"/>
        <w:ind w:left="0"/>
        <w:jc w:val="both"/>
      </w:pPr>
      <w:r>
        <w:rPr>
          <w:rFonts w:ascii="Times New Roman"/>
          <w:b w:val="false"/>
          <w:i w:val="false"/>
          <w:color w:val="000000"/>
          <w:sz w:val="28"/>
        </w:rPr>
        <w:t>
      2 Климаты</w:t>
      </w:r>
    </w:p>
    <w:p>
      <w:pPr>
        <w:spacing w:after="0"/>
        <w:ind w:left="0"/>
        <w:jc w:val="both"/>
      </w:pPr>
      <w:r>
        <w:rPr>
          <w:rFonts w:ascii="Times New Roman"/>
          <w:b w:val="false"/>
          <w:i w:val="false"/>
          <w:color w:val="000000"/>
          <w:sz w:val="28"/>
        </w:rPr>
        <w:t>
      3 Гидрографиясы</w:t>
      </w:r>
    </w:p>
    <w:p>
      <w:pPr>
        <w:spacing w:after="0"/>
        <w:ind w:left="0"/>
        <w:jc w:val="both"/>
      </w:pPr>
      <w:r>
        <w:rPr>
          <w:rFonts w:ascii="Times New Roman"/>
          <w:b w:val="false"/>
          <w:i w:val="false"/>
          <w:color w:val="000000"/>
          <w:sz w:val="28"/>
        </w:rPr>
        <w:t>
      4 Ауыл шаруашылығы</w:t>
      </w:r>
    </w:p>
    <w:p>
      <w:pPr>
        <w:spacing w:after="0"/>
        <w:ind w:left="0"/>
        <w:jc w:val="both"/>
      </w:pPr>
      <w:r>
        <w:rPr>
          <w:rFonts w:ascii="Times New Roman"/>
          <w:b w:val="false"/>
          <w:i w:val="false"/>
          <w:color w:val="000000"/>
          <w:sz w:val="28"/>
        </w:rPr>
        <w:t>
      Табиғаты:</w:t>
      </w:r>
    </w:p>
    <w:p>
      <w:pPr>
        <w:spacing w:after="0"/>
        <w:ind w:left="0"/>
        <w:jc w:val="both"/>
      </w:pPr>
      <w:r>
        <w:rPr>
          <w:rFonts w:ascii="Times New Roman"/>
          <w:b w:val="false"/>
          <w:i w:val="false"/>
          <w:color w:val="000000"/>
          <w:sz w:val="28"/>
        </w:rPr>
        <w:t>
      Мақтаарал ауданы Түркістан облысының онтүстік аумағында орналасқан және территорияылық аймақ бойынша Жетісай ауданы және Өзбекістан республикасының Жызак облысы Ақалтын ауданы, Сырдария облысы Сырдария ауданыдарымен шектеседі.</w:t>
      </w:r>
    </w:p>
    <w:p>
      <w:pPr>
        <w:spacing w:after="0"/>
        <w:ind w:left="0"/>
        <w:jc w:val="both"/>
      </w:pPr>
      <w:r>
        <w:rPr>
          <w:rFonts w:ascii="Times New Roman"/>
          <w:b w:val="false"/>
          <w:i w:val="false"/>
          <w:color w:val="000000"/>
          <w:sz w:val="28"/>
        </w:rPr>
        <w:t>
      Ауданның ауыл шаруашылығы көп салалы мақта дақылы, қауын, карбыз, егіншілік және мал шаруашылығымен айналысады.</w:t>
      </w:r>
    </w:p>
    <w:p>
      <w:pPr>
        <w:spacing w:after="0"/>
        <w:ind w:left="0"/>
        <w:jc w:val="both"/>
      </w:pPr>
      <w:r>
        <w:rPr>
          <w:rFonts w:ascii="Times New Roman"/>
          <w:b w:val="false"/>
          <w:i w:val="false"/>
          <w:color w:val="000000"/>
          <w:sz w:val="28"/>
        </w:rPr>
        <w:t>
      Климаты:</w:t>
      </w:r>
    </w:p>
    <w:p>
      <w:pPr>
        <w:spacing w:after="0"/>
        <w:ind w:left="0"/>
        <w:jc w:val="both"/>
      </w:pPr>
      <w:r>
        <w:rPr>
          <w:rFonts w:ascii="Times New Roman"/>
          <w:b w:val="false"/>
          <w:i w:val="false"/>
          <w:color w:val="000000"/>
          <w:sz w:val="28"/>
        </w:rPr>
        <w:t>
      Мақтаарал ауданының климаты континенттік, қысы жұмсақ, жазы ыстық, қуаң. Атмосфералық жауын-шашындардың орташа жылдық мөлшері 80-300 мм-ге дейін жетеді. Жауын-шашынның көбі көктем айларына тиесілі. Ауанның жылдық температурасы қаңтарда 2-3 С, шілдеде +35+38 С болады. Кейде шөлейт аймақтарда +42+45 С дейін барады.</w:t>
      </w:r>
    </w:p>
    <w:p>
      <w:pPr>
        <w:spacing w:after="0"/>
        <w:ind w:left="0"/>
        <w:jc w:val="both"/>
      </w:pPr>
      <w:r>
        <w:rPr>
          <w:rFonts w:ascii="Times New Roman"/>
          <w:b w:val="false"/>
          <w:i w:val="false"/>
          <w:color w:val="000000"/>
          <w:sz w:val="28"/>
        </w:rPr>
        <w:t>
      Аудан аумағында табиғи ауа райына байланысты өте жоғары құрғақты ыстық шөл және шөлейт аймағына жатады.</w:t>
      </w:r>
    </w:p>
    <w:p>
      <w:pPr>
        <w:spacing w:after="0"/>
        <w:ind w:left="0"/>
        <w:jc w:val="both"/>
      </w:pPr>
      <w:r>
        <w:rPr>
          <w:rFonts w:ascii="Times New Roman"/>
          <w:b w:val="false"/>
          <w:i w:val="false"/>
          <w:color w:val="000000"/>
          <w:sz w:val="28"/>
        </w:rPr>
        <w:t>
      Бұл аймаққа Мырзакент кенті, Атакенті кенті, Мақтарал,Достық, Жаңа жол, А.Қалыбеков, Жамбыл, Бірлік, Иіржар, Еңбекші, және Ж.Нұрлыбаев ауылдық округтері енеді. Бұл аймақтың рельефі төбелі жазық болып келеді. Ауа райы жылы, құрғақты болып ерекшеленеді. Қысы қысқа, көбінесе жылы болады. Қардың қалыңдығы орта есеппен 11 см –ден аспайды.</w:t>
      </w:r>
    </w:p>
    <w:p>
      <w:pPr>
        <w:spacing w:after="0"/>
        <w:ind w:left="0"/>
        <w:jc w:val="both"/>
      </w:pPr>
      <w:r>
        <w:rPr>
          <w:rFonts w:ascii="Times New Roman"/>
          <w:b w:val="false"/>
          <w:i w:val="false"/>
          <w:color w:val="000000"/>
          <w:sz w:val="28"/>
        </w:rPr>
        <w:t>
      Жылдық ылғал мөлшері 80-300 мм. 10 градустен жоғары кезеңде ылғалдың түсуі 60 мм-ден аспайды.</w:t>
      </w:r>
    </w:p>
    <w:p>
      <w:pPr>
        <w:spacing w:after="0"/>
        <w:ind w:left="0"/>
        <w:jc w:val="both"/>
      </w:pPr>
      <w:r>
        <w:rPr>
          <w:rFonts w:ascii="Times New Roman"/>
          <w:b w:val="false"/>
          <w:i w:val="false"/>
          <w:color w:val="000000"/>
          <w:sz w:val="28"/>
        </w:rPr>
        <w:t>
      Геоботаникалық мәліметтер бойынша негізінен эфемерлі, эфемероидты ірі шөптердің барлық түрлері және бұталы өсімдіктері өседі.</w:t>
      </w:r>
    </w:p>
    <w:p>
      <w:pPr>
        <w:spacing w:after="0"/>
        <w:ind w:left="0"/>
        <w:jc w:val="both"/>
      </w:pPr>
      <w:r>
        <w:rPr>
          <w:rFonts w:ascii="Times New Roman"/>
          <w:b w:val="false"/>
          <w:i w:val="false"/>
          <w:color w:val="000000"/>
          <w:sz w:val="28"/>
        </w:rPr>
        <w:t>
      Бұл аймақтың табиғи ауа райы төрт түліктің барлығына, ал мәдени өсімдіктен арпа, бидай, мақсары, жоңышқа өсіруге қолайлы.</w:t>
      </w:r>
    </w:p>
    <w:p>
      <w:pPr>
        <w:spacing w:after="0"/>
        <w:ind w:left="0"/>
        <w:jc w:val="both"/>
      </w:pPr>
      <w:r>
        <w:rPr>
          <w:rFonts w:ascii="Times New Roman"/>
          <w:b w:val="false"/>
          <w:i w:val="false"/>
          <w:color w:val="000000"/>
          <w:sz w:val="28"/>
        </w:rPr>
        <w:t>
      Гидрографиясы:</w:t>
      </w:r>
    </w:p>
    <w:p>
      <w:pPr>
        <w:spacing w:after="0"/>
        <w:ind w:left="0"/>
        <w:jc w:val="both"/>
      </w:pPr>
      <w:r>
        <w:rPr>
          <w:rFonts w:ascii="Times New Roman"/>
          <w:b w:val="false"/>
          <w:i w:val="false"/>
          <w:color w:val="000000"/>
          <w:sz w:val="28"/>
        </w:rPr>
        <w:t>
      Ауданның су қоры жер беті мен жер асты суларынан тұрады. Мақтаарал ауданы аумағындағы су жүйелерінің каналдардың жалпы саны 529 дана, ұзындығы 1152 шақырым, қашыртқылар 287 бірлік (ұзындығы 802 шақырым). Ағын су жүйелері арқылы аудандағы 58824 мың гектар көлеміндегі суармалы жерлер жоғарыда аталған каналдардың бойында іргелес жатуына байланысты сумен қамтамасыз етіледі. Мақтаарал ауданы арқылы ірі Сырдария өзені ағып өтеді.</w:t>
      </w:r>
    </w:p>
    <w:p>
      <w:pPr>
        <w:spacing w:after="0"/>
        <w:ind w:left="0"/>
        <w:jc w:val="both"/>
      </w:pPr>
      <w:r>
        <w:rPr>
          <w:rFonts w:ascii="Times New Roman"/>
          <w:b w:val="false"/>
          <w:i w:val="false"/>
          <w:color w:val="000000"/>
          <w:sz w:val="28"/>
        </w:rPr>
        <w:t>
      Мақтарал ауданы аумағындағы бірнеше ауылдық округтерін қиып өтіп су қашыртқылары Сырдария өзеніне құяды. Достық каналы - Өзбекстан Республикасы аумағынан бастау алатын Достық каналынан таратылған каналдар арқылы ауданның суармалы егістік жерлері ағын сумен қамтылады.</w:t>
      </w:r>
    </w:p>
    <w:p>
      <w:pPr>
        <w:spacing w:after="0"/>
        <w:ind w:left="0"/>
        <w:jc w:val="both"/>
      </w:pPr>
      <w:r>
        <w:rPr>
          <w:rFonts w:ascii="Times New Roman"/>
          <w:b w:val="false"/>
          <w:i w:val="false"/>
          <w:color w:val="000000"/>
          <w:sz w:val="28"/>
        </w:rPr>
        <w:t>
      Сондай-ақ бұл каналдардан басқа К-15, К-17, К-18, К-19, К-20 сияқты ірі каналдары бар. Осы каналдар арқылы ауданның толық суармалы егістік жерлері сумен қамтылады.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Ауданның ауыл шаруашылығына жарамды жерінің аумағы 64202 гектар. Оның ішінде егістік жерлер 57789 гектар, оның ішінде суармалы егістік 57789 гектар, көп жылдық ағашты өсімдіктер гектар, жайылымдық 1400 гектар.</w:t>
      </w:r>
    </w:p>
    <w:p>
      <w:pPr>
        <w:spacing w:after="0"/>
        <w:ind w:left="0"/>
        <w:jc w:val="both"/>
      </w:pPr>
      <w:r>
        <w:rPr>
          <w:rFonts w:ascii="Times New Roman"/>
          <w:b w:val="false"/>
          <w:i w:val="false"/>
          <w:color w:val="000000"/>
          <w:sz w:val="28"/>
        </w:rPr>
        <w:t>
      Мақтаарал ауданы бойынша ірі қара 48745, қой-ешкі-72268, жылқы-8614, түйе-512 басқа жетті.</w:t>
      </w:r>
    </w:p>
    <w:p>
      <w:pPr>
        <w:spacing w:after="0"/>
        <w:ind w:left="0"/>
        <w:jc w:val="both"/>
      </w:pPr>
      <w:r>
        <w:rPr>
          <w:rFonts w:ascii="Times New Roman"/>
          <w:b w:val="false"/>
          <w:i w:val="false"/>
          <w:color w:val="000000"/>
          <w:sz w:val="28"/>
        </w:rPr>
        <w:t>
      Мақтаарал ауданындағы ауылдық және поселкелік округтері бойынша мал басының саны, табиғи жайылымының көлемі және табиғи жайылымды қажет ететін көлемі туралы мәлімет:</w:t>
      </w:r>
    </w:p>
    <w:p>
      <w:pPr>
        <w:spacing w:after="0"/>
        <w:ind w:left="0"/>
        <w:jc w:val="both"/>
      </w:pPr>
      <w:r>
        <w:rPr>
          <w:rFonts w:ascii="Times New Roman"/>
          <w:b w:val="false"/>
          <w:i w:val="false"/>
          <w:color w:val="000000"/>
          <w:sz w:val="28"/>
        </w:rPr>
        <w:t>
      Мақтаарал ауданындағы ауылдық округтері бойынша мал басының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 кент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Мырзакент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А.Қалыбеков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68550</w:t>
            </w:r>
          </w:p>
        </w:tc>
      </w:tr>
    </w:tbl>
    <w:p>
      <w:pPr>
        <w:spacing w:after="0"/>
        <w:ind w:left="0"/>
        <w:jc w:val="both"/>
      </w:pPr>
      <w:r>
        <w:rPr>
          <w:rFonts w:ascii="Times New Roman"/>
          <w:b w:val="false"/>
          <w:i w:val="false"/>
          <w:color w:val="000000"/>
          <w:sz w:val="28"/>
        </w:rPr>
        <w:t>
      Төрт түлік малдың жайылымдық жерлермен қамтылу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округтеріндегі жалпы жайылымның жер көлемі, гектар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 йе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жалпы жайылыммен, қажетті жайылымның айырмасы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Мырзакент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А.Қалыбеков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жол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32872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Жұртшылық шаруашылық малдарына қызмет көрсететін ветеринариялық-санитарлық объектілер: ветеринариялық станциялар-8, ұсақ малдарды шомылдыру орындары-24, жасанды ұрықтандыру пунктері-14, биотермиялық шұңқырлар саны-7</w:t>
      </w:r>
    </w:p>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А.Қалыбеков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Жайылым жерлердің құрғақ массасының орташа түсімділігі 5,3 центнер/гектарына, азықтық бірлігі 3,1 центнер/гектарына.</w:t>
      </w:r>
    </w:p>
    <w:p>
      <w:pPr>
        <w:spacing w:after="0"/>
        <w:ind w:left="0"/>
        <w:jc w:val="both"/>
      </w:pPr>
      <w:r>
        <w:rPr>
          <w:rFonts w:ascii="Times New Roman"/>
          <w:b w:val="false"/>
          <w:i w:val="false"/>
          <w:color w:val="000000"/>
          <w:sz w:val="28"/>
        </w:rPr>
        <w:t>
      Табиғи жем-шөп алқаптарындағы жайылымдардың түсімділігі (центнер/гектарына) мен азықтық бірлігіне баға беру төмендегі көрсеткіштермен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 бойынша жайылым сапасының өнімділігі (центнер/гектарына)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Көктемгі-жаздық,күздік және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Көктемдік-күздік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маусым бойынша бағаланады,көктемдік-күздік</w:t>
            </w:r>
          </w:p>
        </w:tc>
      </w:tr>
    </w:tbl>
    <w:p>
      <w:pPr>
        <w:spacing w:after="0"/>
        <w:ind w:left="0"/>
        <w:jc w:val="both"/>
      </w:pPr>
      <w:r>
        <w:rPr>
          <w:rFonts w:ascii="Times New Roman"/>
          <w:b w:val="false"/>
          <w:i w:val="false"/>
          <w:color w:val="000000"/>
          <w:sz w:val="28"/>
        </w:rPr>
        <w:t xml:space="preserve">
      Жем-шөп қорының құнарлығы төмендегі көрсеткіштер бойынша бағаланады: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құнарлығы (100 килограмм құрғақ шөптегі азықтық бірліктің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 күздік және жаздық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Мақтаарал ауданында жалпы жайылымдық жер 1400 гектарды құрайды,Қазақстан Республикасы Ауыл шаруашылығы министрлігінің 2015 жылдың 14 сәуірдегі №3-3/332 "Жайылымның жалпы алаңы жүктемесінің, шекті рұқсат етілетін нормасын бекіту туралы" бұйрығына сәйкес, мал басына шаққандағы жайылымды есептей келе барлығы 568972 гектар жайылым жер учаскесі қажет екендігі анықталды.</w:t>
      </w:r>
    </w:p>
    <w:p>
      <w:pPr>
        <w:spacing w:after="0"/>
        <w:ind w:left="0"/>
        <w:jc w:val="both"/>
      </w:pPr>
      <w:r>
        <w:rPr>
          <w:rFonts w:ascii="Times New Roman"/>
          <w:b w:val="false"/>
          <w:i w:val="false"/>
          <w:color w:val="000000"/>
          <w:sz w:val="28"/>
        </w:rPr>
        <w:t>
      Аудан бойынша барлығы 130139 бас (48745 ірі қара, 8614 жылқы, 72268 уақ мал, 512 түйе) көлемі 1400 гектар жайылымды пайдаланады.</w:t>
      </w:r>
    </w:p>
    <w:p>
      <w:pPr>
        <w:spacing w:after="0"/>
        <w:ind w:left="0"/>
        <w:jc w:val="both"/>
      </w:pPr>
      <w:r>
        <w:rPr>
          <w:rFonts w:ascii="Times New Roman"/>
          <w:b w:val="false"/>
          <w:i w:val="false"/>
          <w:color w:val="000000"/>
          <w:sz w:val="28"/>
        </w:rPr>
        <w:t>
      Жоғарыда көрсетілгендердің негізінде Мақтаарал ауданында жалпы 130139 бас малға көлемі 568972 гектар жайылым жер жеткіліксіз екендігі байқалады.</w:t>
      </w:r>
    </w:p>
    <w:p>
      <w:pPr>
        <w:spacing w:after="0"/>
        <w:ind w:left="0"/>
        <w:jc w:val="both"/>
      </w:pPr>
      <w:r>
        <w:rPr>
          <w:rFonts w:ascii="Times New Roman"/>
          <w:b w:val="false"/>
          <w:i w:val="false"/>
          <w:color w:val="000000"/>
          <w:sz w:val="28"/>
        </w:rPr>
        <w:t>
      Мақтаарал ауданындағы жайылымдық жердің жеткіліксіздігін шешу үшін, жайылымдық жерлерге түсетін жүктемені азайтып, мал өсіруді жайылымдық-қоралық жүйеден жайылымды қажет етпейтін мал өсіру жүйесіне (қорада ұстап бағу, бордақылау) ауыстыру қажет.</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№3-3/332 "Жайылымдардың жалпы алаңына түсетін жүктеменің шекті рұқсат етілетін нормасын бекіту туралы" бұйрығында мал басына белгіленген жайылымның шекті мөлшерін тұрғылықты жерге байланысты қайта есептеу ұсынылады.</w:t>
      </w:r>
    </w:p>
    <w:p>
      <w:pPr>
        <w:spacing w:after="0"/>
        <w:ind w:left="0"/>
        <w:jc w:val="both"/>
      </w:pPr>
      <w:r>
        <w:rPr>
          <w:rFonts w:ascii="Times New Roman"/>
          <w:b w:val="false"/>
          <w:i w:val="false"/>
          <w:color w:val="000000"/>
          <w:sz w:val="28"/>
        </w:rPr>
        <w:t>
      Қосымшада ауыл округтері бөлінісінде мәліметтер, схемалар мен карталар:</w:t>
      </w:r>
    </w:p>
    <w:p>
      <w:pPr>
        <w:spacing w:after="0"/>
        <w:ind w:left="0"/>
        <w:jc w:val="both"/>
      </w:pPr>
      <w:r>
        <w:rPr>
          <w:rFonts w:ascii="Times New Roman"/>
          <w:b w:val="false"/>
          <w:i w:val="false"/>
          <w:color w:val="000000"/>
          <w:sz w:val="28"/>
        </w:rPr>
        <w:t xml:space="preserve">
      1-қосымша – Мырзакент кенті </w:t>
      </w:r>
    </w:p>
    <w:p>
      <w:pPr>
        <w:spacing w:after="0"/>
        <w:ind w:left="0"/>
        <w:jc w:val="both"/>
      </w:pPr>
      <w:r>
        <w:rPr>
          <w:rFonts w:ascii="Times New Roman"/>
          <w:b w:val="false"/>
          <w:i w:val="false"/>
          <w:color w:val="000000"/>
          <w:sz w:val="28"/>
        </w:rPr>
        <w:t>
      2-қосымша – Атакент кенті</w:t>
      </w:r>
    </w:p>
    <w:p>
      <w:pPr>
        <w:spacing w:after="0"/>
        <w:ind w:left="0"/>
        <w:jc w:val="both"/>
      </w:pPr>
      <w:r>
        <w:rPr>
          <w:rFonts w:ascii="Times New Roman"/>
          <w:b w:val="false"/>
          <w:i w:val="false"/>
          <w:color w:val="000000"/>
          <w:sz w:val="28"/>
        </w:rPr>
        <w:t>
      3-қосымша – А.Қалыбеков ауылдық округі</w:t>
      </w:r>
    </w:p>
    <w:p>
      <w:pPr>
        <w:spacing w:after="0"/>
        <w:ind w:left="0"/>
        <w:jc w:val="both"/>
      </w:pPr>
      <w:r>
        <w:rPr>
          <w:rFonts w:ascii="Times New Roman"/>
          <w:b w:val="false"/>
          <w:i w:val="false"/>
          <w:color w:val="000000"/>
          <w:sz w:val="28"/>
        </w:rPr>
        <w:t>
      4-қосымша – Жаңа жол ауылдық округі</w:t>
      </w:r>
    </w:p>
    <w:p>
      <w:pPr>
        <w:spacing w:after="0"/>
        <w:ind w:left="0"/>
        <w:jc w:val="both"/>
      </w:pPr>
      <w:r>
        <w:rPr>
          <w:rFonts w:ascii="Times New Roman"/>
          <w:b w:val="false"/>
          <w:i w:val="false"/>
          <w:color w:val="000000"/>
          <w:sz w:val="28"/>
        </w:rPr>
        <w:t>
      5-қосымша – Жамбыл ауылдық округі</w:t>
      </w:r>
    </w:p>
    <w:p>
      <w:pPr>
        <w:spacing w:after="0"/>
        <w:ind w:left="0"/>
        <w:jc w:val="both"/>
      </w:pPr>
      <w:r>
        <w:rPr>
          <w:rFonts w:ascii="Times New Roman"/>
          <w:b w:val="false"/>
          <w:i w:val="false"/>
          <w:color w:val="000000"/>
          <w:sz w:val="28"/>
        </w:rPr>
        <w:t>
      6-қосымша – Еңбекші ауылдық округі</w:t>
      </w:r>
    </w:p>
    <w:p>
      <w:pPr>
        <w:spacing w:after="0"/>
        <w:ind w:left="0"/>
        <w:jc w:val="both"/>
      </w:pPr>
      <w:r>
        <w:rPr>
          <w:rFonts w:ascii="Times New Roman"/>
          <w:b w:val="false"/>
          <w:i w:val="false"/>
          <w:color w:val="000000"/>
          <w:sz w:val="28"/>
        </w:rPr>
        <w:t>
      7-қосымша – Ж.Нұрлыбаев ауылдық округі</w:t>
      </w:r>
    </w:p>
    <w:p>
      <w:pPr>
        <w:spacing w:after="0"/>
        <w:ind w:left="0"/>
        <w:jc w:val="both"/>
      </w:pPr>
      <w:r>
        <w:rPr>
          <w:rFonts w:ascii="Times New Roman"/>
          <w:b w:val="false"/>
          <w:i w:val="false"/>
          <w:color w:val="000000"/>
          <w:sz w:val="28"/>
        </w:rPr>
        <w:t>
      8-қосымша – Бірлік ауылдық округі</w:t>
      </w:r>
    </w:p>
    <w:p>
      <w:pPr>
        <w:spacing w:after="0"/>
        <w:ind w:left="0"/>
        <w:jc w:val="both"/>
      </w:pPr>
      <w:r>
        <w:rPr>
          <w:rFonts w:ascii="Times New Roman"/>
          <w:b w:val="false"/>
          <w:i w:val="false"/>
          <w:color w:val="000000"/>
          <w:sz w:val="28"/>
        </w:rPr>
        <w:t>
      9-қосымша – Достық ауылдық округі</w:t>
      </w:r>
    </w:p>
    <w:p>
      <w:pPr>
        <w:spacing w:after="0"/>
        <w:ind w:left="0"/>
        <w:jc w:val="both"/>
      </w:pPr>
      <w:r>
        <w:rPr>
          <w:rFonts w:ascii="Times New Roman"/>
          <w:b w:val="false"/>
          <w:i w:val="false"/>
          <w:color w:val="000000"/>
          <w:sz w:val="28"/>
        </w:rPr>
        <w:t>
      10- қосымша – Иіржар ауылдық округі</w:t>
      </w:r>
    </w:p>
    <w:p>
      <w:pPr>
        <w:spacing w:after="0"/>
        <w:ind w:left="0"/>
        <w:jc w:val="both"/>
      </w:pPr>
      <w:r>
        <w:rPr>
          <w:rFonts w:ascii="Times New Roman"/>
          <w:b w:val="false"/>
          <w:i w:val="false"/>
          <w:color w:val="000000"/>
          <w:sz w:val="28"/>
        </w:rPr>
        <w:t>
      11- қосымша – Мақтарал ауылдық округі</w:t>
      </w:r>
    </w:p>
    <w:p>
      <w:pPr>
        <w:spacing w:after="0"/>
        <w:ind w:left="0"/>
        <w:jc w:val="both"/>
      </w:pPr>
      <w:r>
        <w:rPr>
          <w:rFonts w:ascii="Times New Roman"/>
          <w:b w:val="false"/>
          <w:i w:val="false"/>
          <w:color w:val="000000"/>
          <w:sz w:val="28"/>
        </w:rPr>
        <w:t xml:space="preserve">
      Мырзакент кенті </w:t>
      </w:r>
    </w:p>
    <w:p>
      <w:pPr>
        <w:spacing w:after="0"/>
        <w:ind w:left="0"/>
        <w:jc w:val="both"/>
      </w:pPr>
      <w:r>
        <w:rPr>
          <w:rFonts w:ascii="Times New Roman"/>
          <w:b w:val="false"/>
          <w:i w:val="false"/>
          <w:color w:val="000000"/>
          <w:sz w:val="28"/>
        </w:rPr>
        <w:t xml:space="preserve">
      Орталығы – Мырзкент кенті. </w:t>
      </w:r>
    </w:p>
    <w:p>
      <w:pPr>
        <w:spacing w:after="0"/>
        <w:ind w:left="0"/>
        <w:jc w:val="both"/>
      </w:pPr>
      <w:r>
        <w:rPr>
          <w:rFonts w:ascii="Times New Roman"/>
          <w:b w:val="false"/>
          <w:i w:val="false"/>
          <w:color w:val="000000"/>
          <w:sz w:val="28"/>
        </w:rPr>
        <w:t>
      Елдімекендері - Мырзакент кенті</w:t>
      </w:r>
    </w:p>
    <w:p>
      <w:pPr>
        <w:spacing w:after="0"/>
        <w:ind w:left="0"/>
        <w:jc w:val="both"/>
      </w:pPr>
      <w:r>
        <w:rPr>
          <w:rFonts w:ascii="Times New Roman"/>
          <w:b w:val="false"/>
          <w:i w:val="false"/>
          <w:color w:val="000000"/>
          <w:sz w:val="28"/>
        </w:rPr>
        <w:t>
      Халық саны –14275 адам.</w:t>
      </w:r>
    </w:p>
    <w:p>
      <w:pPr>
        <w:spacing w:after="0"/>
        <w:ind w:left="0"/>
        <w:jc w:val="both"/>
      </w:pPr>
      <w:r>
        <w:rPr>
          <w:rFonts w:ascii="Times New Roman"/>
          <w:b w:val="false"/>
          <w:i w:val="false"/>
          <w:color w:val="000000"/>
          <w:sz w:val="28"/>
        </w:rPr>
        <w:t>
      Округтің жалпы жер көлемі - 722,53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 - гектар;</w:t>
      </w:r>
    </w:p>
    <w:p>
      <w:pPr>
        <w:spacing w:after="0"/>
        <w:ind w:left="0"/>
        <w:jc w:val="both"/>
      </w:pPr>
      <w:r>
        <w:rPr>
          <w:rFonts w:ascii="Times New Roman"/>
          <w:b w:val="false"/>
          <w:i w:val="false"/>
          <w:color w:val="000000"/>
          <w:sz w:val="28"/>
        </w:rPr>
        <w:t>
      жалпы егістік - гектар.</w:t>
      </w:r>
    </w:p>
    <w:p>
      <w:pPr>
        <w:spacing w:after="0"/>
        <w:ind w:left="0"/>
        <w:jc w:val="both"/>
      </w:pPr>
      <w:r>
        <w:rPr>
          <w:rFonts w:ascii="Times New Roman"/>
          <w:b w:val="false"/>
          <w:i w:val="false"/>
          <w:color w:val="000000"/>
          <w:sz w:val="28"/>
        </w:rPr>
        <w:t>
      суғармалы жер - гектар;</w:t>
      </w:r>
    </w:p>
    <w:p>
      <w:pPr>
        <w:spacing w:after="0"/>
        <w:ind w:left="0"/>
        <w:jc w:val="both"/>
      </w:pPr>
      <w:r>
        <w:rPr>
          <w:rFonts w:ascii="Times New Roman"/>
          <w:b w:val="false"/>
          <w:i w:val="false"/>
          <w:color w:val="000000"/>
          <w:sz w:val="28"/>
        </w:rPr>
        <w:t>
      көп жылдық екпелер – гектар;</w:t>
      </w:r>
    </w:p>
    <w:p>
      <w:pPr>
        <w:spacing w:after="0"/>
        <w:ind w:left="0"/>
        <w:jc w:val="both"/>
      </w:pPr>
      <w:r>
        <w:rPr>
          <w:rFonts w:ascii="Times New Roman"/>
          <w:b w:val="false"/>
          <w:i w:val="false"/>
          <w:color w:val="000000"/>
          <w:sz w:val="28"/>
        </w:rPr>
        <w:t>
      жайылымдық жер -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Атакент кенті </w:t>
      </w:r>
    </w:p>
    <w:p>
      <w:pPr>
        <w:spacing w:after="0"/>
        <w:ind w:left="0"/>
        <w:jc w:val="both"/>
      </w:pPr>
      <w:r>
        <w:rPr>
          <w:rFonts w:ascii="Times New Roman"/>
          <w:b w:val="false"/>
          <w:i w:val="false"/>
          <w:color w:val="000000"/>
          <w:sz w:val="28"/>
        </w:rPr>
        <w:t xml:space="preserve">
      Орталығы–Атакент кенті. </w:t>
      </w:r>
    </w:p>
    <w:p>
      <w:pPr>
        <w:spacing w:after="0"/>
        <w:ind w:left="0"/>
        <w:jc w:val="both"/>
      </w:pPr>
      <w:r>
        <w:rPr>
          <w:rFonts w:ascii="Times New Roman"/>
          <w:b w:val="false"/>
          <w:i w:val="false"/>
          <w:color w:val="000000"/>
          <w:sz w:val="28"/>
        </w:rPr>
        <w:t>
      Елдімекендері-Атакент кенті</w:t>
      </w:r>
    </w:p>
    <w:p>
      <w:pPr>
        <w:spacing w:after="0"/>
        <w:ind w:left="0"/>
        <w:jc w:val="both"/>
      </w:pPr>
      <w:r>
        <w:rPr>
          <w:rFonts w:ascii="Times New Roman"/>
          <w:b w:val="false"/>
          <w:i w:val="false"/>
          <w:color w:val="000000"/>
          <w:sz w:val="28"/>
        </w:rPr>
        <w:t>
      Халық саны 19057адам.</w:t>
      </w:r>
    </w:p>
    <w:p>
      <w:pPr>
        <w:spacing w:after="0"/>
        <w:ind w:left="0"/>
        <w:jc w:val="both"/>
      </w:pPr>
      <w:r>
        <w:rPr>
          <w:rFonts w:ascii="Times New Roman"/>
          <w:b w:val="false"/>
          <w:i w:val="false"/>
          <w:color w:val="000000"/>
          <w:sz w:val="28"/>
        </w:rPr>
        <w:t>
      Округтің жалпы жер көлемі-600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жер-гектар;</w:t>
      </w:r>
    </w:p>
    <w:p>
      <w:pPr>
        <w:spacing w:after="0"/>
        <w:ind w:left="0"/>
        <w:jc w:val="both"/>
      </w:pPr>
      <w:r>
        <w:rPr>
          <w:rFonts w:ascii="Times New Roman"/>
          <w:b w:val="false"/>
          <w:i w:val="false"/>
          <w:color w:val="000000"/>
          <w:sz w:val="28"/>
        </w:rPr>
        <w:t>
      жалпы егістік- гектар.</w:t>
      </w:r>
    </w:p>
    <w:p>
      <w:pPr>
        <w:spacing w:after="0"/>
        <w:ind w:left="0"/>
        <w:jc w:val="both"/>
      </w:pPr>
      <w:r>
        <w:rPr>
          <w:rFonts w:ascii="Times New Roman"/>
          <w:b w:val="false"/>
          <w:i w:val="false"/>
          <w:color w:val="000000"/>
          <w:sz w:val="28"/>
        </w:rPr>
        <w:t>
      суғармалы жер -гектар;</w:t>
      </w:r>
    </w:p>
    <w:p>
      <w:pPr>
        <w:spacing w:after="0"/>
        <w:ind w:left="0"/>
        <w:jc w:val="both"/>
      </w:pPr>
      <w:r>
        <w:rPr>
          <w:rFonts w:ascii="Times New Roman"/>
          <w:b w:val="false"/>
          <w:i w:val="false"/>
          <w:color w:val="000000"/>
          <w:sz w:val="28"/>
        </w:rPr>
        <w:t>
      көп жылдық екпелер –гектар;</w:t>
      </w:r>
    </w:p>
    <w:p>
      <w:pPr>
        <w:spacing w:after="0"/>
        <w:ind w:left="0"/>
        <w:jc w:val="both"/>
      </w:pPr>
      <w:r>
        <w:rPr>
          <w:rFonts w:ascii="Times New Roman"/>
          <w:b w:val="false"/>
          <w:i w:val="false"/>
          <w:color w:val="000000"/>
          <w:sz w:val="28"/>
        </w:rPr>
        <w:t>
      жайылымдық жер -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Атакент кенті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А.Қалыбеков ауылдық округі </w:t>
      </w:r>
    </w:p>
    <w:p>
      <w:pPr>
        <w:spacing w:after="0"/>
        <w:ind w:left="0"/>
        <w:jc w:val="both"/>
      </w:pPr>
      <w:r>
        <w:rPr>
          <w:rFonts w:ascii="Times New Roman"/>
          <w:b w:val="false"/>
          <w:i w:val="false"/>
          <w:color w:val="000000"/>
          <w:sz w:val="28"/>
        </w:rPr>
        <w:t xml:space="preserve">
      Орталығы– Үлгілі </w:t>
      </w:r>
    </w:p>
    <w:p>
      <w:pPr>
        <w:spacing w:after="0"/>
        <w:ind w:left="0"/>
        <w:jc w:val="both"/>
      </w:pPr>
      <w:r>
        <w:rPr>
          <w:rFonts w:ascii="Times New Roman"/>
          <w:b w:val="false"/>
          <w:i w:val="false"/>
          <w:color w:val="000000"/>
          <w:sz w:val="28"/>
        </w:rPr>
        <w:t>
      Елді мекендері – Абат, Атамұра, Төрткүл, Үлгілі, Тұран, Жаңажол, Жамбыл.</w:t>
      </w:r>
    </w:p>
    <w:p>
      <w:pPr>
        <w:spacing w:after="0"/>
        <w:ind w:left="0"/>
        <w:jc w:val="both"/>
      </w:pPr>
      <w:r>
        <w:rPr>
          <w:rFonts w:ascii="Times New Roman"/>
          <w:b w:val="false"/>
          <w:i w:val="false"/>
          <w:color w:val="000000"/>
          <w:sz w:val="28"/>
        </w:rPr>
        <w:t>
      Халық саны 8753 адам.</w:t>
      </w:r>
    </w:p>
    <w:p>
      <w:pPr>
        <w:spacing w:after="0"/>
        <w:ind w:left="0"/>
        <w:jc w:val="both"/>
      </w:pPr>
      <w:r>
        <w:rPr>
          <w:rFonts w:ascii="Times New Roman"/>
          <w:b w:val="false"/>
          <w:i w:val="false"/>
          <w:color w:val="000000"/>
          <w:sz w:val="28"/>
        </w:rPr>
        <w:t>
      Округтің жалпы жер көлемі - 4209,11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жер-гектар;</w:t>
      </w:r>
    </w:p>
    <w:p>
      <w:pPr>
        <w:spacing w:after="0"/>
        <w:ind w:left="0"/>
        <w:jc w:val="both"/>
      </w:pPr>
      <w:r>
        <w:rPr>
          <w:rFonts w:ascii="Times New Roman"/>
          <w:b w:val="false"/>
          <w:i w:val="false"/>
          <w:color w:val="000000"/>
          <w:sz w:val="28"/>
        </w:rPr>
        <w:t>
      жалпы егістік- гектар.</w:t>
      </w:r>
    </w:p>
    <w:p>
      <w:pPr>
        <w:spacing w:after="0"/>
        <w:ind w:left="0"/>
        <w:jc w:val="both"/>
      </w:pPr>
      <w:r>
        <w:rPr>
          <w:rFonts w:ascii="Times New Roman"/>
          <w:b w:val="false"/>
          <w:i w:val="false"/>
          <w:color w:val="000000"/>
          <w:sz w:val="28"/>
        </w:rPr>
        <w:t>
      суғармалы жер – 4209,11гектар;</w:t>
      </w:r>
    </w:p>
    <w:p>
      <w:pPr>
        <w:spacing w:after="0"/>
        <w:ind w:left="0"/>
        <w:jc w:val="both"/>
      </w:pPr>
      <w:r>
        <w:rPr>
          <w:rFonts w:ascii="Times New Roman"/>
          <w:b w:val="false"/>
          <w:i w:val="false"/>
          <w:color w:val="000000"/>
          <w:sz w:val="28"/>
        </w:rPr>
        <w:t>
      көп жылдық екпелер –10 гектар;</w:t>
      </w:r>
    </w:p>
    <w:p>
      <w:pPr>
        <w:spacing w:after="0"/>
        <w:ind w:left="0"/>
        <w:jc w:val="both"/>
      </w:pPr>
      <w:r>
        <w:rPr>
          <w:rFonts w:ascii="Times New Roman"/>
          <w:b w:val="false"/>
          <w:i w:val="false"/>
          <w:color w:val="000000"/>
          <w:sz w:val="28"/>
        </w:rPr>
        <w:t>
      жайылымдық жер -0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Жаңажол ауылдық округі </w:t>
      </w:r>
    </w:p>
    <w:p>
      <w:pPr>
        <w:spacing w:after="0"/>
        <w:ind w:left="0"/>
        <w:jc w:val="both"/>
      </w:pPr>
      <w:r>
        <w:rPr>
          <w:rFonts w:ascii="Times New Roman"/>
          <w:b w:val="false"/>
          <w:i w:val="false"/>
          <w:color w:val="000000"/>
          <w:sz w:val="28"/>
        </w:rPr>
        <w:t>
      Орталығы–Ақжол елді мекені</w:t>
      </w:r>
    </w:p>
    <w:p>
      <w:pPr>
        <w:spacing w:after="0"/>
        <w:ind w:left="0"/>
        <w:jc w:val="both"/>
      </w:pPr>
      <w:r>
        <w:rPr>
          <w:rFonts w:ascii="Times New Roman"/>
          <w:b w:val="false"/>
          <w:i w:val="false"/>
          <w:color w:val="000000"/>
          <w:sz w:val="28"/>
        </w:rPr>
        <w:t>
      Елдімекендері-Ақжол, Өргебас, Арайлы, Фирдауси, Нұрлыжол, Жеңіс, Достық.</w:t>
      </w:r>
    </w:p>
    <w:p>
      <w:pPr>
        <w:spacing w:after="0"/>
        <w:ind w:left="0"/>
        <w:jc w:val="both"/>
      </w:pPr>
      <w:r>
        <w:rPr>
          <w:rFonts w:ascii="Times New Roman"/>
          <w:b w:val="false"/>
          <w:i w:val="false"/>
          <w:color w:val="000000"/>
          <w:sz w:val="28"/>
        </w:rPr>
        <w:t>
      Халық саны 9813 адам.</w:t>
      </w:r>
    </w:p>
    <w:p>
      <w:pPr>
        <w:spacing w:after="0"/>
        <w:ind w:left="0"/>
        <w:jc w:val="both"/>
      </w:pPr>
      <w:r>
        <w:rPr>
          <w:rFonts w:ascii="Times New Roman"/>
          <w:b w:val="false"/>
          <w:i w:val="false"/>
          <w:color w:val="000000"/>
          <w:sz w:val="28"/>
        </w:rPr>
        <w:t>
      Округтің жалпы жер көлемі - 10014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 -7095,4 гектар;</w:t>
      </w:r>
    </w:p>
    <w:p>
      <w:pPr>
        <w:spacing w:after="0"/>
        <w:ind w:left="0"/>
        <w:jc w:val="both"/>
      </w:pPr>
      <w:r>
        <w:rPr>
          <w:rFonts w:ascii="Times New Roman"/>
          <w:b w:val="false"/>
          <w:i w:val="false"/>
          <w:color w:val="000000"/>
          <w:sz w:val="28"/>
        </w:rPr>
        <w:t>
      жалпы егістік-7095,4 гектар.</w:t>
      </w:r>
    </w:p>
    <w:p>
      <w:pPr>
        <w:spacing w:after="0"/>
        <w:ind w:left="0"/>
        <w:jc w:val="both"/>
      </w:pPr>
      <w:r>
        <w:rPr>
          <w:rFonts w:ascii="Times New Roman"/>
          <w:b w:val="false"/>
          <w:i w:val="false"/>
          <w:color w:val="000000"/>
          <w:sz w:val="28"/>
        </w:rPr>
        <w:t>
      Суғармалы жер -7095,4 гектар;</w:t>
      </w:r>
    </w:p>
    <w:p>
      <w:pPr>
        <w:spacing w:after="0"/>
        <w:ind w:left="0"/>
        <w:jc w:val="both"/>
      </w:pPr>
      <w:r>
        <w:rPr>
          <w:rFonts w:ascii="Times New Roman"/>
          <w:b w:val="false"/>
          <w:i w:val="false"/>
          <w:color w:val="000000"/>
          <w:sz w:val="28"/>
        </w:rPr>
        <w:t>
      көп жылдық екпелер –20 гектар;</w:t>
      </w:r>
    </w:p>
    <w:p>
      <w:pPr>
        <w:spacing w:after="0"/>
        <w:ind w:left="0"/>
        <w:jc w:val="both"/>
      </w:pPr>
      <w:r>
        <w:rPr>
          <w:rFonts w:ascii="Times New Roman"/>
          <w:b w:val="false"/>
          <w:i w:val="false"/>
          <w:color w:val="000000"/>
          <w:sz w:val="28"/>
        </w:rPr>
        <w:t>
      жайылымдық жер -600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Өргебас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Фирдауси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Найман-Бұқарбай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Өргебас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Фирдауси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Өргебас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Фирдауси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Жамбыл ауылдық округі </w:t>
      </w:r>
    </w:p>
    <w:p>
      <w:pPr>
        <w:spacing w:after="0"/>
        <w:ind w:left="0"/>
        <w:jc w:val="both"/>
      </w:pPr>
      <w:r>
        <w:rPr>
          <w:rFonts w:ascii="Times New Roman"/>
          <w:b w:val="false"/>
          <w:i w:val="false"/>
          <w:color w:val="000000"/>
          <w:sz w:val="28"/>
        </w:rPr>
        <w:t>
      Орталығы– Жамбыл елді мекені</w:t>
      </w:r>
    </w:p>
    <w:p>
      <w:pPr>
        <w:spacing w:after="0"/>
        <w:ind w:left="0"/>
        <w:jc w:val="both"/>
      </w:pPr>
      <w:r>
        <w:rPr>
          <w:rFonts w:ascii="Times New Roman"/>
          <w:b w:val="false"/>
          <w:i w:val="false"/>
          <w:color w:val="000000"/>
          <w:sz w:val="28"/>
        </w:rPr>
        <w:t>
      Елді мекендері - Абай, Көкпарсай, Кеңесшіл, Жамбыл.</w:t>
      </w:r>
    </w:p>
    <w:p>
      <w:pPr>
        <w:spacing w:after="0"/>
        <w:ind w:left="0"/>
        <w:jc w:val="both"/>
      </w:pPr>
      <w:r>
        <w:rPr>
          <w:rFonts w:ascii="Times New Roman"/>
          <w:b w:val="false"/>
          <w:i w:val="false"/>
          <w:color w:val="000000"/>
          <w:sz w:val="28"/>
        </w:rPr>
        <w:t>
      Халық саны 11675 адам.</w:t>
      </w:r>
    </w:p>
    <w:p>
      <w:pPr>
        <w:spacing w:after="0"/>
        <w:ind w:left="0"/>
        <w:jc w:val="both"/>
      </w:pPr>
      <w:r>
        <w:rPr>
          <w:rFonts w:ascii="Times New Roman"/>
          <w:b w:val="false"/>
          <w:i w:val="false"/>
          <w:color w:val="000000"/>
          <w:sz w:val="28"/>
        </w:rPr>
        <w:t>
      Округтің жалпы жер көлемі - 6000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 - 4614,58 гектар;</w:t>
      </w:r>
    </w:p>
    <w:p>
      <w:pPr>
        <w:spacing w:after="0"/>
        <w:ind w:left="0"/>
        <w:jc w:val="both"/>
      </w:pPr>
      <w:r>
        <w:rPr>
          <w:rFonts w:ascii="Times New Roman"/>
          <w:b w:val="false"/>
          <w:i w:val="false"/>
          <w:color w:val="000000"/>
          <w:sz w:val="28"/>
        </w:rPr>
        <w:t>
      жалпы егістік - 4614,58 гектар.</w:t>
      </w:r>
    </w:p>
    <w:p>
      <w:pPr>
        <w:spacing w:after="0"/>
        <w:ind w:left="0"/>
        <w:jc w:val="both"/>
      </w:pPr>
      <w:r>
        <w:rPr>
          <w:rFonts w:ascii="Times New Roman"/>
          <w:b w:val="false"/>
          <w:i w:val="false"/>
          <w:color w:val="000000"/>
          <w:sz w:val="28"/>
        </w:rPr>
        <w:t>
      Суғармалы жер - 4614,58 гектар;</w:t>
      </w:r>
    </w:p>
    <w:p>
      <w:pPr>
        <w:spacing w:after="0"/>
        <w:ind w:left="0"/>
        <w:jc w:val="both"/>
      </w:pPr>
      <w:r>
        <w:rPr>
          <w:rFonts w:ascii="Times New Roman"/>
          <w:b w:val="false"/>
          <w:i w:val="false"/>
          <w:color w:val="000000"/>
          <w:sz w:val="28"/>
        </w:rPr>
        <w:t>
      көп жылдық екпелер –20 гектар;</w:t>
      </w:r>
    </w:p>
    <w:p>
      <w:pPr>
        <w:spacing w:after="0"/>
        <w:ind w:left="0"/>
        <w:jc w:val="both"/>
      </w:pPr>
      <w:r>
        <w:rPr>
          <w:rFonts w:ascii="Times New Roman"/>
          <w:b w:val="false"/>
          <w:i w:val="false"/>
          <w:color w:val="000000"/>
          <w:sz w:val="28"/>
        </w:rPr>
        <w:t>
      жайылымдық жер - 50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Еңбекші ауылдық округі </w:t>
      </w:r>
    </w:p>
    <w:p>
      <w:pPr>
        <w:spacing w:after="0"/>
        <w:ind w:left="0"/>
        <w:jc w:val="both"/>
      </w:pPr>
      <w:r>
        <w:rPr>
          <w:rFonts w:ascii="Times New Roman"/>
          <w:b w:val="false"/>
          <w:i w:val="false"/>
          <w:color w:val="000000"/>
          <w:sz w:val="28"/>
        </w:rPr>
        <w:t>
      Орталығы–Т.Жайлыбаев елді мекені</w:t>
      </w:r>
    </w:p>
    <w:p>
      <w:pPr>
        <w:spacing w:after="0"/>
        <w:ind w:left="0"/>
        <w:jc w:val="both"/>
      </w:pPr>
      <w:r>
        <w:rPr>
          <w:rFonts w:ascii="Times New Roman"/>
          <w:b w:val="false"/>
          <w:i w:val="false"/>
          <w:color w:val="000000"/>
          <w:sz w:val="28"/>
        </w:rPr>
        <w:t>
      Елді мекендері – Жаңатұрмыс, Нұрлы таң, Т.Жайлыбаев, Жантақсай, Шұғыла.</w:t>
      </w:r>
    </w:p>
    <w:p>
      <w:pPr>
        <w:spacing w:after="0"/>
        <w:ind w:left="0"/>
        <w:jc w:val="both"/>
      </w:pPr>
      <w:r>
        <w:rPr>
          <w:rFonts w:ascii="Times New Roman"/>
          <w:b w:val="false"/>
          <w:i w:val="false"/>
          <w:color w:val="000000"/>
          <w:sz w:val="28"/>
        </w:rPr>
        <w:t>
      Халық саны 6045 адам.</w:t>
      </w:r>
    </w:p>
    <w:p>
      <w:pPr>
        <w:spacing w:after="0"/>
        <w:ind w:left="0"/>
        <w:jc w:val="both"/>
      </w:pPr>
      <w:r>
        <w:rPr>
          <w:rFonts w:ascii="Times New Roman"/>
          <w:b w:val="false"/>
          <w:i w:val="false"/>
          <w:color w:val="000000"/>
          <w:sz w:val="28"/>
        </w:rPr>
        <w:t>
      Округтің жалпы жер көлемі-5956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жер-5250,2 гектар;</w:t>
      </w:r>
    </w:p>
    <w:p>
      <w:pPr>
        <w:spacing w:after="0"/>
        <w:ind w:left="0"/>
        <w:jc w:val="both"/>
      </w:pPr>
      <w:r>
        <w:rPr>
          <w:rFonts w:ascii="Times New Roman"/>
          <w:b w:val="false"/>
          <w:i w:val="false"/>
          <w:color w:val="000000"/>
          <w:sz w:val="28"/>
        </w:rPr>
        <w:t>
      жалпы егістік-5250,2 гектар.</w:t>
      </w:r>
    </w:p>
    <w:p>
      <w:pPr>
        <w:spacing w:after="0"/>
        <w:ind w:left="0"/>
        <w:jc w:val="both"/>
      </w:pPr>
      <w:r>
        <w:rPr>
          <w:rFonts w:ascii="Times New Roman"/>
          <w:b w:val="false"/>
          <w:i w:val="false"/>
          <w:color w:val="000000"/>
          <w:sz w:val="28"/>
        </w:rPr>
        <w:t>
      Суғармалы жер -5250,2 гектар;</w:t>
      </w:r>
    </w:p>
    <w:p>
      <w:pPr>
        <w:spacing w:after="0"/>
        <w:ind w:left="0"/>
        <w:jc w:val="both"/>
      </w:pPr>
      <w:r>
        <w:rPr>
          <w:rFonts w:ascii="Times New Roman"/>
          <w:b w:val="false"/>
          <w:i w:val="false"/>
          <w:color w:val="000000"/>
          <w:sz w:val="28"/>
        </w:rPr>
        <w:t>
      көп жылдық екпелер –10 гектар;</w:t>
      </w:r>
    </w:p>
    <w:p>
      <w:pPr>
        <w:spacing w:after="0"/>
        <w:ind w:left="0"/>
        <w:jc w:val="both"/>
      </w:pPr>
      <w:r>
        <w:rPr>
          <w:rFonts w:ascii="Times New Roman"/>
          <w:b w:val="false"/>
          <w:i w:val="false"/>
          <w:color w:val="000000"/>
          <w:sz w:val="28"/>
        </w:rPr>
        <w:t>
      жайылымдық жер -0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таң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Т.Жайлыбаев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Ж.Нұрлыбаев ауылдық округі </w:t>
      </w:r>
    </w:p>
    <w:p>
      <w:pPr>
        <w:spacing w:after="0"/>
        <w:ind w:left="0"/>
        <w:jc w:val="both"/>
      </w:pPr>
      <w:r>
        <w:rPr>
          <w:rFonts w:ascii="Times New Roman"/>
          <w:b w:val="false"/>
          <w:i w:val="false"/>
          <w:color w:val="000000"/>
          <w:sz w:val="28"/>
        </w:rPr>
        <w:t>
      Орталығы– Ынталы елді мекені</w:t>
      </w:r>
    </w:p>
    <w:p>
      <w:pPr>
        <w:spacing w:after="0"/>
        <w:ind w:left="0"/>
        <w:jc w:val="both"/>
      </w:pPr>
      <w:r>
        <w:rPr>
          <w:rFonts w:ascii="Times New Roman"/>
          <w:b w:val="false"/>
          <w:i w:val="false"/>
          <w:color w:val="000000"/>
          <w:sz w:val="28"/>
        </w:rPr>
        <w:t>
      Елді мекендері – Өнімкер, Мырзатөбе, Өркен, Ырысты, Ынталы, Қарақыр.</w:t>
      </w:r>
    </w:p>
    <w:p>
      <w:pPr>
        <w:spacing w:after="0"/>
        <w:ind w:left="0"/>
        <w:jc w:val="both"/>
      </w:pPr>
      <w:r>
        <w:rPr>
          <w:rFonts w:ascii="Times New Roman"/>
          <w:b w:val="false"/>
          <w:i w:val="false"/>
          <w:color w:val="000000"/>
          <w:sz w:val="28"/>
        </w:rPr>
        <w:t>
      Халық саны 6624 адам.</w:t>
      </w:r>
    </w:p>
    <w:p>
      <w:pPr>
        <w:spacing w:after="0"/>
        <w:ind w:left="0"/>
        <w:jc w:val="both"/>
      </w:pPr>
      <w:r>
        <w:rPr>
          <w:rFonts w:ascii="Times New Roman"/>
          <w:b w:val="false"/>
          <w:i w:val="false"/>
          <w:color w:val="000000"/>
          <w:sz w:val="28"/>
        </w:rPr>
        <w:t>
      Округтің жалпы жер көлемі-6378,4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жер-гектар;</w:t>
      </w:r>
    </w:p>
    <w:p>
      <w:pPr>
        <w:spacing w:after="0"/>
        <w:ind w:left="0"/>
        <w:jc w:val="both"/>
      </w:pPr>
      <w:r>
        <w:rPr>
          <w:rFonts w:ascii="Times New Roman"/>
          <w:b w:val="false"/>
          <w:i w:val="false"/>
          <w:color w:val="000000"/>
          <w:sz w:val="28"/>
        </w:rPr>
        <w:t>
      жалпы егістік- гектар.</w:t>
      </w:r>
    </w:p>
    <w:p>
      <w:pPr>
        <w:spacing w:after="0"/>
        <w:ind w:left="0"/>
        <w:jc w:val="both"/>
      </w:pPr>
      <w:r>
        <w:rPr>
          <w:rFonts w:ascii="Times New Roman"/>
          <w:b w:val="false"/>
          <w:i w:val="false"/>
          <w:color w:val="000000"/>
          <w:sz w:val="28"/>
        </w:rPr>
        <w:t>
      Суғармалы жер - 6378,4 гектар;</w:t>
      </w:r>
    </w:p>
    <w:p>
      <w:pPr>
        <w:spacing w:after="0"/>
        <w:ind w:left="0"/>
        <w:jc w:val="both"/>
      </w:pPr>
      <w:r>
        <w:rPr>
          <w:rFonts w:ascii="Times New Roman"/>
          <w:b w:val="false"/>
          <w:i w:val="false"/>
          <w:color w:val="000000"/>
          <w:sz w:val="28"/>
        </w:rPr>
        <w:t>
      көп жылдық екпелер –20 гектар;</w:t>
      </w:r>
    </w:p>
    <w:p>
      <w:pPr>
        <w:spacing w:after="0"/>
        <w:ind w:left="0"/>
        <w:jc w:val="both"/>
      </w:pPr>
      <w:r>
        <w:rPr>
          <w:rFonts w:ascii="Times New Roman"/>
          <w:b w:val="false"/>
          <w:i w:val="false"/>
          <w:color w:val="000000"/>
          <w:sz w:val="28"/>
        </w:rPr>
        <w:t>
      жайылымдық жер - 35,9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Бірлік ауылдық округі </w:t>
      </w:r>
    </w:p>
    <w:p>
      <w:pPr>
        <w:spacing w:after="0"/>
        <w:ind w:left="0"/>
        <w:jc w:val="both"/>
      </w:pPr>
      <w:r>
        <w:rPr>
          <w:rFonts w:ascii="Times New Roman"/>
          <w:b w:val="false"/>
          <w:i w:val="false"/>
          <w:color w:val="000000"/>
          <w:sz w:val="28"/>
        </w:rPr>
        <w:t>
      Орталығы– Қ.Пернебаев елді мекені</w:t>
      </w:r>
    </w:p>
    <w:p>
      <w:pPr>
        <w:spacing w:after="0"/>
        <w:ind w:left="0"/>
        <w:jc w:val="both"/>
      </w:pPr>
      <w:r>
        <w:rPr>
          <w:rFonts w:ascii="Times New Roman"/>
          <w:b w:val="false"/>
          <w:i w:val="false"/>
          <w:color w:val="000000"/>
          <w:sz w:val="28"/>
        </w:rPr>
        <w:t>
      Елді мекендері – Алғабас, Өркениет, Еркінабад, Табысты, Қ.Пернебаев, Қоңырат.</w:t>
      </w:r>
    </w:p>
    <w:p>
      <w:pPr>
        <w:spacing w:after="0"/>
        <w:ind w:left="0"/>
        <w:jc w:val="both"/>
      </w:pPr>
      <w:r>
        <w:rPr>
          <w:rFonts w:ascii="Times New Roman"/>
          <w:b w:val="false"/>
          <w:i w:val="false"/>
          <w:color w:val="000000"/>
          <w:sz w:val="28"/>
        </w:rPr>
        <w:t>
      Халық саны 9753 адам.</w:t>
      </w:r>
    </w:p>
    <w:p>
      <w:pPr>
        <w:spacing w:after="0"/>
        <w:ind w:left="0"/>
        <w:jc w:val="both"/>
      </w:pPr>
      <w:r>
        <w:rPr>
          <w:rFonts w:ascii="Times New Roman"/>
          <w:b w:val="false"/>
          <w:i w:val="false"/>
          <w:color w:val="000000"/>
          <w:sz w:val="28"/>
        </w:rPr>
        <w:t>
      Округтің жалпы жер көлемі-5189,5гектар.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жер-4465,3 гектар;</w:t>
      </w:r>
    </w:p>
    <w:p>
      <w:pPr>
        <w:spacing w:after="0"/>
        <w:ind w:left="0"/>
        <w:jc w:val="both"/>
      </w:pPr>
      <w:r>
        <w:rPr>
          <w:rFonts w:ascii="Times New Roman"/>
          <w:b w:val="false"/>
          <w:i w:val="false"/>
          <w:color w:val="000000"/>
          <w:sz w:val="28"/>
        </w:rPr>
        <w:t>
      жалпы егістік- 4465,3 гектар.</w:t>
      </w:r>
    </w:p>
    <w:p>
      <w:pPr>
        <w:spacing w:after="0"/>
        <w:ind w:left="0"/>
        <w:jc w:val="both"/>
      </w:pPr>
      <w:r>
        <w:rPr>
          <w:rFonts w:ascii="Times New Roman"/>
          <w:b w:val="false"/>
          <w:i w:val="false"/>
          <w:color w:val="000000"/>
          <w:sz w:val="28"/>
        </w:rPr>
        <w:t>
      Суғармалы жер -4465,3 гектар;</w:t>
      </w:r>
    </w:p>
    <w:p>
      <w:pPr>
        <w:spacing w:after="0"/>
        <w:ind w:left="0"/>
        <w:jc w:val="both"/>
      </w:pPr>
      <w:r>
        <w:rPr>
          <w:rFonts w:ascii="Times New Roman"/>
          <w:b w:val="false"/>
          <w:i w:val="false"/>
          <w:color w:val="000000"/>
          <w:sz w:val="28"/>
        </w:rPr>
        <w:t>
      көп жылдық екпелер –10 гектар;</w:t>
      </w:r>
    </w:p>
    <w:p>
      <w:pPr>
        <w:spacing w:after="0"/>
        <w:ind w:left="0"/>
        <w:jc w:val="both"/>
      </w:pPr>
      <w:r>
        <w:rPr>
          <w:rFonts w:ascii="Times New Roman"/>
          <w:b w:val="false"/>
          <w:i w:val="false"/>
          <w:color w:val="000000"/>
          <w:sz w:val="28"/>
        </w:rPr>
        <w:t>
      жайылымдық жер -0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Еркінабад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Қ.Пернебаев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Достық ауылдық округі </w:t>
      </w:r>
    </w:p>
    <w:p>
      <w:pPr>
        <w:spacing w:after="0"/>
        <w:ind w:left="0"/>
        <w:jc w:val="both"/>
      </w:pPr>
      <w:r>
        <w:rPr>
          <w:rFonts w:ascii="Times New Roman"/>
          <w:b w:val="false"/>
          <w:i w:val="false"/>
          <w:color w:val="000000"/>
          <w:sz w:val="28"/>
        </w:rPr>
        <w:t>
      Орталығы– Достық елді мекені</w:t>
      </w:r>
    </w:p>
    <w:p>
      <w:pPr>
        <w:spacing w:after="0"/>
        <w:ind w:left="0"/>
        <w:jc w:val="both"/>
      </w:pPr>
      <w:r>
        <w:rPr>
          <w:rFonts w:ascii="Times New Roman"/>
          <w:b w:val="false"/>
          <w:i w:val="false"/>
          <w:color w:val="000000"/>
          <w:sz w:val="28"/>
        </w:rPr>
        <w:t>
      Елді мекендері – Достық, Гүлістан, Көксу, Бескетік, Хайдар, Ж.Қалшораев.</w:t>
      </w:r>
    </w:p>
    <w:p>
      <w:pPr>
        <w:spacing w:after="0"/>
        <w:ind w:left="0"/>
        <w:jc w:val="both"/>
      </w:pPr>
      <w:r>
        <w:rPr>
          <w:rFonts w:ascii="Times New Roman"/>
          <w:b w:val="false"/>
          <w:i w:val="false"/>
          <w:color w:val="000000"/>
          <w:sz w:val="28"/>
        </w:rPr>
        <w:t>
       Халық саны 14265 адам.</w:t>
      </w:r>
    </w:p>
    <w:p>
      <w:pPr>
        <w:spacing w:after="0"/>
        <w:ind w:left="0"/>
        <w:jc w:val="both"/>
      </w:pPr>
      <w:r>
        <w:rPr>
          <w:rFonts w:ascii="Times New Roman"/>
          <w:b w:val="false"/>
          <w:i w:val="false"/>
          <w:color w:val="000000"/>
          <w:sz w:val="28"/>
        </w:rPr>
        <w:t>
      Округтің жалпы жер көлемі – 11283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 - 9680,5 гектар;</w:t>
      </w:r>
    </w:p>
    <w:p>
      <w:pPr>
        <w:spacing w:after="0"/>
        <w:ind w:left="0"/>
        <w:jc w:val="both"/>
      </w:pPr>
      <w:r>
        <w:rPr>
          <w:rFonts w:ascii="Times New Roman"/>
          <w:b w:val="false"/>
          <w:i w:val="false"/>
          <w:color w:val="000000"/>
          <w:sz w:val="28"/>
        </w:rPr>
        <w:t>
      жалпы егістік - 9680,5 гектар.</w:t>
      </w:r>
    </w:p>
    <w:p>
      <w:pPr>
        <w:spacing w:after="0"/>
        <w:ind w:left="0"/>
        <w:jc w:val="both"/>
      </w:pPr>
      <w:r>
        <w:rPr>
          <w:rFonts w:ascii="Times New Roman"/>
          <w:b w:val="false"/>
          <w:i w:val="false"/>
          <w:color w:val="000000"/>
          <w:sz w:val="28"/>
        </w:rPr>
        <w:t>
      Суғармалы жер - 9680,5 гектар;</w:t>
      </w:r>
    </w:p>
    <w:p>
      <w:pPr>
        <w:spacing w:after="0"/>
        <w:ind w:left="0"/>
        <w:jc w:val="both"/>
      </w:pPr>
      <w:r>
        <w:rPr>
          <w:rFonts w:ascii="Times New Roman"/>
          <w:b w:val="false"/>
          <w:i w:val="false"/>
          <w:color w:val="000000"/>
          <w:sz w:val="28"/>
        </w:rPr>
        <w:t>
      көп жылдық екпелер – 40 гектар;</w:t>
      </w:r>
    </w:p>
    <w:p>
      <w:pPr>
        <w:spacing w:after="0"/>
        <w:ind w:left="0"/>
        <w:jc w:val="both"/>
      </w:pPr>
      <w:r>
        <w:rPr>
          <w:rFonts w:ascii="Times New Roman"/>
          <w:b w:val="false"/>
          <w:i w:val="false"/>
          <w:color w:val="000000"/>
          <w:sz w:val="28"/>
        </w:rPr>
        <w:t>
      жайылымдық жер - 0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Қалшораев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Иіржар ауылдық округі </w:t>
      </w:r>
    </w:p>
    <w:p>
      <w:pPr>
        <w:spacing w:after="0"/>
        <w:ind w:left="0"/>
        <w:jc w:val="both"/>
      </w:pPr>
      <w:r>
        <w:rPr>
          <w:rFonts w:ascii="Times New Roman"/>
          <w:b w:val="false"/>
          <w:i w:val="false"/>
          <w:color w:val="000000"/>
          <w:sz w:val="28"/>
        </w:rPr>
        <w:t>
      Орталығы – Иіржар елді мекені</w:t>
      </w:r>
    </w:p>
    <w:p>
      <w:pPr>
        <w:spacing w:after="0"/>
        <w:ind w:left="0"/>
        <w:jc w:val="both"/>
      </w:pPr>
      <w:r>
        <w:rPr>
          <w:rFonts w:ascii="Times New Roman"/>
          <w:b w:val="false"/>
          <w:i w:val="false"/>
          <w:color w:val="000000"/>
          <w:sz w:val="28"/>
        </w:rPr>
        <w:t>
      Елді мекендері – Иіржар, Алаш, Мақтажан, Дихан, Азат, Шапағат, Азамат, С.Рахимов, Наурыз.</w:t>
      </w:r>
    </w:p>
    <w:p>
      <w:pPr>
        <w:spacing w:after="0"/>
        <w:ind w:left="0"/>
        <w:jc w:val="both"/>
      </w:pPr>
      <w:r>
        <w:rPr>
          <w:rFonts w:ascii="Times New Roman"/>
          <w:b w:val="false"/>
          <w:i w:val="false"/>
          <w:color w:val="000000"/>
          <w:sz w:val="28"/>
        </w:rPr>
        <w:t>
      Халық саны 11087 адам.</w:t>
      </w:r>
    </w:p>
    <w:p>
      <w:pPr>
        <w:spacing w:after="0"/>
        <w:ind w:left="0"/>
        <w:jc w:val="both"/>
      </w:pPr>
      <w:r>
        <w:rPr>
          <w:rFonts w:ascii="Times New Roman"/>
          <w:b w:val="false"/>
          <w:i w:val="false"/>
          <w:color w:val="000000"/>
          <w:sz w:val="28"/>
        </w:rPr>
        <w:t>
      Округтің жалпы жер көлемі - 8288,81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 - 7248,1 гектар;</w:t>
      </w:r>
    </w:p>
    <w:p>
      <w:pPr>
        <w:spacing w:after="0"/>
        <w:ind w:left="0"/>
        <w:jc w:val="both"/>
      </w:pPr>
      <w:r>
        <w:rPr>
          <w:rFonts w:ascii="Times New Roman"/>
          <w:b w:val="false"/>
          <w:i w:val="false"/>
          <w:color w:val="000000"/>
          <w:sz w:val="28"/>
        </w:rPr>
        <w:t>
      жалпы егістік - 7248,1 гектар.</w:t>
      </w:r>
    </w:p>
    <w:p>
      <w:pPr>
        <w:spacing w:after="0"/>
        <w:ind w:left="0"/>
        <w:jc w:val="both"/>
      </w:pPr>
      <w:r>
        <w:rPr>
          <w:rFonts w:ascii="Times New Roman"/>
          <w:b w:val="false"/>
          <w:i w:val="false"/>
          <w:color w:val="000000"/>
          <w:sz w:val="28"/>
        </w:rPr>
        <w:t>
      Суғармалы жер - 7248,1 гектар;</w:t>
      </w:r>
    </w:p>
    <w:p>
      <w:pPr>
        <w:spacing w:after="0"/>
        <w:ind w:left="0"/>
        <w:jc w:val="both"/>
      </w:pPr>
      <w:r>
        <w:rPr>
          <w:rFonts w:ascii="Times New Roman"/>
          <w:b w:val="false"/>
          <w:i w:val="false"/>
          <w:color w:val="000000"/>
          <w:sz w:val="28"/>
        </w:rPr>
        <w:t>
      көп жылдық екпелер – 30 гектар;</w:t>
      </w:r>
    </w:p>
    <w:p>
      <w:pPr>
        <w:spacing w:after="0"/>
        <w:ind w:left="0"/>
        <w:jc w:val="both"/>
      </w:pPr>
      <w:r>
        <w:rPr>
          <w:rFonts w:ascii="Times New Roman"/>
          <w:b w:val="false"/>
          <w:i w:val="false"/>
          <w:color w:val="000000"/>
          <w:sz w:val="28"/>
        </w:rPr>
        <w:t>
      жайылымдық жер - 0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Мақтарал ауылдық округі </w:t>
      </w:r>
    </w:p>
    <w:p>
      <w:pPr>
        <w:spacing w:after="0"/>
        <w:ind w:left="0"/>
        <w:jc w:val="both"/>
      </w:pPr>
      <w:r>
        <w:rPr>
          <w:rFonts w:ascii="Times New Roman"/>
          <w:b w:val="false"/>
          <w:i w:val="false"/>
          <w:color w:val="000000"/>
          <w:sz w:val="28"/>
        </w:rPr>
        <w:t>
      Орталығы–Атакент кенті</w:t>
      </w:r>
    </w:p>
    <w:p>
      <w:pPr>
        <w:spacing w:after="0"/>
        <w:ind w:left="0"/>
        <w:jc w:val="both"/>
      </w:pPr>
      <w:r>
        <w:rPr>
          <w:rFonts w:ascii="Times New Roman"/>
          <w:b w:val="false"/>
          <w:i w:val="false"/>
          <w:color w:val="000000"/>
          <w:sz w:val="28"/>
        </w:rPr>
        <w:t>
      Елді мекендері – Есентаев, Тұлпар, Жұлдыз, Мәдениет, Шаттық, Әль-Фараби, Ақалтын, Көкарал, Азаттық, Амангелді, Бахыт, Игілік.</w:t>
      </w:r>
    </w:p>
    <w:p>
      <w:pPr>
        <w:spacing w:after="0"/>
        <w:ind w:left="0"/>
        <w:jc w:val="both"/>
      </w:pPr>
      <w:r>
        <w:rPr>
          <w:rFonts w:ascii="Times New Roman"/>
          <w:b w:val="false"/>
          <w:i w:val="false"/>
          <w:color w:val="000000"/>
          <w:sz w:val="28"/>
        </w:rPr>
        <w:t>
      Халық саны 17700 адам.</w:t>
      </w:r>
    </w:p>
    <w:p>
      <w:pPr>
        <w:spacing w:after="0"/>
        <w:ind w:left="0"/>
        <w:jc w:val="both"/>
      </w:pPr>
      <w:r>
        <w:rPr>
          <w:rFonts w:ascii="Times New Roman"/>
          <w:b w:val="false"/>
          <w:i w:val="false"/>
          <w:color w:val="000000"/>
          <w:sz w:val="28"/>
        </w:rPr>
        <w:t>
      Округтің жалпы жер көлемі-11390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жер-гектар;</w:t>
      </w:r>
    </w:p>
    <w:p>
      <w:pPr>
        <w:spacing w:after="0"/>
        <w:ind w:left="0"/>
        <w:jc w:val="both"/>
      </w:pPr>
      <w:r>
        <w:rPr>
          <w:rFonts w:ascii="Times New Roman"/>
          <w:b w:val="false"/>
          <w:i w:val="false"/>
          <w:color w:val="000000"/>
          <w:sz w:val="28"/>
        </w:rPr>
        <w:t>
      жалпы егістік - гектар.</w:t>
      </w:r>
    </w:p>
    <w:p>
      <w:pPr>
        <w:spacing w:after="0"/>
        <w:ind w:left="0"/>
        <w:jc w:val="both"/>
      </w:pPr>
      <w:r>
        <w:rPr>
          <w:rFonts w:ascii="Times New Roman"/>
          <w:b w:val="false"/>
          <w:i w:val="false"/>
          <w:color w:val="000000"/>
          <w:sz w:val="28"/>
        </w:rPr>
        <w:t>
      Суғармалы жер - 11390 гектар;</w:t>
      </w:r>
    </w:p>
    <w:p>
      <w:pPr>
        <w:spacing w:after="0"/>
        <w:ind w:left="0"/>
        <w:jc w:val="both"/>
      </w:pPr>
      <w:r>
        <w:rPr>
          <w:rFonts w:ascii="Times New Roman"/>
          <w:b w:val="false"/>
          <w:i w:val="false"/>
          <w:color w:val="000000"/>
          <w:sz w:val="28"/>
        </w:rPr>
        <w:t>
      көп жылдық екпелер –20 гектар;</w:t>
      </w:r>
    </w:p>
    <w:p>
      <w:pPr>
        <w:spacing w:after="0"/>
        <w:ind w:left="0"/>
        <w:jc w:val="both"/>
      </w:pPr>
      <w:r>
        <w:rPr>
          <w:rFonts w:ascii="Times New Roman"/>
          <w:b w:val="false"/>
          <w:i w:val="false"/>
          <w:color w:val="000000"/>
          <w:sz w:val="28"/>
        </w:rPr>
        <w:t>
      жайылымдық жер - 142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Мақтарал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102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102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