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b642" w14:textId="ce2b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2024 жылғы 27 желтоқсандағы № 25-4 "2025-2027 жылдарға арналған Ғабит Мүсірепов атындағы ауданы Дружба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28 наурыздағы № 27-8 шешімі. Күші жойылды - Солтүстік Қазақстан облысы Ғабит Мүсірепов атындағы ауданы мәслихатының 2025 жылғы 8 мамырдағы № 29-4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2024 жылғы 27 желтоқсандағы № 25-4 "2025-2027 жылдарға арналған Ғабит Мүсірепов атындағы ауданы Дружба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 Дружба ауылдық округінің бюджеті осы шешімге тиісінше 1, 2 және 3-қосымшаларға сәйкес, 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42 898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15 919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2 495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24 484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44 922,1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- 2 024,1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2 024,1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2 024,1 мың теңге.";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25-4 шешіміне 1-қосымша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Дружба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