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4202" w14:textId="9304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кадрларды даярлауға 2025-2026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Қостанай облысы әкімдігінің 2025 жылғы 22 шілдедегі № 205 қаулысы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8) тармақшасына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Жоғары және жоғары оқу орнынан кейінгі білімі бар кадрларды даярлауға 2025-2026 оқу жылына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Жергілікті бюджеттен қаржыландырылатын жоғары жəне жоғары оқу орнынан кейінгі білімі бар кадрларды даярлауға 2025-2026 оқу жылына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нысаны бойынша мемлекеттік білім беру тапсырысының көлемі (күндізгі)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бір білім алушыны оқытуға жұмсалатын шығынның орташа құны (ұлттық жоғары оқу орындарын қоспағанда)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