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344ea" w14:textId="cc344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"Көрсетілетін қызметті алушылар бойынша дербестендірілген қаржыландыруды ескере отырып, балаларға арналған қосымша білім беруге бірыңғай мемлекеттік тапсырысты (шығармашылық және спорттық тапсырыстар, қосымша білім беруге білім беру тапсырысы) орналастыру бойынша пилоттық жобаны іске асыру туралы" 2025 жылғы 12 тамыздағы № 44/02 Қарағанды облысы әкімдігінің қаулысына өзгерістер енгізу туралы</w:t>
      </w:r>
    </w:p>
    <w:p>
      <w:pPr>
        <w:spacing w:after="0"/>
        <w:ind w:left="0"/>
        <w:jc w:val="both"/>
      </w:pPr>
      <w:r>
        <w:rPr>
          <w:rFonts w:ascii="Times New Roman"/>
          <w:b w:val="false"/>
          <w:i w:val="false"/>
          <w:color w:val="000000"/>
          <w:sz w:val="28"/>
        </w:rPr>
        <w:t>Қарағанды облысының әкімдігінің 2025 жылғы 26 желтоқсандағы № 74/01 қаулысы</w:t>
      </w:r>
    </w:p>
    <w:p>
      <w:pPr>
        <w:spacing w:after="0"/>
        <w:ind w:left="0"/>
        <w:jc w:val="both"/>
      </w:pPr>
      <w:bookmarkStart w:name="z4" w:id="0"/>
      <w:r>
        <w:rPr>
          <w:rFonts w:ascii="Times New Roman"/>
          <w:b w:val="false"/>
          <w:i w:val="false"/>
          <w:color w:val="000000"/>
          <w:sz w:val="28"/>
        </w:rPr>
        <w:t>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"Көрсетілетін қызметті алушылар бойынша дербестендірілген қаржыландыруды ескере отырып, балаларға арналған қосымша білім беруге бірыңғай мемлекеттік тапсырысты (шығармашылық және спорттық тапсырыстар, қосымша білім беруге білім беру тапсырысы) орналастыру бойынша пилоттық жобаны іске асыру туралы" 2025 жылғы 12 тамыздағы № 44/02 Қарағанды облысы әкімдігінің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9-тармағы</w:t>
      </w:r>
      <w:r>
        <w:rPr>
          <w:rFonts w:ascii="Times New Roman"/>
          <w:b w:val="false"/>
          <w:i w:val="false"/>
          <w:color w:val="000000"/>
          <w:sz w:val="28"/>
        </w:rPr>
        <w:t xml:space="preserve"> келесі редакцияда жазылсын:</w:t>
      </w:r>
    </w:p>
    <w:bookmarkEnd w:id="2"/>
    <w:bookmarkStart w:name="z7" w:id="3"/>
    <w:p>
      <w:pPr>
        <w:spacing w:after="0"/>
        <w:ind w:left="0"/>
        <w:jc w:val="both"/>
      </w:pPr>
      <w:r>
        <w:rPr>
          <w:rFonts w:ascii="Times New Roman"/>
          <w:b w:val="false"/>
          <w:i w:val="false"/>
          <w:color w:val="000000"/>
          <w:sz w:val="28"/>
        </w:rPr>
        <w:t>
      "9. Осы қаулы оның алғашқы ресми жарияланған күнінен кейін жиырма күнтізбелік күн өткен соң қолданысқа енгізіледі.".</w:t>
      </w:r>
    </w:p>
    <w:bookmarkEnd w:id="3"/>
    <w:bookmarkStart w:name="z8" w:id="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5-қосымшасы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2. Осы қаулы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Карағанды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Бөлекпаев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2025 жылғы 26 желтоқсандағы</w:t>
            </w:r>
            <w:r>
              <w:br/>
            </w:r>
            <w:r>
              <w:rPr>
                <w:rFonts w:ascii="Times New Roman"/>
                <w:b w:val="false"/>
                <w:i w:val="false"/>
                <w:color w:val="000000"/>
                <w:sz w:val="20"/>
              </w:rPr>
              <w:t>№ 74/01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2025 жылғы "12" тамыздағы</w:t>
            </w:r>
            <w:r>
              <w:br/>
            </w:r>
            <w:r>
              <w:rPr>
                <w:rFonts w:ascii="Times New Roman"/>
                <w:b w:val="false"/>
                <w:i w:val="false"/>
                <w:color w:val="000000"/>
                <w:sz w:val="20"/>
              </w:rPr>
              <w:t>№44/02 қаулысына 5-қосымша</w:t>
            </w:r>
          </w:p>
        </w:tc>
      </w:tr>
    </w:tbl>
    <w:bookmarkStart w:name="z13" w:id="6"/>
    <w:p>
      <w:pPr>
        <w:spacing w:after="0"/>
        <w:ind w:left="0"/>
        <w:jc w:val="left"/>
      </w:pPr>
      <w:r>
        <w:rPr>
          <w:rFonts w:ascii="Times New Roman"/>
          <w:b/>
          <w:i w:val="false"/>
          <w:color w:val="000000"/>
        </w:rPr>
        <w:t xml:space="preserve"> Пилоттық жобаны іске асыру үшін бірыңғай мемлекеттік тапсырыс көлемі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білім басқармасы"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дене шынықтыру және спорт басқармасы"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мәдениет, мұрағаттар және құжаттама басқармасы"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545 600 000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1 563 560 000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