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7a52" w14:textId="2c17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бойынша пилоттық жобаны іске асыру туралы</w:t>
      </w:r>
    </w:p>
    <w:p>
      <w:pPr>
        <w:spacing w:after="0"/>
        <w:ind w:left="0"/>
        <w:jc w:val="both"/>
      </w:pPr>
      <w:r>
        <w:rPr>
          <w:rFonts w:ascii="Times New Roman"/>
          <w:b w:val="false"/>
          <w:i w:val="false"/>
          <w:color w:val="000000"/>
          <w:sz w:val="28"/>
        </w:rPr>
        <w:t>Қарағанды облысының әкімдігінің 2025 жылғы 12 тамыздағы № 44/02 қаулысы</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заңдарына, Қазақстан Республикасы Мәдениет және ақпарат министрлігінің № 251-НҚ, Қазақстан Республикасы Оқу-ағарту министрлігінің № 125, Қазақстан Республикасы Туризм және спорт министрлігінің № 75, Қазақстан Республикасы Цифрлық даму, инновациялар және аэроғарыш өнеркәсібі министрлігінің № 266/НҚ 2025 жылғы 28 мамырдағы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жобаның кейбір мәселелері туралы" бірлескен бұйрығына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Көрсетілетін қызметтерді алушылар бойынша дербестендірілген қаржыландыруды ескере отырып, балаларға арналған қосымша білім беруге бірыңғай мемлекеттік тапсырысты (бұдан әрі – БМТ) орналастыру жөніндегі пилоттық жобаны (бұдан әрі - Пилоттық жоба) "Қарағанды облысының білім басқармасы", "Қарағанды облысының мәдениет, архивтер және құжаттама басқармасы", "Қарағанды облысының дене шынықтыру және спорт басқармасы" мемлекеттік мекемелері іске асырсын.</w:t>
      </w:r>
    </w:p>
    <w:bookmarkEnd w:id="1"/>
    <w:bookmarkStart w:name="z6" w:id="2"/>
    <w:p>
      <w:pPr>
        <w:spacing w:after="0"/>
        <w:ind w:left="0"/>
        <w:jc w:val="both"/>
      </w:pPr>
      <w:r>
        <w:rPr>
          <w:rFonts w:ascii="Times New Roman"/>
          <w:b w:val="false"/>
          <w:i w:val="false"/>
          <w:color w:val="000000"/>
          <w:sz w:val="28"/>
        </w:rPr>
        <w:t xml:space="preserve">
      2. Әмбебап ваучер аясында қызмет көрсететін ұйымдардың тізбесі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БМТ шеңберіндегі базалық норматив пен түзету коэффициенті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xml:space="preserve">
      4. Кезектілік санаттары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xml:space="preserve">
      5. Белгілі бір сабақ түрлері (үйірмелер/секциялар) бойынша жабдықталу (инвентарь, үй-жай) критерийлері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6. Пилоттық жобаны іске асыру мақсатында БМТ көлемі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7. Қызмет алушылар бойынша дербестендірілген қаржыландыруды ескере отырып, балаларға арналған қосымша білім беруге (шығармашылық және спорттық тапсырыстар, қосымша білім беруге білім беру тапсырысы) БМТ қаржыландыру жөніндегі бюджеттік бағдарламаның әкімшісі болып "Қарағанды облысының білім басқармасы" мемлекеттік мекемесі айқындалсын.</w:t>
      </w:r>
    </w:p>
    <w:bookmarkEnd w:id="7"/>
    <w:bookmarkStart w:name="z12" w:id="8"/>
    <w:p>
      <w:pPr>
        <w:spacing w:after="0"/>
        <w:ind w:left="0"/>
        <w:jc w:val="both"/>
      </w:pPr>
      <w:r>
        <w:rPr>
          <w:rFonts w:ascii="Times New Roman"/>
          <w:b w:val="false"/>
          <w:i w:val="false"/>
          <w:color w:val="000000"/>
          <w:sz w:val="28"/>
        </w:rPr>
        <w:t>
      8. Қарағанды облысы әкімдігінің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бойынша пилоттық жобаны іске асыру туралы" қаулысының орындалуын бақылау облыс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9.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44/02 қаулысына</w:t>
            </w:r>
            <w:r>
              <w:br/>
            </w:r>
            <w:r>
              <w:rPr>
                <w:rFonts w:ascii="Times New Roman"/>
                <w:b w:val="false"/>
                <w:i w:val="false"/>
                <w:color w:val="000000"/>
                <w:sz w:val="20"/>
              </w:rPr>
              <w:t>1- қосымша</w:t>
            </w:r>
          </w:p>
        </w:tc>
      </w:tr>
    </w:tbl>
    <w:bookmarkStart w:name="z17" w:id="10"/>
    <w:p>
      <w:pPr>
        <w:spacing w:after="0"/>
        <w:ind w:left="0"/>
        <w:jc w:val="left"/>
      </w:pPr>
      <w:r>
        <w:rPr>
          <w:rFonts w:ascii="Times New Roman"/>
          <w:b/>
          <w:i w:val="false"/>
          <w:color w:val="000000"/>
        </w:rPr>
        <w:t xml:space="preserve"> Әмбебап ваучер аясында қызмет көрсететін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(ұйымдық-құқықтық нысанын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(аймақ, 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"Ювента-2002"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020140005225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Ержанов көшесі, 35а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IPPON Judo club Qaraganda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060208651401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Ермекова көшесі,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Сатыбалдин көшесі,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Көгілдір тоғандар ықшамауданы,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"AvtoStar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070640015180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Университетская көшесі,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РҚБ "Федерация Тенниса" по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080141016297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 Шахтерлер даңғылы, 32/2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19Д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Сатыбалдин көшесі,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Көгілдір тоғандар ықшамауданы,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Достық көшесі, 119А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Степной-1 ықшамауданы, 7Б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Бирюзова көшесі, 22а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Сарыарка көшесі,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Локомотивная көшесі,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Көгілдір тоғандар ықшамауданы,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Абай Құнанбаев көшесі, 23/1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Нұра ауылы, Нүркен Әбдіров көшесі, 55Б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22 ықшамауданы, стр.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Чернышевский көшесі 106A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Жеңіс даңғылы, 1В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Жамбыл көшесі,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Магнитогорская көшесі,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Жеңіс даңғылы,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Шұңқыркөл ауылы, Тәуелсіздік көшесі,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Маржанкөл ауылы, Школьная ауылы,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"ЖАНА САРЫАРКА"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160340027797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Нұрсултан Назарбаев даңғылы,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Пара Танцев Республики Казахстан" ЗТБ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Абай көшесі,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"ITF - ИТФ - МФТ"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Қаременді би көшесі, 31Г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"Профессиональный баскетбольный клуб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Механическая көшесі,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"Профессиональный баскетбольный клуб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Қараменді би көшесі,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КМҚК "Спортивный клуб "Қарқаралы"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201140020973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 78 Коммунарлар көшесі, 70А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"Sportika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210240025293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Университетская көшесі,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"Детский футбольный клуб Аманат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 көшесі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"AmirStroiCompany"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"ӨЖЕТ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"Камбар Fight"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220240008275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2-шағын аудан, 27/1-үй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53В-үй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Механическая көшесі,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Чернышевский көшесі, 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"Saryarka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211040009049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Язев көшесі,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"Спортивный клуб Китацу"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220240033840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"Волейбол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230540031143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Чернышевский көшесі, 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Королева А. А. Школа Бокса Оксаны Королевой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490311450300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 Мира даңғылы, 206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Зейнешева Б-К.В. (бокс, живопись и рисование)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601026400224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Назарбаев даңғылы,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ЛИМ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610531450453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Ғабиден Мұстафин кенті, Мира көшесі, 19-үй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"Aqua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610719450267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"Бойко Александр Тихонович"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620209300540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Макаренко көшесі, 1Д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Камали Жибек, фитнес-клуб "Персона"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620522400132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 көшесі, 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"Черебедова Любовь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630606450642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6-шағын аудан, 13-үй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"Черебедова Любовь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630606450642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Достық тауы шағын ауданы, 39-үй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"Сапенов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670129300129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Мира даңғылы,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"Сапенов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Сатыбалдин көшесі,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Сатыбалдин көшесі,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А. Кұнанбаев даңғылы, 65А-үй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Архитектурная көшесі,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ФУТБОЛЬНАЯ ШКОЛА АНСАР ЖК "АХМЕТОВА 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710818450276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Жамбыл көшесі 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Мұхамедхан Сейітқұлов көшесі,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Гоголь көшесі,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"KenDara"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 78 Коммунарлар көшесі, 70А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"KenDara"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Егіндібұлақ ауылы, Қазыбек би көшесі, 8А-үй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Республика даңғылы,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Карл Маркс даңғылы,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Степной-3 ықшамауданы,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"Козьякова Е.Ю"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750302450585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"Козьякова Е.Ю"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750302450585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Макаренко көшесі, 1Д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"ИГЕМБАЕВ 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761018301086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Гульдер-1 ықшамауданы,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"Жалаңаш батыр" спорт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770520401774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134 есептік квартал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АБДРАСИЛОВ ДАУРЕН ТУЛЕУТАЕВИЧ (СПОРТКОМПЛЕКС 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780624302644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"STU futsal"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790607302118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Нұрсұлтан Назарбаев даңғылы, 58А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3А шағын ауданы, 19/1-үй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"Кондратьева"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800111402221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089 есептік квартал,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"KATANA JUDO"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830401350257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Мұхамедхан Сейітқұлов көшесі, 16А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"Колпаков"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840303350206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Металлургтер даңғылы,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Комиссаров көшесі, 45А-үй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Степной-3 ықшамауданы,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Мусин көшесі,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"Жанбосинов"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850731350275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 көшесі,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"ARLAN"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850927351090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Дружба көшесі, 127а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860915450769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Көгілдір тоғандар ықшамауданы,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860915450769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Восток-1 ықшамауданы, 10А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"Нурмадиев"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860925303061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089 есептік квартал,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"Жабагина 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861031450627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8 ықшамауданы, 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"Аке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861209350985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Парковая көшесі, 35А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(ЖК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(ЖК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Көгілдір тоғандар ықшамауданы,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(ЖК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Нүркен Әбдіров даңғылы, 30Б-үй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(ЖК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"LA Dance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870707450016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Нүркен Әбдіров даңғылы,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Боксерский клуб "Double Jab" Школа Бокса Оксаны Королевой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870821451123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Жамбыл көшесі, 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"Шим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870905450012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Тәуелсіздік бульварі, 20-үй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"Искаков"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870919350161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 Тоқтар Әубәкіров көшесі, 38-үй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"Турсумбекова"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871027451209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"СӘТ"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881129450366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Тоғызқұдық ауылы, Болашақ көшесі, 23-үй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"Айсина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881221450158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6-шағын аудан, 54/1-үй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"Щетинин Станислав Виктрович"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890205351329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Төлебаев көшесі,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JUDO CLUB - SCHOOL " ALASH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890415451060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Саттар Ерубаев көшесі, 45Б-үй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Каскина Л.Е. Шахматный центр "Чатуранга"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891008451239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Степной-2 шағын ауданы, 14/4-құрылыс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Каскина Л.Е. Шахматный центр "Чатуранга"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891008451239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Абай көшесі, 25А-үй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"Байжанов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891023300071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Бауыржан Момышұлы даңғылы, 87А-үй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 көшесі,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Абай Құнанбаев атындағы даңғыл, 23/1-құрылыс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Сәкен Сейфуллин көшесі, 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Русаков көшесі, 8/2-үй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53В-үй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12-шағын аудан, 26А-үй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"Каппарова Г.К."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900815451347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9-шағын аудан, 29/1-құрылыс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Топар кенті, Қазыбек би көшесі, 5-құрылыс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4-шағын аудан, с2-құрылыс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3-шағын аудан, 43-үй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Жеңіс даңғылы, 5/1-үй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"Бойцовский клуб "KazFighter"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910722399084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Мұстафин көшесі, 3/2-үй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"ДФК Скау"т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911219351395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улица 134 есептік квартал,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"Карагандинская областная федерация таеквондо ВТФ"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53/1-үй және Тәттімбет көшесі, 10/14-үй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"Карагандинская областная федерация таеквондо ВТФ"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Восточная көшесі,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"Нургалиева"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920320450361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Гапеев көшесі,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"Ерасыл"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920423350721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Шолпан Жандарбекова көшесі, 70-үй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Қызылқайың ауылы, Совхозная көшесі, 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Байқадам ауылы, Сауда көшесі, 15А-үй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Петровка ауылы, Мектеп көшесі, 10А-үй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Қаражар ауылы, Орталық көшесі, 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Үміткер ауылы, Қылыш Бабаев көшесі, 7-үй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Шешенқара ауылы, Пискунов көшесі, 57А-үй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Қарақұдық ауылы, Айдильда Қыздарбекова көшесі, 17А-үй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Бауыржан Момышұлы көшесі, 30-құрылыс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Жаңақала ауылы, Ақжол көшесі, 10-үй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Белағаш ауылы, Мектеп көшесі, 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"Ахмеев Владислав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921219350031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Сабит Мұқанов көшесі, 30-үй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"Хасен"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930513351275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Ағадыр ауылы, Александр Матросов көшесі, 8-үй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"Жумабек"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930617451049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Нұртас Оңдасынов көшесі, 8-үй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"ЕЛАМАН"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941113301176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Ермеков көшесі,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Ақтау ауылы, Крупская көшесі 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Сарышаған кенті, Абай көшесі, 46-үй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Сарышаған кенті, Мектеп көшесі, 21/3-үй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Пушкин көшесі, 13-үй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"Егембергенова" ( SERPIN Центр дополнительного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950522000036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 ықшамауданы, 33А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"МАМАТАЛИЕВ"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970916350493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Щорс көшесі,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"Мастер" клуб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990726000042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Мұқанов көшесі, 1/4-үй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 78 Коммунар көшесі, 70А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 Тоқтар әубәкіров көшесі,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Егіндібұлақ ауылы, Қазыбек би көшесі, 8А-үй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Спортивная школа-клуб "Олимпийский резерв" А. Степаненко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950340000671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Ерубаев көшесі, 43а-үй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AQ-TAU спорт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000307651250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Ақтау кенті, Индустриальная көшесі, 4Б-үй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ORDA WRESTLING TEAM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970301351686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Караганды, Космонавттар көшесі, 61-үй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АртШкола "Өнер" (ЖК Шевченко Н.В.)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810427450370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Комиссаров көшесі, 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АртШкола "Өнер" ЖК Мұқажан 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811230450665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3/11-үй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Республика даңғылы, 42-үй, 5-офис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"Derby and Prima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990828450415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Бұхар Жырау даңғылы, 50А-үй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"LA Dance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870707450016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Нүркен Әбдіров даңғылы, 48/2-үй; Металлистов көшесі, 24/2-үй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"LiraFim"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671129450441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Гончарная көшесі, 22/1-құрылыс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"DigitalMan"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891223350868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Нұрсұлтан Назарбаев даңғылы, 33/2-үй, 516-офис; Карл Маркс көшесі, 9-құрылыс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"Культурный центр "Жібек Жолы 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Степной-3 шағын ауданы, 3-үй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"Балетная школа Меіr"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Гүлдер шағын ауданы, 1/4-үй, 6-пәтер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"TULEGEN"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810926350129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Қабжанов көшесі, 23-үй; Карл Маркс көшесі, 39/5-үй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"АБДРАСИЛОВ ДАУРЕН ТУЛЕУТАЕВИЧ" (СПОРТКОМПЛЕКС 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780624302644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25/1-үй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Абдыманапова Ж.М. (набор девочек от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20/1-үй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"Абсадыкова Толкын Самаркановна"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691220450291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19-шағын аудан, 40А-құрылыс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"Алтынай"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940527451150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7-үй, 38-пәтер; Құрылысшылар даңғылы, 33/1-үй, 10, 11, 12, 13, 14-пәтерлер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"Аманжолова А.Б." Школа-студия "Қарақат"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870820450794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Карл Маркс көшесі, 39/5-үй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"Байгабилова Г.Ш."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851127450677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Нұрсұлтан Назарбаев даңғылы, 72-құрылыс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"Бирюкова Д.А." (Арт Школа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810305400628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Комиссаров көшесі, 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"Болашак"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820210350227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Қасым Аманжолов көшесі, 30-үй, 1-пәтер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"Жакешева"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870805451314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3/14-үй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"Иванова Ксения Олеговна"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920702400639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Қасым Аманжолов көшесі, 35/1-үй; Ғапеев көшесі, 32-үй; Рысқұлов көшесі, 21/5-үй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"Индиго" Алиханова 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870807450555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36/2-үй, 4-пәтер, 3-пәтер; Құрылысшылар даңғылы, 21-үй, 1-пәтер; Б. Әшімов көшесі, 17-үй, 10-пәтер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"КАЛМАХАНОВ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741102300843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Бұхар Жырау даңғылы, 77-үй, 3-пәтер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"Кусаинов А. М." Образовательный центр "IQ"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791010301533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Ерубаев көшесі, 50А-үй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830719451101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Металлистов көшесі, 24/2-құрылыс; Маметова көшесі, 111-үй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"МАГАНОВ ШЫНГЫС АЙДАРХАНОВИЧ" СТУДИЯ РИСОВАНИЯ "СОВА"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890314351401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 Язев көшесі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"Несипбаева"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880301450447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33/1-үй, 5, 6, 7, 8, 9-пәтерлер; Көгілдір Тоғандар көшесі, 7/14-үй, 7-пәтер; Нүркен Әбдіров даңғылы, 26/6-үй; Нұрсұлтан Назарбаев даңғылы, 35-үй; Мұқанов көшесі, 18а-үй.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"Нурмуканова Ботакоз Рахметовна"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630328401108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Гүлдер-1 шағын ауданы, 13-үй, 2-пәтер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Степной-3 шағын ауданы, 1/10-үй, 3-пәтер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"Шевченко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490511450239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"Фонд поддержки культурных инициатив "Аврора"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Металлистов көшесі, 24/2-үй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"Детская инклюзивная академия"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Қрылов көшесі, 17/5-үй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"Благотворительный фонд Batyl Jureq"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200540009092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Лобода көшесі, 40 және 40/1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"Growth Point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Гоголь көшесі, 34 а/1-үй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"Umnitsa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180940025568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Ғабит Құлқыбаев көшесі, 36-үй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"НАСИХАТ АКБАР"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220140017805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6-шағын аудан, 8-үй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"Швейная Студия Гульнур-Atelier_ainaz"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880429451065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Байкен Әшімов көшесі, 21-үй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"ТОҒЖАН"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601001401791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Гүлдер-1 шағын ауданы, 1-үй, 1-пәтер; Шығыс-1 шағын ауданы, 3/5-құрылыс; Пассажирская көшесі, 15А-үй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"Центр Детской Индустрии "ТУК" 3D"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970806350732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"Чирикова"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800311400572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“IT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850111450439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9-шағын аудан, 77/1-үй; Чайковский көшесі, 22-үй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"Жабагина 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861031450627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6-шағын аудан, 15А-құрылыс; 8-шағын аудан, 98/1-үй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"SARYARKA BI" Нугумарова Аймгуль Аманжоловна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820814450207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"Абдуллаева"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910121499083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"Жолдинов Жанат Даирович"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720808350326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"Каппарова Г.К."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900815451347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9-шағын аудан, 29/1-үй; Мира даңғылы, 112/4-үй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"Махамбетова"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871020450699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Бауыржан Момышұлы даңғылы 27А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"Помазай Олеся Анатольевна"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860217451336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"Самиянова Фариза Сержанқызы"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921109451147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6-шағын аудан, 71-үй; Республика даңғылы, 34-үй; 3А шағын аудан, 19/1-үй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"DigitalMan"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891223350868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А. Кұнанбаев атындағы даңғыл, 60-үй, 1А 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"Бирюкова Д.А." (Арт Школа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810305400628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 Парковая 35 көшесі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"Plie and Аcro"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960510450321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Новодолинка ауылы, Школьная көшесі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"Тихонова 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590209400390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Жамбыл көшесі д.83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"Aqylsana"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220240034511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Крылова көшесі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Топар кенті, Қазыбек би көшесі, 5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"СВИРИДОВА" Global Galaxy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761006401324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 кабинет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"Детский центр развития "Damukids"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611029450348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Тәттімбет көшесі 19/14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"Иванов" Школа дополнительного образования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880620350425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20, офис 309, Күзембаев көшесі 32, Сатыбалдин көшесі 24, Гүлдер 1 ықшамауданы, ½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"IT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850111450439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 9 ықшамауданы 77/1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"iQobyz"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140240028490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84, 1 этаж (БЦ Громада)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"Aisha"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 Әшімов көшесі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"Upgrade Studio"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830916450411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Шахтерлер даңғылы 40, БЦ "Miras"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"Академия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941006451245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Күңгей ықшамауданы, Мұхамедхан Сейтқұлов көшесі, 16а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"Sanasoft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110640011504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Алалыкин көшесі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"Майтобе"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480510301613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Комиссаров көшесі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"Алтынай"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940527451150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33/1 н.п.10-14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"ITSTEP ACADEMY KRG"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180340035404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"ITSTEP ACADEMY KRG"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180340035404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30, кабинет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"Logic-soft"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190240025247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Восток 3 ықшамауданы, №8 ЖБМ 401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ата-аналарының ҚБ "Жана кун"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241240022376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Блюхер көшесі, 13, 222 комната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"Samga Bilim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210240020768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Бұқар Жырау даңғылы, 51/4 құрылысы, офис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"Білімді ұрпақ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241240025033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Нұра ауылы, Тәуелсіздік көшесі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 "Sauat" емтихандарға дайындалу орталығы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920511450328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 Шахтерлер даңғылы 40, офис 215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"Кононова" Арт студия Mone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840131450644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Манежная көшесі 27б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"КАСЫМОВА"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960315451191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 3 ықшамауданы,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"Ханова"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890318450818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Зелинский көшесі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"ART School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241040039670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ауданы Осакаров ауылы, Достық көшесі, 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"Бахытжан"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951018450348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Восток 3, 15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"Искакова"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910714450554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Құрылысшылар даңғылы, 33/1 н.п.10-14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"Smart wave"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240640027110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Алалыкин көшесі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"Абдрасилова" Центр развития ребенка "Altyn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820103450549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Орбита ықшамауданы,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"ЕНСЕБАЕВА"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800102400226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Степной-4 ықшамауданы,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"Курманбаева" ЦО "Smart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851216450660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Бауыржан Момышұлы даңғылы 87А, .Химиков көшесі 62</w:t>
            </w:r>
          </w:p>
        </w:tc>
      </w:tr>
    </w:tbl>
    <w:bookmarkStart w:name="z18" w:id="11"/>
    <w:p>
      <w:pPr>
        <w:spacing w:after="0"/>
        <w:ind w:left="0"/>
        <w:jc w:val="both"/>
      </w:pPr>
      <w:r>
        <w:rPr>
          <w:rFonts w:ascii="Times New Roman"/>
          <w:b w:val="false"/>
          <w:i w:val="false"/>
          <w:color w:val="000000"/>
          <w:sz w:val="28"/>
        </w:rPr>
        <w:t>
      Ескертпе:</w:t>
      </w:r>
    </w:p>
    <w:bookmarkEnd w:id="11"/>
    <w:bookmarkStart w:name="z19" w:id="12"/>
    <w:p>
      <w:pPr>
        <w:spacing w:after="0"/>
        <w:ind w:left="0"/>
        <w:jc w:val="both"/>
      </w:pPr>
      <w:r>
        <w:rPr>
          <w:rFonts w:ascii="Times New Roman"/>
          <w:b w:val="false"/>
          <w:i w:val="false"/>
          <w:color w:val="000000"/>
          <w:sz w:val="28"/>
        </w:rPr>
        <w:t>
      ҚБ — Қоғамдық бірлестік</w:t>
      </w:r>
    </w:p>
    <w:bookmarkEnd w:id="12"/>
    <w:bookmarkStart w:name="z20" w:id="13"/>
    <w:p>
      <w:pPr>
        <w:spacing w:after="0"/>
        <w:ind w:left="0"/>
        <w:jc w:val="both"/>
      </w:pPr>
      <w:r>
        <w:rPr>
          <w:rFonts w:ascii="Times New Roman"/>
          <w:b w:val="false"/>
          <w:i w:val="false"/>
          <w:color w:val="000000"/>
          <w:sz w:val="28"/>
        </w:rPr>
        <w:t>
      ҚҚ — Қоғамдық қор</w:t>
      </w:r>
    </w:p>
    <w:bookmarkEnd w:id="13"/>
    <w:bookmarkStart w:name="z21" w:id="14"/>
    <w:p>
      <w:pPr>
        <w:spacing w:after="0"/>
        <w:ind w:left="0"/>
        <w:jc w:val="both"/>
      </w:pPr>
      <w:r>
        <w:rPr>
          <w:rFonts w:ascii="Times New Roman"/>
          <w:b w:val="false"/>
          <w:i w:val="false"/>
          <w:color w:val="000000"/>
          <w:sz w:val="28"/>
        </w:rPr>
        <w:t>
      ЖК — Жеке кәсіпкер</w:t>
      </w:r>
    </w:p>
    <w:bookmarkEnd w:id="14"/>
    <w:bookmarkStart w:name="z22" w:id="15"/>
    <w:p>
      <w:pPr>
        <w:spacing w:after="0"/>
        <w:ind w:left="0"/>
        <w:jc w:val="both"/>
      </w:pPr>
      <w:r>
        <w:rPr>
          <w:rFonts w:ascii="Times New Roman"/>
          <w:b w:val="false"/>
          <w:i w:val="false"/>
          <w:color w:val="000000"/>
          <w:sz w:val="28"/>
        </w:rPr>
        <w:t>
      ЖШС — Жауапкершілігі шектеулі серіктестік</w:t>
      </w:r>
    </w:p>
    <w:bookmarkEnd w:id="15"/>
    <w:bookmarkStart w:name="z23" w:id="16"/>
    <w:p>
      <w:pPr>
        <w:spacing w:after="0"/>
        <w:ind w:left="0"/>
        <w:jc w:val="both"/>
      </w:pPr>
      <w:r>
        <w:rPr>
          <w:rFonts w:ascii="Times New Roman"/>
          <w:b w:val="false"/>
          <w:i w:val="false"/>
          <w:color w:val="000000"/>
          <w:sz w:val="28"/>
        </w:rPr>
        <w:t>
      КМҚК — Коммуналдық мемлекеттік қазыналық кәсіпорын</w:t>
      </w:r>
    </w:p>
    <w:bookmarkEnd w:id="16"/>
    <w:bookmarkStart w:name="z24" w:id="17"/>
    <w:p>
      <w:pPr>
        <w:spacing w:after="0"/>
        <w:ind w:left="0"/>
        <w:jc w:val="both"/>
      </w:pPr>
      <w:r>
        <w:rPr>
          <w:rFonts w:ascii="Times New Roman"/>
          <w:b w:val="false"/>
          <w:i w:val="false"/>
          <w:color w:val="000000"/>
          <w:sz w:val="28"/>
        </w:rPr>
        <w:t>
      ЗТБ — Заңды тұлғалардың бірлестігі</w:t>
      </w:r>
    </w:p>
    <w:bookmarkEnd w:id="17"/>
    <w:bookmarkStart w:name="z25" w:id="18"/>
    <w:p>
      <w:pPr>
        <w:spacing w:after="0"/>
        <w:ind w:left="0"/>
        <w:jc w:val="both"/>
      </w:pPr>
      <w:r>
        <w:rPr>
          <w:rFonts w:ascii="Times New Roman"/>
          <w:b w:val="false"/>
          <w:i w:val="false"/>
          <w:color w:val="000000"/>
          <w:sz w:val="28"/>
        </w:rPr>
        <w:t>
      ЖМ — Жеке мекеме</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44/02 қаулысына</w:t>
            </w:r>
            <w:r>
              <w:br/>
            </w:r>
            <w:r>
              <w:rPr>
                <w:rFonts w:ascii="Times New Roman"/>
                <w:b w:val="false"/>
                <w:i w:val="false"/>
                <w:color w:val="000000"/>
                <w:sz w:val="20"/>
              </w:rPr>
              <w:t>2- қосымша</w:t>
            </w:r>
          </w:p>
        </w:tc>
      </w:tr>
    </w:tbl>
    <w:bookmarkStart w:name="z27" w:id="19"/>
    <w:p>
      <w:pPr>
        <w:spacing w:after="0"/>
        <w:ind w:left="0"/>
        <w:jc w:val="left"/>
      </w:pPr>
      <w:r>
        <w:rPr>
          <w:rFonts w:ascii="Times New Roman"/>
          <w:b/>
          <w:i w:val="false"/>
          <w:color w:val="000000"/>
        </w:rPr>
        <w:t xml:space="preserve"> Бірыңғай мемлекеттік тапсырыс шеңберіндегі базалық норматив пен түзету коэффициенті</w:t>
      </w:r>
    </w:p>
    <w:bookmarkEnd w:id="19"/>
    <w:bookmarkStart w:name="z28" w:id="20"/>
    <w:p>
      <w:pPr>
        <w:spacing w:after="0"/>
        <w:ind w:left="0"/>
        <w:jc w:val="both"/>
      </w:pPr>
      <w:r>
        <w:rPr>
          <w:rFonts w:ascii="Times New Roman"/>
          <w:b w:val="false"/>
          <w:i w:val="false"/>
          <w:color w:val="000000"/>
          <w:sz w:val="28"/>
        </w:rPr>
        <w:t>
      Базалық норматив: 18 000 теңге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коэффицентін айқындау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теңге = базалық норматив × түзету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бастап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бастап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 ішкі істер органдарында есепте тұрған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ата-анасы мүгедек болып табылатын отбасындағы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отбасындағы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қамқорлығынсыз қалған балалар, жетім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әлеуметтік көмек алатын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отбасынан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табысы шекті деңгейден төмен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табысы шекті деңгейден жоғары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(қоса алғанда) 1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44/02 қаулысына</w:t>
            </w:r>
            <w:r>
              <w:br/>
            </w:r>
            <w:r>
              <w:rPr>
                <w:rFonts w:ascii="Times New Roman"/>
                <w:b w:val="false"/>
                <w:i w:val="false"/>
                <w:color w:val="000000"/>
                <w:sz w:val="20"/>
              </w:rPr>
              <w:t>3- қосымша</w:t>
            </w:r>
          </w:p>
        </w:tc>
      </w:tr>
    </w:tbl>
    <w:bookmarkStart w:name="z30" w:id="21"/>
    <w:p>
      <w:pPr>
        <w:spacing w:after="0"/>
        <w:ind w:left="0"/>
        <w:jc w:val="left"/>
      </w:pPr>
      <w:r>
        <w:rPr>
          <w:rFonts w:ascii="Times New Roman"/>
          <w:b/>
          <w:i w:val="false"/>
          <w:color w:val="000000"/>
        </w:rPr>
        <w:t xml:space="preserve"> Кезектілік санаттары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 ішкі істер органдарында есепте тұрған,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ата-анасы мүгедек болып табылатын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әлеуметтік көмек алатын отбасылардан шыққан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отбасынан шыққан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балалар, 4 жастан 6 жасқа дейін қоса алғанда,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балалар, 7 жастан 9 жасқа дейін қоса алғанда,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балалар, 10 жастан 12 жасқа дейін қоса алғанда,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балалар, 13 жастан 15 жасқа дейін қоса алғанда,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балалар, 16 жастан 18 жасқа дейін,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20225 жылғы "12" тамыздағы</w:t>
            </w:r>
            <w:r>
              <w:br/>
            </w:r>
            <w:r>
              <w:rPr>
                <w:rFonts w:ascii="Times New Roman"/>
                <w:b w:val="false"/>
                <w:i w:val="false"/>
                <w:color w:val="000000"/>
                <w:sz w:val="20"/>
              </w:rPr>
              <w:t>№ 44/02қаулысына</w:t>
            </w:r>
            <w:r>
              <w:br/>
            </w:r>
            <w:r>
              <w:rPr>
                <w:rFonts w:ascii="Times New Roman"/>
                <w:b w:val="false"/>
                <w:i w:val="false"/>
                <w:color w:val="000000"/>
                <w:sz w:val="20"/>
              </w:rPr>
              <w:t>4- қосымша</w:t>
            </w:r>
          </w:p>
        </w:tc>
      </w:tr>
    </w:tbl>
    <w:bookmarkStart w:name="z32" w:id="22"/>
    <w:p>
      <w:pPr>
        <w:spacing w:after="0"/>
        <w:ind w:left="0"/>
        <w:jc w:val="left"/>
      </w:pPr>
      <w:r>
        <w:rPr>
          <w:rFonts w:ascii="Times New Roman"/>
          <w:b/>
          <w:i w:val="false"/>
          <w:color w:val="000000"/>
        </w:rPr>
        <w:t xml:space="preserve"> Белгілі бір сабақ түрлері (үйірмелер/секциялар) бойынша жабдықталу (инвентарь, үй-жай) критерийлері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санаттарының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 түрлерінің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критерийлері (инвентарь, үй-жай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(үйірме/секция)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Жеке немесе кірістірілген үй-жай, бейімделуге жол беріледі. Көппәтерлі тұрғын үйдің бірінші қабатында пайдаланылатын объектілердің тұрғын үйдің кіреберісімен біріктірілмеген жеке кіреберісі болуы керек.</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қолданыстағы бейнебақылау жүйесі, жалпы пайдалану орындарында (душ, киім ауыстыратын бөлмелер мен дәретханалардан басқа), бейне мұрағатты сақтау уақытымен кіру/шығу кезінде кемінде күнтізбелік 30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 сабаққа қатысуды бақылау: геолокация деректерін беру және (немесе) Face ID және т.б. функциясы бар QR-кодтарын пайдалана отырып, электрондық сабаққа қатысуды есепке алу жүйелерінің болуы. Көрсетілетін қызметті алушының биометриялық деректерін жинауға, өңдеуге және сақтауға міндетті түрде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Бөлме түрі: жабық, жылытылатын, желдетілетін.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ескерту жүйесі, эвакуациялау жоспары, өрт сөндіргіштер, дабыл беру, белгіленуі бар өрт шығу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ТТО бар балаларға қауіпсіз қол жетімділік және жағдайлар: пандустар, кең есіктер, лифтілер /көтергіштер (егер сабақ өтетін орын не қосалқы үй-жайлар: киім ауыстыратын бөлмелер, душ, сан.түйіндер 1 қабаттан жоғары орналасқан); ХМТТ (халықтың мобильділігі төмен топтары) үшін санитариялық бөлмелердің, нашар көретіндерге арналған тактильді белгілердің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Санитарлық жағдайлар: СанЭТ (санитариялық-эпидемиологиялық талаптарға) сәйкестігі; күнделікті жинау, желдету, кварцтау (кесте бойынша); дезинфекциялау және жинау журналдарының болуы; ауыз су режимін қамтамасыз ету (салқындатқыш, су багы); медициналық қобдиша, алғашқы көмек посты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 уақытта 20-дан астам балалар мен жасөспірімдер айналысатын үй-жайлар кемінде екі санитариялық тораппен (дәретханамен) жабдықталуы тиіс. Ыстық және суық суы бар қолжуғыштардың міндетті түрде болуы. Спорттық секциялар үшін зияткерлік спорт түрлерін қоспағанда, душ кабиналарының болуы талап етіледі. Санитариялық тораптарды мынадай жеке гигиена құралдарымен қамтамасыз ету: сұйық сабынмен, санитайзерлермен, дәретхана қағазымен, қағаз сүлгілермен немесе электр кептіргіштермен.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8. Киім ауыстыруды көздейтін сабақтар өткізілетін үй-жайларда топтағы балалар саны бойынша жеке шкафтардың болуы қамтамасыз етілуге тиіс. Киім ауыстыруды қажет етпейтін үйірмелер мен секцияларда балалардың саны бойынша жеке ілгіштерді пайдалануға жол беріледі. Барлық сақтау орындары арнайы бөлінген, қауіпсіз және желдетілетін жерде орналасуы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Терезелердің астындағы және торлардың артындағы радиаторлар, осал элементтері жоқ шамдар.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Сабақ кестесі (оқытушылар)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Сабаққа арналған үй-жай</w:t>
            </w:r>
          </w:p>
          <w:p>
            <w:pPr>
              <w:spacing w:after="20"/>
              <w:ind w:left="20"/>
              <w:jc w:val="both"/>
            </w:pPr>
            <w:r>
              <w:rPr>
                <w:rFonts w:ascii="Times New Roman"/>
                <w:b w:val="false"/>
                <w:i w:val="false"/>
                <w:color w:val="000000"/>
                <w:sz w:val="20"/>
              </w:rPr>
              <w:t>
</w:t>
            </w:r>
            <w:r>
              <w:rPr>
                <w:rFonts w:ascii="Times New Roman"/>
                <w:b w:val="false"/>
                <w:i w:val="false"/>
                <w:color w:val="000000"/>
                <w:sz w:val="20"/>
              </w:rPr>
              <w:t>- Ауданы: интеллектуалды, танымдық және шығармашылық сабақтар үшін бір балаға кемінде 2,5 м2, қалғандарында үйірменің және спорт секциясының түріне бағытына байланысты кемінде 4 м2.</w:t>
            </w:r>
          </w:p>
          <w:p>
            <w:pPr>
              <w:spacing w:after="20"/>
              <w:ind w:left="20"/>
              <w:jc w:val="both"/>
            </w:pPr>
            <w:r>
              <w:rPr>
                <w:rFonts w:ascii="Times New Roman"/>
                <w:b w:val="false"/>
                <w:i w:val="false"/>
                <w:color w:val="000000"/>
                <w:sz w:val="20"/>
              </w:rPr>
              <w:t>
</w:t>
            </w:r>
            <w:r>
              <w:rPr>
                <w:rFonts w:ascii="Times New Roman"/>
                <w:b w:val="false"/>
                <w:i w:val="false"/>
                <w:color w:val="000000"/>
                <w:sz w:val="20"/>
              </w:rPr>
              <w:t>- Төбенің биіктігі: төбелердің биіктігі қолданыстағы нормативтік құқықтық актілермен спорт түрлері бойынша белгіленген критерийлерге сәйкес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Зияткерлік және шығармашылық үйірмелерге арналған үй-жайларда төбелердің биіктігі санитарлық нормалардың талаптарына сәйкес келуі және сабақтың қауіпсіз жағдайларын қамтамасыз етуі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Едендер: тегіс, саңылаусыз, ылғалды тазалауға мүмкіндік беретін ағаш, паркет немесе арнайы спорттық жабыны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Қабырғалар: тегіс, жеңіл, 1,8 м дейін шығыңқы жерлері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Климат және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Температура: залда-кем дегенде 20 ° максимум - 27°; киім ауыстыратын бөлмелер — 19-23 °C; душ бөлмелері - кем дегенде 24 °C</w:t>
            </w:r>
          </w:p>
          <w:p>
            <w:pPr>
              <w:spacing w:after="20"/>
              <w:ind w:left="20"/>
              <w:jc w:val="both"/>
            </w:pPr>
            <w:r>
              <w:rPr>
                <w:rFonts w:ascii="Times New Roman"/>
                <w:b w:val="false"/>
                <w:i w:val="false"/>
                <w:color w:val="000000"/>
                <w:sz w:val="20"/>
              </w:rPr>
              <w:t>
</w:t>
            </w:r>
            <w:r>
              <w:rPr>
                <w:rFonts w:ascii="Times New Roman"/>
                <w:b w:val="false"/>
                <w:i w:val="false"/>
                <w:color w:val="000000"/>
                <w:sz w:val="20"/>
              </w:rPr>
              <w:t>- Ылғалдылық: 40-60 %, душта - 70%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Табиғи-желдету мүмкіндігі бар терезелер арқылы; оқу үй-жайларында терезе әйнектерін бояуға жол берілмейді. Терезелерді әйнектек қатты шыны талшықтан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Жасанды-жарықдиодты, люминесцентті және энергияны үнемдейтін шамдар. Бір бөлмеде жасанды жарықтандыру кезінде бір типтегі шамдар қолданылады. Шағылысқан және шашыраңқы жарық шамдарын қолданыңыз, оларды реңктермен қамтамасыз етіңіз.Оқу-өндірістік шеберханаларда, спорт залдарында екі жақты табиғи бүйірлік және аралас (жоғарғы және бүйірлік) жарықтандыруға жол беріледі.</w:t>
            </w:r>
          </w:p>
          <w:p>
            <w:pPr>
              <w:spacing w:after="20"/>
              <w:ind w:left="20"/>
              <w:jc w:val="both"/>
            </w:pPr>
            <w:r>
              <w:rPr>
                <w:rFonts w:ascii="Times New Roman"/>
                <w:b w:val="false"/>
                <w:i w:val="false"/>
                <w:color w:val="000000"/>
                <w:sz w:val="20"/>
              </w:rPr>
              <w:t>
- Жылыту / желдету: торлардың артындағы жылыту құрылғылары, жеткізу және шығару немесе табиғи желдету және кондиционерлеу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ҮЙІРМЕЛЕРІ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аспаптар, қабырғалардағы дыбыс сіңіретін мата, 3D принтер жинағы (Pla пластикасы 1,75 миллиметр); экраны бар микроконтроллері, қозғалтқыштары, датчиктері, құрылымдық элементтері, әдістемелік материалдары бар бағдарламалық блок түріндегі бағдарламалау ортасы бар робототехникалық жиынтық; Ардуино зерттеу жинағы; LEGO жиынтықтары, Wedo, сандық ресурстарды басқару бағдарламалық жасақтамасы; компьютерлік графика, бағдарламалау негіздері, бейне технологиялар бойынша бағдарламалық құралдар жиынтығы; микрофон-телефон гарнитурасы және web-камера, бейнекамера, фотоаппарат жиынтығында Интернетке қол жеткізе алатын дербес компьютер.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географиялық/физикалық карталар, жабдықтар жиынтығы (альпинистер үшін + скаладром), велосипедтер, шаңғылар, компастар, компьютер, интернет, қалақшалар, күректер, шанақты иірме, қалақша, табандық, елегіш / елек, флотациялық құрылғы, щеткалар, таразылар, қолғаптар (сабақ түріне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компьютер, интерактивті тақта / экран, қолмен үлкейткіш әйнек, ботаника, зоология, микроскоп, бинокль, өсімдік гербарий, адам анатомиясы мен физиологиясы бойынша муляждар жиынтығы, ботаника, зоология, жалпы биология және экология бойынша зертханалық практикумы бар ОӘК, жылыжайлар.</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және көмекші құрал-жабдықтар: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 / жарық жүйесі,</w:t>
            </w:r>
          </w:p>
          <w:p>
            <w:pPr>
              <w:spacing w:after="20"/>
              <w:ind w:left="20"/>
              <w:jc w:val="both"/>
            </w:pPr>
            <w:r>
              <w:rPr>
                <w:rFonts w:ascii="Times New Roman"/>
                <w:b w:val="false"/>
                <w:i w:val="false"/>
                <w:color w:val="000000"/>
                <w:sz w:val="20"/>
              </w:rPr>
              <w:t>
• Шаруашылық құрал-жабдықтар: сүрткіштер, шелектер, жинау құрал-жабдықтарына арналған шкаф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тоқу станогы, тарақ, пышақ, ілмек пышақ, таяқша, тоқылған инелер, ілгектер, түйреуіштер, инелер, помпон жасаушы, маркерлер, қатар есептегіштері, сым тоқуға арналған құрылғылар, жіп бөлгіш, тоқылған сақиналар, кілем тігуге арналған инелер, қайшылар, тігін машиналары, кенеп, құрсау, гүл жасауға арналған құрылғы, өрнектер, қашаулар, ағаш кескіштер, балғалар, ара, кіші қол ара, пышақтар, станоктар, шағын бұрғылар (бормашиналар), оюға арналған фрезерлер, электр-жұқа аралар, тегістеу машиналары, қапсырма, орындық, қысқыштар, қысқыш, қысқыштар, сызғыш, бұрыштық, транспортир, ағаш ұстасы құралы, малка, тіктеуіш, туралағыш, деңгейлегіш, кронциркуль, штангенциркуль, нутромер, рейсмус, циркуль, өлшеуіш, қарындаштар, гуашь, акварель бояулары, сұйықтыққа арналған ыдыстар, белдемше, мольберт, қылқалам, өшіргіш, станоктар, көзеші шарығы, балшық пеші, қыш құралдары, пластилин, құмды анимацияға арналған ұсақ фракциялы кварц құмы, тақталар, нақыштамаға арналған құралдар, жіңішке қамшы, сым, дәнекерлеуіш, хореографиялық станоктар, дыбыстық жабдық, паркет немесе линолеум, арнайы кілемшелер, қалқа, деректемелер, костюмдер, айналар, егеу, бұрғы, фрезалар, кемпірауыз, қысқаш, тістеуік, лупа, үлкейткіш, микроскоп, жылтыратқыш және тегістегіш жабдықтар, тегістегіш дөңгелектер, металды нақыштау және балқыту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Фото-және бейнекамералар, микрофондар, диктофондар, компьютерлер, ноутбуктер немесе планшеттер, принтерлер, сканерлер, кітаптар мен анықтамалықтар, әдістемелік материалдар, шахмат, дойбы, нарда, үстел ойындарына арналған тақталар мен текшелер, үстелдер мен орындықтар.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немесе планшет, оқулықтар мен грамматикалық анықтамалықтар, әдістемелік материалдар, кітаптар, тақталар, үстелдер мен орындықтар.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немесе планшет, математика кітаптары мен анықтамалықтары, әдістемелік материалдар, калькуляторлар, тақталар, үстелдер мен орындықтар.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СЕКЦИЯЛАР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Әр түрлі спорт түрлеріне арналған жалпы құрал-жабдықтар: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құрал-жабдықтар (спорт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Жекпе-жек: татами/төсеніштер, күрес кілемдері.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Жүзу: жолдар, қалтқылар, стартерлік шкафтар, көзілдіріктер, тақталар, спаскруг, бейімделгіш жүзу құралдары (жилеттер, ленталар).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Дойбы / шахмат: үстелдер, орындықтар, тақталар, фигуралар, таймерлер немесе "сөйлейтін" сағаттар, тактильді тақталар мен фигуралар.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Футбол, футзал, шағын футбол, волейбол, баскетбол (инклюзия): доптар, қақпалар, тіректер, бейімделген доптар.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ОФП: арқан, доп, гантель, кілемшелер, қарсылық белдеулері, швед қабырғасы, гимнастикалық орындықтар, төсеніштер.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және көмекші құрал-жабдықтар: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 қобдишасы,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Дыбыс/жарық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ТренажҰрлер (спорт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Индикаторлар, таймерлер,</w:t>
            </w:r>
          </w:p>
          <w:p>
            <w:pPr>
              <w:spacing w:after="20"/>
              <w:ind w:left="20"/>
              <w:jc w:val="both"/>
            </w:pPr>
            <w:r>
              <w:rPr>
                <w:rFonts w:ascii="Times New Roman"/>
                <w:b w:val="false"/>
                <w:i w:val="false"/>
                <w:color w:val="000000"/>
                <w:sz w:val="20"/>
              </w:rPr>
              <w:t>
• Жаттығу жабықтары (доптар, сөмкелер, манекендер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спорт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атлетика манежі 2) жүгіру жолдары бар стадион 3) секіру және лақтыру секторлары. Спринт жолдары – синтетикалық жабын; бастапқы блоктар; хронометраж; трассаларды конустармен/сымдармен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6"/>
          <w:p>
            <w:pPr>
              <w:spacing w:after="20"/>
              <w:ind w:left="20"/>
              <w:jc w:val="both"/>
            </w:pPr>
            <w:r>
              <w:rPr>
                <w:rFonts w:ascii="Times New Roman"/>
                <w:b w:val="false"/>
                <w:i w:val="false"/>
                <w:color w:val="000000"/>
                <w:sz w:val="20"/>
              </w:rPr>
              <w:t>
1) Ашық теннис корты: қамту: қатты, топырақ немесе шөп. Корт өлшемі: 23,77 м × 10,97 м (қос ойын), 23,77 м × 8,23 м (жалғыз). Қауіпсіздік аймақтары бар жалпы Ауданы: 36 м × 18 м. Суды бұру (дренаж), жарықтандыру (кешкі ойын кезінде) жүйелерін орнату қажет .</w:t>
            </w:r>
          </w:p>
          <w:bookmarkEnd w:id="26"/>
          <w:p>
            <w:pPr>
              <w:spacing w:after="20"/>
              <w:ind w:left="20"/>
              <w:jc w:val="both"/>
            </w:pPr>
            <w:r>
              <w:rPr>
                <w:rFonts w:ascii="Times New Roman"/>
                <w:b w:val="false"/>
                <w:i w:val="false"/>
                <w:color w:val="000000"/>
                <w:sz w:val="20"/>
              </w:rPr>
              <w:t>
2) Жабық теннис корты: төбесі-кемінде 9 м, жақсырақ 10-12 м. Жарықтандыру - кем дегенде 750 люкс, біркелкі, көлеңкесіз. Амортизациясы бар спорттық жабын (линолеум, резеңке, синтетика). Дыбыс оқшаулауының болғаны жөн. 3) Әмбебап спортзал: дайындық кезеңінде қолданылады, мобильді тор орнатылады, белгіленеді. Ракетка, шарлар, тор және тіректер (ортасында тор - 0,91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7"/>
          <w:p>
            <w:pPr>
              <w:spacing w:after="20"/>
              <w:ind w:left="20"/>
              <w:jc w:val="both"/>
            </w:pPr>
            <w:r>
              <w:rPr>
                <w:rFonts w:ascii="Times New Roman"/>
                <w:b w:val="false"/>
                <w:i w:val="false"/>
                <w:color w:val="000000"/>
                <w:sz w:val="20"/>
              </w:rPr>
              <w:t>
Бөлменің өлшемі үстел үстелінің 1 жиынтығына кемінде 6×4 метр (ыңғайлы жаттығулар мен жарыстар үшін 9×5 м ұсынылады). Төбенің биіктігі - ракетканың еркін қозғалысы үшін кемінде 3 м</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Үстел 2,74×1,525×0,76 м; рефлекске қарсы жабын; тор 15,25 см; резеңке ракеткалар; шарлар 40 мм, 2,7 г</w:t>
            </w:r>
          </w:p>
          <w:p>
            <w:pPr>
              <w:spacing w:after="20"/>
              <w:ind w:left="20"/>
              <w:jc w:val="both"/>
            </w:pPr>
            <w:r>
              <w:rPr>
                <w:rFonts w:ascii="Times New Roman"/>
                <w:b w:val="false"/>
                <w:i w:val="false"/>
                <w:color w:val="000000"/>
                <w:sz w:val="20"/>
              </w:rPr>
              <w:t>
Тегіс, сырғанамайтын еден (спорттық линолеум, паркет, ағаш еден немесе резеңке жабын). Жарқылсыз және Көлеңкесіз жақсы табиғи және жасанды жарықтандыру. Спортшылардың қауіпсіздігін қамтамасыз ететін ең аз бөгде заттар. Еркін қозғалуға және ойын қимылдарын орындауға арналған кеңістік. Шудың болмауы, ыңғайлы акустикалық орта құру (есту қабілеті нашар спортшылар үшін маңызды).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(графит/алюминий), волан (16–17 құс шашақтар), тор— 1,55 м (жиектері), 1,524 м (орталығы); беті жұмсақ, тайғақ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8"/>
          <w:p>
            <w:pPr>
              <w:spacing w:after="20"/>
              <w:ind w:left="20"/>
              <w:jc w:val="both"/>
            </w:pPr>
            <w:r>
              <w:rPr>
                <w:rFonts w:ascii="Times New Roman"/>
                <w:b w:val="false"/>
                <w:i w:val="false"/>
                <w:color w:val="000000"/>
                <w:sz w:val="20"/>
              </w:rPr>
              <w:t>
Қорғаныс және гимнастикалық элементтер</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Жұмсақ төсеніш; қолғаптар мен ленталар; гимнастикалық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белтемір, қоссырық, тапал тіреу, сақина, белтемір, тұғыр 6×12 м, ат;</w:t>
            </w:r>
          </w:p>
          <w:p>
            <w:pPr>
              <w:spacing w:after="20"/>
              <w:ind w:left="20"/>
              <w:jc w:val="both"/>
            </w:pPr>
            <w:r>
              <w:rPr>
                <w:rFonts w:ascii="Times New Roman"/>
                <w:b w:val="false"/>
                <w:i w:val="false"/>
                <w:color w:val="000000"/>
                <w:sz w:val="20"/>
              </w:rPr>
              <w:t>
Әйелдер: қоссырық, бөрене, тұғыр; магнезия.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гимнастикалық кілем (13×13 м, қаллыңдығы 4–5 см, амортизациялық), айналасында-қауіпсіздік төсеніштері. Құрал-жабдық: • Шеңбер • Доп • Ұршық • Бау• Секіргіш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көрініс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9"/>
          <w:p>
            <w:pPr>
              <w:spacing w:after="20"/>
              <w:ind w:left="20"/>
              <w:jc w:val="both"/>
            </w:pPr>
            <w:r>
              <w:rPr>
                <w:rFonts w:ascii="Times New Roman"/>
                <w:b w:val="false"/>
                <w:i w:val="false"/>
                <w:color w:val="000000"/>
                <w:sz w:val="20"/>
              </w:rPr>
              <w:t>
Дәстүрлі садақ - бір спортшыға 1</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Ұлттық садақ (қазақ садағы), ағаш / композит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Колчан (садақ дорбасы) - 1 жебелер үшін, былғарыдан немесе матадан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Жебелер - 6–12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Ұштықтарымен дәстүрлі ағаш жебелер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қорғау (наруч/қол қорғағыш) - 1</w:t>
            </w:r>
          </w:p>
          <w:p>
            <w:pPr>
              <w:spacing w:after="20"/>
              <w:ind w:left="20"/>
              <w:jc w:val="both"/>
            </w:pPr>
            <w:r>
              <w:rPr>
                <w:rFonts w:ascii="Times New Roman"/>
                <w:b w:val="false"/>
                <w:i w:val="false"/>
                <w:color w:val="000000"/>
                <w:sz w:val="20"/>
              </w:rPr>
              <w:t>
</w:t>
            </w:r>
            <w:r>
              <w:rPr>
                <w:rFonts w:ascii="Times New Roman"/>
                <w:b w:val="false"/>
                <w:i w:val="false"/>
                <w:color w:val="000000"/>
                <w:sz w:val="20"/>
              </w:rPr>
              <w:t>Былғары шынтаққап немесе қалқан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Саусақтарды қорғау (садақ қолғап) - 1</w:t>
            </w:r>
          </w:p>
          <w:p>
            <w:pPr>
              <w:spacing w:after="20"/>
              <w:ind w:left="20"/>
              <w:jc w:val="both"/>
            </w:pPr>
            <w:r>
              <w:rPr>
                <w:rFonts w:ascii="Times New Roman"/>
                <w:b w:val="false"/>
                <w:i w:val="false"/>
                <w:color w:val="000000"/>
                <w:sz w:val="20"/>
              </w:rPr>
              <w:t>
</w:t>
            </w:r>
            <w:r>
              <w:rPr>
                <w:rFonts w:ascii="Times New Roman"/>
                <w:b w:val="false"/>
                <w:i w:val="false"/>
                <w:color w:val="000000"/>
                <w:sz w:val="20"/>
              </w:rPr>
              <w:t>Қолғап немесе былғары төсем</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Нысана-1–3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белгілеумен стандартты (сабан, көбік немесе заманауи)</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Нысанаға арналған тіреуіш - 1</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немесе металл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Қашықтықты белгілеу (жалаулар, тіректер) - қажеттілігіне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Жаттығу немесе жарыс түріне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Садақ пен жебеге арналған сөмке/қап - 1</w:t>
            </w:r>
          </w:p>
          <w:p>
            <w:pPr>
              <w:spacing w:after="20"/>
              <w:ind w:left="20"/>
              <w:jc w:val="both"/>
            </w:pPr>
            <w:r>
              <w:rPr>
                <w:rFonts w:ascii="Times New Roman"/>
                <w:b w:val="false"/>
                <w:i w:val="false"/>
                <w:color w:val="000000"/>
                <w:sz w:val="20"/>
              </w:rPr>
              <w:t>
Сақтау және тасымалдау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Командалық спорт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0"/>
          <w:p>
            <w:pPr>
              <w:spacing w:after="20"/>
              <w:ind w:left="20"/>
              <w:jc w:val="both"/>
            </w:pPr>
            <w:r>
              <w:rPr>
                <w:rFonts w:ascii="Times New Roman"/>
                <w:b w:val="false"/>
                <w:i w:val="false"/>
                <w:color w:val="000000"/>
                <w:sz w:val="20"/>
              </w:rPr>
              <w:t>
Үй-Жай: Ауданы: 40x20 м (футбол). кемінде 30x20 м (адаптивті, инклюзия). 30x50 м (7х7 ТТО ОДА бойынша). 40x20 м (ТТО есту бойынша)</w:t>
            </w:r>
          </w:p>
          <w:bookmarkEnd w:id="30"/>
          <w:p>
            <w:pPr>
              <w:spacing w:after="20"/>
              <w:ind w:left="20"/>
              <w:jc w:val="both"/>
            </w:pPr>
            <w:r>
              <w:rPr>
                <w:rFonts w:ascii="Times New Roman"/>
                <w:b w:val="false"/>
                <w:i w:val="false"/>
                <w:color w:val="000000"/>
                <w:sz w:val="20"/>
              </w:rPr>
              <w:t>
Белгілеу (орталық, айыппұл, қақпа) жасанды жабын (ворс 20–60 мм), тегіс, қауіпсіз. Балама: табиғи көгалдар, резеңке немесе паркет (зал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(шағын-футбол)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1"/>
          <w:p>
            <w:pPr>
              <w:spacing w:after="20"/>
              <w:ind w:left="20"/>
              <w:jc w:val="both"/>
            </w:pPr>
            <w:r>
              <w:rPr>
                <w:rFonts w:ascii="Times New Roman"/>
                <w:b w:val="false"/>
                <w:i w:val="false"/>
                <w:color w:val="000000"/>
                <w:sz w:val="20"/>
              </w:rPr>
              <w:t>
Үй-жай: Ауданы: кемінде 25x16 м. Еден: Тегіс, тайғақ емес: паркет, резеңке. Желдету: жабық зал, терезе қақпасы: 3x2 м, тормен. Қосымша: футзалға арналған белгілеу, кемерше, изуалды сигналдарға арналған аймақ</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(ТТО есту бойынша) Құрал-жабдық: Доп: Өлшемі 4, төмен серпіліс, былғары немесе синтетикалық, ашық түс (ТТО есту бойынша). Сигнал: құсбелгілер, индикаторлар, Нұсқаулық тақтасы (ТТО есту бойынша). Жаттығу: конустар, текшелер, үйлестіру баспалдақтары, кедергілер.</w:t>
            </w:r>
          </w:p>
          <w:p>
            <w:pPr>
              <w:spacing w:after="20"/>
              <w:ind w:left="20"/>
              <w:jc w:val="both"/>
            </w:pPr>
            <w:r>
              <w:rPr>
                <w:rFonts w:ascii="Times New Roman"/>
                <w:b w:val="false"/>
                <w:i w:val="false"/>
                <w:color w:val="000000"/>
                <w:sz w:val="20"/>
              </w:rPr>
              <w:t>
Доп №4 – жұмсақ, стандарттан аз; синтетикалық құю;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2"/>
          <w:p>
            <w:pPr>
              <w:spacing w:after="20"/>
              <w:ind w:left="20"/>
              <w:jc w:val="both"/>
            </w:pPr>
            <w:r>
              <w:rPr>
                <w:rFonts w:ascii="Times New Roman"/>
                <w:b w:val="false"/>
                <w:i w:val="false"/>
                <w:color w:val="000000"/>
                <w:sz w:val="20"/>
              </w:rPr>
              <w:t>
Баскетбол Ауданыы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Үй-жай: Ауданы: 28x15 м, кемінде 22x12 м (жаттығулар, инклюзия, ТТО есту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 паркет, спорттық линолеум немесе резеңке, тайғақ емес, жастық. Желдету: жабық зал, терезелер, Шығыршық: биіктігі 3.05 м, диаметрі 45 см, тормен. Қосымша: баскетболды белгілеу. Пандустар, кең кіреберістер (инклюзия). Көрнекі сигналдар аймағы (ТТО есту бойынша,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 және себет</w:t>
            </w:r>
          </w:p>
          <w:p>
            <w:pPr>
              <w:spacing w:after="20"/>
              <w:ind w:left="20"/>
              <w:jc w:val="both"/>
            </w:pPr>
            <w:r>
              <w:rPr>
                <w:rFonts w:ascii="Times New Roman"/>
                <w:b w:val="false"/>
                <w:i w:val="false"/>
                <w:color w:val="000000"/>
                <w:sz w:val="20"/>
              </w:rPr>
              <w:t>
Қалұант: 1,8 м × 1,05 м; шығыршық биіктігі – 3,05 м; диаметрі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3"/>
          <w:p>
            <w:pPr>
              <w:spacing w:after="20"/>
              <w:ind w:left="20"/>
              <w:jc w:val="both"/>
            </w:pPr>
            <w:r>
              <w:rPr>
                <w:rFonts w:ascii="Times New Roman"/>
                <w:b w:val="false"/>
                <w:i w:val="false"/>
                <w:color w:val="000000"/>
                <w:sz w:val="20"/>
              </w:rPr>
              <w:t>
Жабық спорт залы немесе жабық Ауданы: өлшемдері 18×9 м (стандартты волейбол Ауданыының өлшемі); төбелердің биіктігі-кемінде 6 м; Еден (резеңке, паркет немесе ПВХ жабыны). Спорттық белгілердің болуы: волейбол Ауданыын нақты белгілеу; отырғанда волейболға уақытша белгілеуді орнату мүмкіндігі. Жарықтандыру: жасанды жарықтандыру кем дегенде 300 лк. Желдету және микроклимат: желдету жүйесінің немесе терезенің болуы; температура режимі: 18-20 °C. Мүмкіндігі шектеулі адамдар үшін қауіпсіз қол жетімділік пен жағдайлар: пандустар, кең есіктер, лифттер (егер ғимаратта бірнеше қабат болса); ХБТТ (халықтың мобильділігі төмен топтары) үшін санитариялық бөлмелердің болуы. Тор: вбиіктігі – 2,43 м (ер), 2,24 м (әйел); ені – 9,5–10 м</w:t>
            </w:r>
          </w:p>
          <w:bookmarkEnd w:id="33"/>
          <w:p>
            <w:pPr>
              <w:spacing w:after="20"/>
              <w:ind w:left="20"/>
              <w:jc w:val="both"/>
            </w:pPr>
            <w:r>
              <w:rPr>
                <w:rFonts w:ascii="Times New Roman"/>
                <w:b w:val="false"/>
                <w:i w:val="false"/>
                <w:color w:val="000000"/>
                <w:sz w:val="20"/>
              </w:rPr>
              <w:t>
1) Волейбол доптары: стандартты жаттығу және бәсекеге қабілетті доптар (65-67 см, салмағы 260-280 г); жеңіл доптар-жас және бейімделу топтары үшін; Саны: кемінде 1 доп 2 қатысушыға) Волейбол торы: биіктігі реттелетін (стандартты / балалар / отыратын волейбол); бекітпесі бар берік тіректер 3) Төрешілер мұнарасы: қорғаныш борттары және сырғанамайтын беті бар; тасымалданатын немесе стационарлық 4) Жаттығуға арналған қосымша құрал-жабдықтар: секіргіш, текше, конустар — жылыту және дамыту жаттығулары үшін; аялдамалар, жұмсақ модульдер және үлкен диаметрлі шарлар - бастапқы оқыту және мүгедек балалармен жұмыс істеу үшін; гимнастикаға арналған маттар — құлау және отыру жаттығуларының қауіпсіздігі үшін 5) Отыратын волейбол және адаптивті волейбол жабдықтары: сырғанамайтын төсеніштер немесе төсеніштер; ~1 м биіктіктегі қысқартылған тіректер мен тор; қажет болған жағдайда жастықтар, Арқаның астындағы тіректер 6) Инклюзивті сабақтарға арналған жабдық: ортопедиялық креслоларды, орындықтарды пайдалану кезінде көмек; жеке бейімделу құрылғылары (көрсеткіштер бойынша) 7) Дыбыстық және ақпараттық жабдықтар: дауыс зорайтқыш, музыкалық сүйемелдеу (есту қабілеті нашар адамдарға арналған діріл немесе жарық сигналдарын қоса); табло/таймер.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4"/>
          <w:p>
            <w:pPr>
              <w:spacing w:after="20"/>
              <w:ind w:left="20"/>
              <w:jc w:val="both"/>
            </w:pPr>
            <w:r>
              <w:rPr>
                <w:rFonts w:ascii="Times New Roman"/>
                <w:b w:val="false"/>
                <w:i w:val="false"/>
                <w:color w:val="000000"/>
                <w:sz w:val="20"/>
              </w:rPr>
              <w:t xml:space="preserve">
Флорбол </w:t>
            </w:r>
          </w:p>
          <w:bookmarkEnd w:id="34"/>
          <w:p>
            <w:pPr>
              <w:spacing w:after="20"/>
              <w:ind w:left="20"/>
              <w:jc w:val="both"/>
            </w:pPr>
            <w:r>
              <w:rPr>
                <w:rFonts w:ascii="Times New Roman"/>
                <w:b w:val="false"/>
                <w:i w:val="false"/>
                <w:color w:val="000000"/>
                <w:sz w:val="20"/>
              </w:rPr>
              <w:t>
(доппен залдағы хоккей)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5"/>
          <w:p>
            <w:pPr>
              <w:spacing w:after="20"/>
              <w:ind w:left="20"/>
              <w:jc w:val="both"/>
            </w:pPr>
            <w:r>
              <w:rPr>
                <w:rFonts w:ascii="Times New Roman"/>
                <w:b w:val="false"/>
                <w:i w:val="false"/>
                <w:color w:val="000000"/>
                <w:sz w:val="20"/>
              </w:rPr>
              <w:t>
• Доп: Диаметрі 72 мм, салмағы – 20-23гр., саңылаулар саны – 26. Түс ауысулары жоқ монохроматикалық бет допты еденде айқынырақ етеді және ойыншылардың оны бақылау және өзара беру жұмысын жеңілдетеді.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Доп таяқ: оңай ұстау және манипуляциялау үшін орамасы бар пластиктен жасалған. Доп таяқтың ұзындығы 105 см аспайды, салмағы – 330-360гр. Ілгектің ұзындығы 25-тен 30 см-ге дейін, оны қайрауға немесе басқа конфигурацияны өзгертуге жол берілмейді. Жалғыз ерекшелік - допты Ауданыға апарған кезде оны жоғалту қаупін азайтатын шеттің аздап бүгілуі.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Сигнал: жалаушалар, жарық индикаторлары.</w:t>
            </w:r>
          </w:p>
          <w:p>
            <w:pPr>
              <w:spacing w:after="20"/>
              <w:ind w:left="20"/>
              <w:jc w:val="both"/>
            </w:pPr>
            <w:r>
              <w:rPr>
                <w:rFonts w:ascii="Times New Roman"/>
                <w:b w:val="false"/>
                <w:i w:val="false"/>
                <w:color w:val="000000"/>
                <w:sz w:val="20"/>
              </w:rPr>
              <w:t>
• Жаттығу: конустар, текшелер, үйлестіру баспалдақтары, кедергілер.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 добы (тиісті өлшем), 2 қақпа 3×2 м торы бар, инемен сорғы, белгілеуге арналған текшелер немесе конустар, секундомер, командаларға арналған кеудеше, алғашқы көмек жинағы және ысқырық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Жауынгерлік спорт және өзін-өзі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6"/>
          <w:p>
            <w:pPr>
              <w:spacing w:after="20"/>
              <w:ind w:left="20"/>
              <w:jc w:val="both"/>
            </w:pPr>
            <w:r>
              <w:rPr>
                <w:rFonts w:ascii="Times New Roman"/>
                <w:b w:val="false"/>
                <w:i w:val="false"/>
                <w:color w:val="000000"/>
                <w:sz w:val="20"/>
              </w:rPr>
              <w:t>
Үй-жай: Ауданы: кемінде 100-150 м². Еден: Татами (жұмсақ төсеніштер), қалыңдығы 4–5 см, тайғақ емес, амортизациялық. Желдету: жабық зал, терезелер немесе кондиционер, 18–22°C. Жарықтандыру: Ашық, 500–800 люкс, біркелкі</w:t>
            </w:r>
          </w:p>
          <w:bookmarkEnd w:id="36"/>
          <w:p>
            <w:pPr>
              <w:spacing w:after="20"/>
              <w:ind w:left="20"/>
              <w:jc w:val="both"/>
            </w:pPr>
            <w:r>
              <w:rPr>
                <w:rFonts w:ascii="Times New Roman"/>
                <w:b w:val="false"/>
                <w:i w:val="false"/>
                <w:color w:val="000000"/>
                <w:sz w:val="20"/>
              </w:rPr>
              <w:t>
Қосымша: Пандустар, кең кіреберістер (ТТО есту бойынша). Тактильді немесе визуалды сигналдарға арналған аймақ (ТТО көру бойынша, ТТО есту бойынша). Құрал-жабдық: ТТО есту бойынша: Дабылды: жалаушалар, жарық индикаторлары, нұсқаулыққа арналған тақта. ТТО есту бойынша: Тактильді маркерлер: бағдарлауға арналған текстуралы татами таспалары. Қоңыраулы доп: жылыту кезінде дыбыстық бағдар үшін • Серіктес немесе гид: сүйемелдеу және түсіндіру үшін жаттығу: лақтыру жаттығуларына арналған манекендер (барлығы үшін). Конустар, текшелер, жұмсақ кедергілер (үйлестіру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7"/>
          <w:p>
            <w:pPr>
              <w:spacing w:after="20"/>
              <w:ind w:left="20"/>
              <w:jc w:val="both"/>
            </w:pPr>
            <w:r>
              <w:rPr>
                <w:rFonts w:ascii="Times New Roman"/>
                <w:b w:val="false"/>
                <w:i w:val="false"/>
                <w:color w:val="000000"/>
                <w:sz w:val="20"/>
              </w:rPr>
              <w:t>
Үй-жай: Ауданы: кемінде 100-150 м². Жабын: Күрес кілемі (қалыңдығы 4-5 см). Желдеткіш: Күшті, қарқынды жүктемелер үшін. Жарықтандыру: жарқын, біркелкі, жарқылсыз. Қауіпсіздік: өткір бұрыштардың болмауы. Құрал-жабдықь: Манекендер: Лақтыру мен техниканы жаттықтыруға арналған күрес қуыршақтары. Арқанмен секіру: жылыну және төзімділік үшін. Гантельдер, штангалар: күш жаттығуларына арналған. ТТО есту бойынша арналған: Көрнекі маркерлер (жарқын сызықтар, кілемдегі таспалар), сигнал жалаулары немесе бастау/тоқтату шамдары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Күреске арналған кілемдер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9 м (қауіпсіздік аймағы 1,5 м); тиімді аймағы – 7 м</w:t>
            </w:r>
          </w:p>
          <w:p>
            <w:pPr>
              <w:spacing w:after="20"/>
              <w:ind w:left="20"/>
              <w:jc w:val="both"/>
            </w:pPr>
            <w:r>
              <w:rPr>
                <w:rFonts w:ascii="Times New Roman"/>
                <w:b w:val="false"/>
                <w:i w:val="false"/>
                <w:color w:val="000000"/>
                <w:sz w:val="20"/>
              </w:rPr>
              <w:t>
Материалы: жұмсақ, серпімді (резеңке немесе арнайы 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(WКF)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Ауданы: кемінде 100-150 м². Еден жабыны: Татами (дәстүрлі маттар) немесе соққыны сіңіру және жарақаттанудың алдын алу үшін қалыңдығы 2-4 см болатын спорттық төсеніштер. Желдеткіш: Қарқынды жаттығулар кезінде жайлылық үшін жақсы желдету және кондиционерлеу жүйесі. Жарықтандыру: бағдарсыздықты болдырмау үшін жарқын, біркелкі, жарқылсыз. Айналар: өзін-өзі бақылау техникасы мен қалыптарына арналған қабырға айналары. •Қолжетімділік: Бейімделу үшін каратэ-пандустар, кең есіктер, қозғалғыштығы шектеулі адамдар үшін кедергілер жоқ. Құрал-жабдық: Макивара: Соққылардың күші мен дәлдігін жаттықтыруға арналған соққы тақтасы немесе жастық. Бокс сөмкелері: соққылар мен соққыларды жаттықтыруға арналған. • Табандар және қалқандар: Жұппен жұмыс істеу, жылдамдық пен реакцияны жаттықтыру үшін. Қосымша: адаптивті жаттығулар мен күшті дамытуға арналған серпімді жолақтар немесе салмақ. Инклюзия үшін: жұмсақ Кілем (татами), жұмсақ, халықаралық стандарттарға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8"/>
          <w:p>
            <w:pPr>
              <w:spacing w:after="20"/>
              <w:ind w:left="20"/>
              <w:jc w:val="both"/>
            </w:pPr>
            <w:r>
              <w:rPr>
                <w:rFonts w:ascii="Times New Roman"/>
                <w:b w:val="false"/>
                <w:i w:val="false"/>
                <w:color w:val="000000"/>
                <w:sz w:val="20"/>
              </w:rPr>
              <w:t>
Үй-жай:</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Ауданыы: кемінде 100-150 м².</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Жабын: Татами немесе спорттық төсеніштер, жастық үшін қалыңдығы 2,5-4 см. Желдету: қарқынды жаттығулар үшін жақсы ауа айналымы. Жарықтандыру: жарқын, біркелкі, жарқылсыз. Айналар: техниканы өзін-өзі бақылау үшін. Қол жетімділік: Пандустар, инклюзивті топтарға арналған кең есіктер. Құрал-жабдықтар: Табан: аяққа соққыларды жаттықтыру үшін. Боксер қаптары: Күш пен дәлдік үшін. Макивара: оққы жастықтары. Инклюзия үшін: тіректер, жұмсақ жастықтар, көрнекі маркерлер (таспалар, еден белгілері).</w:t>
            </w:r>
          </w:p>
          <w:p>
            <w:pPr>
              <w:spacing w:after="20"/>
              <w:ind w:left="20"/>
              <w:jc w:val="both"/>
            </w:pPr>
            <w:r>
              <w:rPr>
                <w:rFonts w:ascii="Times New Roman"/>
                <w:b w:val="false"/>
                <w:i w:val="false"/>
                <w:color w:val="000000"/>
                <w:sz w:val="20"/>
              </w:rPr>
              <w:t>
Кілем(татами); негізгі аймақ – 8×8 м; қауіпсіздік аймағы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9"/>
          <w:p>
            <w:pPr>
              <w:spacing w:after="20"/>
              <w:ind w:left="20"/>
              <w:jc w:val="both"/>
            </w:pPr>
            <w:r>
              <w:rPr>
                <w:rFonts w:ascii="Times New Roman"/>
                <w:b w:val="false"/>
                <w:i w:val="false"/>
                <w:color w:val="000000"/>
                <w:sz w:val="20"/>
              </w:rPr>
              <w:t>
Үй-жай: Ауданы: кемінде 100-150 м². • Жабын: Спорттық маттар, мортизациялық жабыны бар сақина, қалыңдығы 2-4 см. Желдету: күшті, қарқынды жүктемелер кезінде жайлылық үшін. Жарықтандыру: жарқын, біркелкі, жарқылсыз. Айналар: техниканы қолдануға арналған қабырғаларда. Қауіпсіздік: 1-2 м қабырғалардың бойында бос орын, өткір бұрыштардың болмауы. Ринг: Стандартты боксер рингі (5 м x 5 м немесе 6 м x 6 м арқандар ішінде) спарринг үшін. Құрал-жабдық: Бокс рингі, қаптар: Ауыр (40-70 кг) соққыла үшін 6-8 дана, Груша: жылдамдық пен реакция үшін пневматикалық немесе еден. Табандар: дәлдік пен комбинацияларды жаттықтыру үшін. Секіргіштер: ылыту және төзімділік үшін. Қосымша: раундтарға арналған Таймерлер (3 минут), гантельдер, салмақтар, "көлеңкемен күрес" үшін айналар</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4 қатар арқандар (биіктігі ≈40, 70, 100, 130 см), жұмсақ материалмен оралға</w:t>
            </w:r>
          </w:p>
          <w:p>
            <w:pPr>
              <w:spacing w:after="20"/>
              <w:ind w:left="20"/>
              <w:jc w:val="both"/>
            </w:pPr>
            <w:r>
              <w:rPr>
                <w:rFonts w:ascii="Times New Roman"/>
                <w:b w:val="false"/>
                <w:i w:val="false"/>
                <w:color w:val="000000"/>
                <w:sz w:val="20"/>
              </w:rPr>
              <w:t>
Жабын-дірілге қарсы, жұмсақ мата (губкаға/резеңкеге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0"/>
          <w:p>
            <w:pPr>
              <w:spacing w:after="20"/>
              <w:ind w:left="20"/>
              <w:jc w:val="both"/>
            </w:pPr>
            <w:r>
              <w:rPr>
                <w:rFonts w:ascii="Times New Roman"/>
                <w:b w:val="false"/>
                <w:i w:val="false"/>
                <w:color w:val="000000"/>
                <w:sz w:val="20"/>
              </w:rPr>
              <w:t>
Үй-жай: Ауданы: кемінде 100-150 м². Жабын: күрес кілемі (қалыңдығы 4-5 см). Желдету: күшті, қарқынды жүктемелер үшін. Жарықтандыру: жарқын, біркелкі, жарқылсыз. Қауіпсіздік: өткір бұрыштардың болмауы. Құрал-жабдық: Манекендер: Лақтыру мен техниканы жаттықтыруға арналған күрес қуыршақтары. Арқанмен секіру: жылыну және төзімділік үшін. Гантельдер, штангалар: күш жаттығуларына арналған. ТТО есту бойынша: Көрнекі маркерлер (жарқын сызықтар, кілемдегі таспалар), сигнал жалаулары немесе бастау/тоқтату шамдары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Күресуге арналған кілем</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9 м (қауіпсіздік аймағымен 1,5 м); тиімді аймақ – 7 м</w:t>
            </w:r>
          </w:p>
          <w:p>
            <w:pPr>
              <w:spacing w:after="20"/>
              <w:ind w:left="20"/>
              <w:jc w:val="both"/>
            </w:pPr>
            <w:r>
              <w:rPr>
                <w:rFonts w:ascii="Times New Roman"/>
                <w:b w:val="false"/>
                <w:i w:val="false"/>
                <w:color w:val="000000"/>
                <w:sz w:val="20"/>
              </w:rPr>
              <w:t>
Материалы: жұмсақ, серпімді (резеңке немесе арнайы 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1"/>
          <w:p>
            <w:pPr>
              <w:spacing w:after="20"/>
              <w:ind w:left="20"/>
              <w:jc w:val="both"/>
            </w:pPr>
            <w:r>
              <w:rPr>
                <w:rFonts w:ascii="Times New Roman"/>
                <w:b w:val="false"/>
                <w:i w:val="false"/>
                <w:color w:val="000000"/>
                <w:sz w:val="20"/>
              </w:rPr>
              <w:t>
Үй-жай: Ауданы: кемінде 100-150 м². Жабын: Күрес кілемі (қалыңдығы 4-5 см). Желдету: күшті, қарқынды жүктемелер үшін. Жарықтандыру: жарқын, біркелкі, жарқылсыз. Қауіпсіздік: өткір бұрыштардың болмауы. Құрал-жабдық: Манекендер: Лақтыру мен техниканы жаттықтыруға арналған күрес қуыршақтары. Секіргіш: жылыну және төзімділік үшін. Гантельдер, штангалар: күш жаттығуларына арналған. Есту бойынша ТТО арналған: Көрнекі маркерлер (жарқын сызықтар, кілемдегі таспалар), сигнал жалаулары немесе бастау/тоқтату шамдары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Күреске арналған кілем</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9 м (қауіпсіз аймақпен 1,5 м); тиімді аймақ – 7 м</w:t>
            </w:r>
          </w:p>
          <w:p>
            <w:pPr>
              <w:spacing w:after="20"/>
              <w:ind w:left="20"/>
              <w:jc w:val="both"/>
            </w:pPr>
            <w:r>
              <w:rPr>
                <w:rFonts w:ascii="Times New Roman"/>
                <w:b w:val="false"/>
                <w:i w:val="false"/>
                <w:color w:val="000000"/>
                <w:sz w:val="20"/>
              </w:rPr>
              <w:t>
Материалы: жұмсақ, серпімді (резеңке немесе арнайы 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2"/>
          <w:p>
            <w:pPr>
              <w:spacing w:after="20"/>
              <w:ind w:left="20"/>
              <w:jc w:val="both"/>
            </w:pPr>
            <w:r>
              <w:rPr>
                <w:rFonts w:ascii="Times New Roman"/>
                <w:b w:val="false"/>
                <w:i w:val="false"/>
                <w:color w:val="000000"/>
                <w:sz w:val="20"/>
              </w:rPr>
              <w:t>
Үй-жай: Ауданы: кемінде 100-150 м². Жабын: Күрес кілемі (қалыңдығы 4-5 см). Желдету: күшті, қарқынды жүктемелер үшін. Жарықтандыру: жарқын, біркелкі, жарқылсыз. Қауіпсіздік: өткір бұрыштардың болмауы. Құрал-жабдық: Манекендер: Лақтыру мен техниканы жаттықтыруға арналған күрес қуыршақтары. Арқанмен секіру: жылыну және төзімділік үшін. Гантельдер, штангалар: күш жаттығуларына арналған. Есту бойынша ТТО арналған: Көрнекі маркерлер (жарқын сызықтар, кілемдегі таспалар), сигнал жалаулары немесе бастау/тоқтату шамдары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Күреске арналған кілем</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9 м (қауіпсіздік аймағы 1,5 м); тиімді аймақ – 7 м</w:t>
            </w:r>
          </w:p>
          <w:p>
            <w:pPr>
              <w:spacing w:after="20"/>
              <w:ind w:left="20"/>
              <w:jc w:val="both"/>
            </w:pPr>
            <w:r>
              <w:rPr>
                <w:rFonts w:ascii="Times New Roman"/>
                <w:b w:val="false"/>
                <w:i w:val="false"/>
                <w:color w:val="000000"/>
                <w:sz w:val="20"/>
              </w:rPr>
              <w:t>
Материалы: жұмсақ, серпімді (резеңке немесе арнайы 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Спорттық би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3"/>
          <w:p>
            <w:pPr>
              <w:spacing w:after="20"/>
              <w:ind w:left="20"/>
              <w:jc w:val="both"/>
            </w:pPr>
            <w:r>
              <w:rPr>
                <w:rFonts w:ascii="Times New Roman"/>
                <w:b w:val="false"/>
                <w:i w:val="false"/>
                <w:color w:val="000000"/>
                <w:sz w:val="20"/>
              </w:rPr>
              <w:t>
Минималды аймақ: жаттығу үшін - 100 м² бастап, жарыстар үшін-кем дегенде 12×24 м (WDSF Ауданыының өлшемі стандарты).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Төбелердің биіктігі - кем дегенде 3 метр, жақсырақ 4 және одан жоғары, әсіресе көтерілу, айналу және костюмдерді ұсыну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паркет немесе ламинат, арнайы дайындалған (тайғақ емес және жабысқақ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Табалдырықтар, түйсікен жерлері және бұзушылықтар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Плитка, бетон, кілемге тыйым салынады - буындар мен тепе-теңдік үшін қауіпті.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Біркелкі, жеткілікті жарық.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Жақсырақ - табиғи + сапалы жасанды (мысалы, жарықдиодты шамдар).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Көзді қарықтыратын прожекторлар жоқ (әсіресе жарыстарда).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немесе екі қабырға бойымен айналар орнатылған.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Биіктігі - еденнен 2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 пен қозғалыс синхрондылығын бақылауға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 сапасы жақсы музыкалық жабдық.</w:t>
            </w:r>
          </w:p>
          <w:p>
            <w:pPr>
              <w:spacing w:after="20"/>
              <w:ind w:left="20"/>
              <w:jc w:val="both"/>
            </w:pPr>
            <w:r>
              <w:rPr>
                <w:rFonts w:ascii="Times New Roman"/>
                <w:b w:val="false"/>
                <w:i w:val="false"/>
                <w:color w:val="000000"/>
                <w:sz w:val="20"/>
              </w:rPr>
              <w:t>
Дыбыс деңгейін реттеу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Ойын спорты және стратегиялары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4"/>
          <w:p>
            <w:pPr>
              <w:spacing w:after="20"/>
              <w:ind w:left="20"/>
              <w:jc w:val="both"/>
            </w:pPr>
            <w:r>
              <w:rPr>
                <w:rFonts w:ascii="Times New Roman"/>
                <w:b w:val="false"/>
                <w:i w:val="false"/>
                <w:color w:val="000000"/>
                <w:sz w:val="20"/>
              </w:rPr>
              <w:t>
Тақта 8×8; ойын фигуралары-бір жағына 16; материалдар-ағаш, пластик, металл</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Көру бойынша ТТО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Тақта: тактильді, ақ түстен жоғары қара жиектер, саңылаулары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Фигуралар: белгілермен (қара үшін дөңес, ақ түс үшін тегіс).</w:t>
            </w:r>
          </w:p>
          <w:p>
            <w:pPr>
              <w:spacing w:after="20"/>
              <w:ind w:left="20"/>
              <w:jc w:val="both"/>
            </w:pPr>
            <w:r>
              <w:rPr>
                <w:rFonts w:ascii="Times New Roman"/>
                <w:b w:val="false"/>
                <w:i w:val="false"/>
                <w:color w:val="000000"/>
                <w:sz w:val="20"/>
              </w:rPr>
              <w:t>
</w:t>
            </w:r>
            <w:r>
              <w:rPr>
                <w:rFonts w:ascii="Times New Roman"/>
                <w:b w:val="false"/>
                <w:i w:val="false"/>
                <w:color w:val="000000"/>
                <w:sz w:val="20"/>
              </w:rPr>
              <w:t>• Сағаттар: Сөйлейтін, Брайл әрпімен.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Есту бойынша ТТО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өрнекі индикаторлар: жалаушалар, уақытқа арналған жарық сигналдары.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ОДА бойынша ТТО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Тақта: Кеңейтілген немесе электронды.</w:t>
            </w:r>
          </w:p>
          <w:p>
            <w:pPr>
              <w:spacing w:after="20"/>
              <w:ind w:left="20"/>
              <w:jc w:val="both"/>
            </w:pPr>
            <w:r>
              <w:rPr>
                <w:rFonts w:ascii="Times New Roman"/>
                <w:b w:val="false"/>
                <w:i w:val="false"/>
                <w:color w:val="000000"/>
                <w:sz w:val="20"/>
              </w:rPr>
              <w:t>
• Фигуралар: Үлкен, ыңғайлы немесе сандық.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көрініс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құмалақ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5"/>
          <w:p>
            <w:pPr>
              <w:spacing w:after="20"/>
              <w:ind w:left="20"/>
              <w:jc w:val="both"/>
            </w:pPr>
            <w:r>
              <w:rPr>
                <w:rFonts w:ascii="Times New Roman"/>
                <w:b w:val="false"/>
                <w:i w:val="false"/>
                <w:color w:val="000000"/>
                <w:sz w:val="20"/>
              </w:rPr>
              <w:t>
Ойын үстелі / тақта (стандарт) — бір жиынтыққа 1</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18 тесігі және 2 "қазаны" бар ағаш немесе пластикалық тақта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Шарлар/қиыршық тастар жиынтығы - 81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9×9 + қосалқы бөлшектер (әдетте пластиктен, ағаштан немесе керамикадан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Шахмат таймері (міндетті емес) - екі ойыншыға 1</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Жарыстар үшін (электронды немесе механикалық)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Шот-фактура кестесі (егер таймер болмаса) – 1</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Таймерге альтернатива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Түгендеуді сақтауға арналған сөмке/контейнер - 1</w:t>
            </w:r>
          </w:p>
          <w:p>
            <w:pPr>
              <w:spacing w:after="20"/>
              <w:ind w:left="20"/>
              <w:jc w:val="both"/>
            </w:pPr>
            <w:r>
              <w:rPr>
                <w:rFonts w:ascii="Times New Roman"/>
                <w:b w:val="false"/>
                <w:i w:val="false"/>
                <w:color w:val="000000"/>
                <w:sz w:val="20"/>
              </w:rPr>
              <w:t>
Тасымалдау және сақтау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көрініс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 (бес 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6"/>
          <w:p>
            <w:pPr>
              <w:spacing w:after="20"/>
              <w:ind w:left="20"/>
              <w:jc w:val="both"/>
            </w:pPr>
            <w:r>
              <w:rPr>
                <w:rFonts w:ascii="Times New Roman"/>
                <w:b w:val="false"/>
                <w:i w:val="false"/>
                <w:color w:val="000000"/>
                <w:sz w:val="20"/>
              </w:rPr>
              <w:t>
Асыки (бір ойыншыға 5 дана жиынтығы) — 10–15 дана.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Жақсырақ табиғи (қос), сіз пластиктен жасай аласыз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Серіппе асык (ірі асық, "қалта")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Ауыр-лақтыру үшін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 Ауданыы (кілем немесе белгілеу) - 1</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Шектегіштері бар. Ауданы - жолақ немесе шеңбер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 асықтарға арналған қап — 1</w:t>
            </w:r>
          </w:p>
          <w:p>
            <w:pPr>
              <w:spacing w:after="20"/>
              <w:ind w:left="20"/>
              <w:jc w:val="both"/>
            </w:pPr>
            <w:r>
              <w:rPr>
                <w:rFonts w:ascii="Times New Roman"/>
                <w:b w:val="false"/>
                <w:i w:val="false"/>
                <w:color w:val="000000"/>
                <w:sz w:val="20"/>
              </w:rPr>
              <w:t>
Сақтау және тасымалдау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Күштік спорт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7"/>
          <w:p>
            <w:pPr>
              <w:spacing w:after="20"/>
              <w:ind w:left="20"/>
              <w:jc w:val="both"/>
            </w:pPr>
            <w:r>
              <w:rPr>
                <w:rFonts w:ascii="Times New Roman"/>
                <w:b w:val="false"/>
                <w:i w:val="false"/>
                <w:color w:val="000000"/>
                <w:sz w:val="20"/>
              </w:rPr>
              <w:t>
Құрал-жабдық: армрестлингке арналған үстелдің ұзындығы-900 мм, ені-660 мм, биіктігі - 1040 мм.</w:t>
            </w:r>
          </w:p>
          <w:bookmarkEnd w:id="47"/>
          <w:p>
            <w:pPr>
              <w:spacing w:after="20"/>
              <w:ind w:left="20"/>
              <w:jc w:val="both"/>
            </w:pPr>
            <w:r>
              <w:rPr>
                <w:rFonts w:ascii="Times New Roman"/>
                <w:b w:val="false"/>
                <w:i w:val="false"/>
                <w:color w:val="000000"/>
                <w:sz w:val="20"/>
              </w:rPr>
              <w:t>
Қосымша: жабдықталған тренажер/фитнес залы немесе армрестлингке арналған тренажерлер, күштік тренажерлер, штанга, резеңке таспалар.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штанга (ерлер 20 кг немесе әйелдер 15 кг), әртүрлі салмақтағы дискілер жиынтығы, құлыптар (бекіткіштер), платформа (платформа), бор ұнтағы (магнезия), орындық немесе скват тірегі, алғашқы көмек жинағы және қажет болған жағдайда белбеулер, тізе жастықшалары мен манжеттер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Су 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айналасындағы жабын: сырғанауға қарсы. Судың температурасы: 26–28°C. Ауа температурасы: 27–29°C. Желдету: жеткізу және шығару желдету жүйесі. Жарықтандыру: жарқын, жарқыраусыз-әсіресе нашар көретіндер үшін маңызды. Қауіпсіздік: кезекші медицина қызметкері. Құтқарушы-нұсқаушы. Құрал-жабдық: Жүзу тақталары, калабашкалар, жүзгіштер, белбеулер, жеңқаптарр. Арнайы көзілдірік, құлақ тығындары. Гидрокостюм және шляпалар бар болса. Жаттықтырушының / ассистенттің судағы көмегі - көрсеткіштер бойынша. Таймер, табло, ысқырық, визуалды сигналдар.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8"/>
          <w:p>
            <w:pPr>
              <w:spacing w:after="20"/>
              <w:ind w:left="20"/>
              <w:jc w:val="both"/>
            </w:pPr>
            <w:r>
              <w:rPr>
                <w:rFonts w:ascii="Times New Roman"/>
                <w:b w:val="false"/>
                <w:i w:val="false"/>
                <w:color w:val="000000"/>
                <w:sz w:val="20"/>
              </w:rPr>
              <w:t xml:space="preserve">
2.8 Қысқы спорт </w:t>
            </w:r>
          </w:p>
          <w:bookmarkEnd w:id="48"/>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9"/>
          <w:p>
            <w:pPr>
              <w:spacing w:after="20"/>
              <w:ind w:left="20"/>
              <w:jc w:val="both"/>
            </w:pPr>
            <w:r>
              <w:rPr>
                <w:rFonts w:ascii="Times New Roman"/>
                <w:b w:val="false"/>
                <w:i w:val="false"/>
                <w:color w:val="000000"/>
                <w:sz w:val="20"/>
              </w:rPr>
              <w:t>
Жабық немесе ашық сот. Ауданының өлшемдері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стандарт (ISO): ұзындығы: 60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Ені: 28-30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Америка (NHL)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Ұұзындығы: 60,96 метр (200 фут)</w:t>
            </w:r>
          </w:p>
          <w:p>
            <w:pPr>
              <w:spacing w:after="20"/>
              <w:ind w:left="20"/>
              <w:jc w:val="both"/>
            </w:pPr>
            <w:r>
              <w:rPr>
                <w:rFonts w:ascii="Times New Roman"/>
                <w:b w:val="false"/>
                <w:i w:val="false"/>
                <w:color w:val="000000"/>
                <w:sz w:val="20"/>
              </w:rPr>
              <w:t>
</w:t>
            </w:r>
            <w:r>
              <w:rPr>
                <w:rFonts w:ascii="Times New Roman"/>
                <w:b w:val="false"/>
                <w:i w:val="false"/>
                <w:color w:val="000000"/>
                <w:sz w:val="20"/>
              </w:rPr>
              <w:t>Ені: 25,9 метр (85 фут)</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жасқа дейінгі балаларға рұқсат етіледі корт мөлшері: 20 × 30 м, немесе 15 × 26 м/ 15 × 30 м форматтық жаттығулар мен кішігірім матчтар үшін. Кейде мектептің "үй" корты білім беру ойындары үшін 10 × 20 м құрайды.</w:t>
            </w:r>
          </w:p>
          <w:p>
            <w:pPr>
              <w:spacing w:after="20"/>
              <w:ind w:left="20"/>
              <w:jc w:val="both"/>
            </w:pPr>
            <w:r>
              <w:rPr>
                <w:rFonts w:ascii="Times New Roman"/>
                <w:b w:val="false"/>
                <w:i w:val="false"/>
                <w:color w:val="000000"/>
                <w:sz w:val="20"/>
              </w:rPr>
              <w:t>
Клюшка, шайба 7,6 см, 160 г; хоккей конькилері; қорғаныс: дулыға, кеудеше, шынтаққап, қолғап; қақпашы - арнайы қорғаныс, шайба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аренасы; бүйірлері мен амортизациясы; бұйра коньки-икемді, берік, ұштары өткір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аренасы немесе трасса, сапалы мұз; борт; коньки (қысқа / ұзақ қашықтық)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(тау/жүгіру), таяқтар, бекітпелер, шаңғы аяқ киімдері жәлы және ыңғайлы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Көру бойынша ТТО балаларына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[ТТО: көру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Шылдырлау механизмі бар доп; тактильді таңбасы бар тайғақ емес Ауданы; көзге арналған маскалар; 9 м қақпа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[ТТО: көру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0"/>
          <w:p>
            <w:pPr>
              <w:spacing w:after="20"/>
              <w:ind w:left="20"/>
              <w:jc w:val="both"/>
            </w:pPr>
            <w:r>
              <w:rPr>
                <w:rFonts w:ascii="Times New Roman"/>
                <w:b w:val="false"/>
                <w:i w:val="false"/>
                <w:color w:val="000000"/>
                <w:sz w:val="20"/>
              </w:rPr>
              <w:t>
Үй-жай: Ауданы: кемінде 100-150 м². Еден: Татами (жұмсақ маттар), қалыңдығы 4–5 см, тайғақ емес, амортизациялық. Желдету: жабық зал, терезелер немесе кондиционер, 18–22°C. Жарықтандыру: Ашық, 500–800 люкс, біркелкі (дзюдо, есту бойынша ТТО). Жұмсақ, жарқылсыз, бағдарлауға арналған (көру үшін ОВ).</w:t>
            </w:r>
          </w:p>
          <w:bookmarkEnd w:id="50"/>
          <w:p>
            <w:pPr>
              <w:spacing w:after="20"/>
              <w:ind w:left="20"/>
              <w:jc w:val="both"/>
            </w:pPr>
            <w:r>
              <w:rPr>
                <w:rFonts w:ascii="Times New Roman"/>
                <w:b w:val="false"/>
                <w:i w:val="false"/>
                <w:color w:val="000000"/>
                <w:sz w:val="20"/>
              </w:rPr>
              <w:t>
Қосымша: пандустар, кең кіреберістер (көру үшін ТТО). Тактильді немесе визуалды сигналдарға арналған аймақ (көру үшін ТТО, есту үшін ТТО). Құрал-жабдық: Көру үшін ТТО арналған: Тактильді маркерлер: бағдарлау үшін татамидегі текстуралы таспалар. Қоңыраулы доп: жылыту кезінде дыбыстық бағдар үшін. Партнер немесе гид: сүйемелдеу және түсіндіру үшін. Жаттығу: лақтыру жаттығуларына арналған манекендер (барлығы үшін). Конустар, текшелер, жұмсақ кедергілер (үйлестіру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[Көру бойынша 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жолдары-синтетикалық жабын; бастапқы блоктар; хронометраж; трассаларды конустармен/сымдармен белгілеу. Көру бойынша арналған: 1) Бағыттағыштар (тактильді жолдар, сымдар), 2) Көзге арналған таңғыштар (B1 сынып жарыстары үшін), 3) Дыбыстық сигналдар/маяктар, 4) Сөйлеу ескертуі бар секундомерлер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[Көру бойынша 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айналасындағы жабын: Сырғанауға қарсы. Судың температурасы: 26–28°C. Ауа температурасы: 27-29°C. Желдету: жеткізу және шығару желдету жүйесі. Жарықтандыру: жарқын, жарқыраусыз — әсіресе нашар көретіндер үшін маңызды. Қауіпсіздік: Кезекші медқызметкер. Құтқарушы-инструктор. Қолжетімділік: Пандустар, суға түсуге арналған лифт/көтергіш, Кең жолдар мен киім ауыстыратын бөлмелер, тұтқалары мен орындықтары бар душ кабиналары. Құрал-жабдық: жүзу тақталары, калабашкалар, жүзгіштер, белбеулер, жеңқаптар. Арнайы көзілдірік, құлақ тығындары. Су костюмдері мен шляпалар. Жаттықтырушының / ассистенттің судағы көмегі - көрсеткіштер бойынша. Таймер, табло, ысқырық, визуалды сигналдар.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[ТТО: көру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1"/>
          <w:p>
            <w:pPr>
              <w:spacing w:after="20"/>
              <w:ind w:left="20"/>
              <w:jc w:val="both"/>
            </w:pPr>
            <w:r>
              <w:rPr>
                <w:rFonts w:ascii="Times New Roman"/>
                <w:b w:val="false"/>
                <w:i w:val="false"/>
                <w:color w:val="000000"/>
                <w:sz w:val="20"/>
              </w:rPr>
              <w:t>
Тақта 8×8; ойын фигуралары — 16 жаққа; материалдар - ағаш, пластик, металл.</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Тақта: Тактильді, ақ түстен жоғары қара өрістер, саңылаулары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Фигуралар: Белгілермен (қара үшін дөңес, ақ үшін тегіс).</w:t>
            </w:r>
          </w:p>
          <w:p>
            <w:pPr>
              <w:spacing w:after="20"/>
              <w:ind w:left="20"/>
              <w:jc w:val="both"/>
            </w:pPr>
            <w:r>
              <w:rPr>
                <w:rFonts w:ascii="Times New Roman"/>
                <w:b w:val="false"/>
                <w:i w:val="false"/>
                <w:color w:val="000000"/>
                <w:sz w:val="20"/>
              </w:rPr>
              <w:t>
Сағат: Сөйлейтін, Брайл әрпімен.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 [ТТО: көру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дойбы тақтасы. Жанасу арқылы ажыратуға болатын көтерілген және ойық торлары бар тақта. Тактильді белгілері бар дойбы. Бедерлі белгілері бар дойбы, мысалы, кейбіреулерінде нүктелері немесе жоталары бар, ал басқаларында тегіс. Керіағар түстер. Нашар көретіндер үшін - жоғары контрастты тақта мен дойбы (қара/ақ, қызыл/қара). Дойбы ойнау кезінде сырғып кетпеуі үшін тақтаның шеттеріндегі қорғаныс шектеулері.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Есту бойынша ОВ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2"/>
          <w:p>
            <w:pPr>
              <w:spacing w:after="20"/>
              <w:ind w:left="20"/>
              <w:jc w:val="both"/>
            </w:pPr>
            <w:r>
              <w:rPr>
                <w:rFonts w:ascii="Times New Roman"/>
                <w:b w:val="false"/>
                <w:i w:val="false"/>
                <w:color w:val="000000"/>
                <w:sz w:val="20"/>
              </w:rPr>
              <w:t>
Баскетбол ауданы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Үй-жай: Ауданы: 28x15 м, кемінде 22x12 м (жаттығу, инклюзия, есту бойынша ОВ).</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 Паркет, спорттық линолеум немесе резеңке, тайғақ емес, амортизациялағыш. Желдету: жабық зал, терезелер, сақина: биіктігі 3.05 м, диаметрі 45 см, торы бар. Қосымша: баскетболды белгілеу. Көрнекі сигналдарға арналған аймақ (есту,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 және себет</w:t>
            </w:r>
          </w:p>
          <w:p>
            <w:pPr>
              <w:spacing w:after="20"/>
              <w:ind w:left="20"/>
              <w:jc w:val="both"/>
            </w:pPr>
            <w:r>
              <w:rPr>
                <w:rFonts w:ascii="Times New Roman"/>
                <w:b w:val="false"/>
                <w:i w:val="false"/>
                <w:color w:val="000000"/>
                <w:sz w:val="20"/>
              </w:rPr>
              <w:t>
Қалқан: 1,8 м × 1,05 м; шығыршық биіктігі – 3,05 м; диаметрі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3"/>
          <w:p>
            <w:pPr>
              <w:spacing w:after="20"/>
              <w:ind w:left="20"/>
              <w:jc w:val="both"/>
            </w:pPr>
            <w:r>
              <w:rPr>
                <w:rFonts w:ascii="Times New Roman"/>
                <w:b w:val="false"/>
                <w:i w:val="false"/>
                <w:color w:val="000000"/>
                <w:sz w:val="20"/>
              </w:rPr>
              <w:t>
Құрал-жабдық: армрестлинг үстелі, ұзындығы - 900 мм, ені - 660 мм, биіктігі - 1040 мм.</w:t>
            </w:r>
          </w:p>
          <w:bookmarkEnd w:id="53"/>
          <w:p>
            <w:pPr>
              <w:spacing w:after="20"/>
              <w:ind w:left="20"/>
              <w:jc w:val="both"/>
            </w:pPr>
            <w:r>
              <w:rPr>
                <w:rFonts w:ascii="Times New Roman"/>
                <w:b w:val="false"/>
                <w:i w:val="false"/>
                <w:color w:val="000000"/>
                <w:sz w:val="20"/>
              </w:rPr>
              <w:t>
Қосымша: жабдықталған тренажер/фитнес залы немесе армрестлингке арналған тренажерлер, күштік тренажерлер, штанга, резеңке таспалар.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4"/>
          <w:p>
            <w:pPr>
              <w:spacing w:after="20"/>
              <w:ind w:left="20"/>
              <w:jc w:val="both"/>
            </w:pPr>
            <w:r>
              <w:rPr>
                <w:rFonts w:ascii="Times New Roman"/>
                <w:b w:val="false"/>
                <w:i w:val="false"/>
                <w:color w:val="000000"/>
                <w:sz w:val="20"/>
              </w:rPr>
              <w:t>
Егер зал басқа спорт түрлеріне де қолданылса, жылжымалы тор (дөңгелектерде).</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Синтетикадан немесе қауырсындардан жасалған шарлар (шаттлдар), ракеткалар — жеңілдетілген.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Шотты көрнекі түрде көрсетуге арналған табло.</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Ойынның бейне талдауын қосу мүмкіндігі (қимылдар мен қимылдар бойынша кері байланыс үшін).</w:t>
            </w:r>
          </w:p>
          <w:p>
            <w:pPr>
              <w:spacing w:after="20"/>
              <w:ind w:left="20"/>
              <w:jc w:val="both"/>
            </w:pPr>
            <w:r>
              <w:rPr>
                <w:rFonts w:ascii="Times New Roman"/>
                <w:b w:val="false"/>
                <w:i w:val="false"/>
                <w:color w:val="000000"/>
                <w:sz w:val="20"/>
              </w:rPr>
              <w:t>
Ракетка (графит/алюминий), волан (16–17 қауырсынды), тор - 1,55 м (жиегі), 1,524 м (орталығы); беті - жұмсақ, сырғанамайтын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5"/>
          <w:p>
            <w:pPr>
              <w:spacing w:after="20"/>
              <w:ind w:left="20"/>
              <w:jc w:val="both"/>
            </w:pPr>
            <w:r>
              <w:rPr>
                <w:rFonts w:ascii="Times New Roman"/>
                <w:b w:val="false"/>
                <w:i w:val="false"/>
                <w:color w:val="000000"/>
                <w:sz w:val="20"/>
              </w:rPr>
              <w:t>
Үй-жай: Ауданы: кемінде 100-150 м². Жабын: Күрес кілемі (қалыңдығы 4-5 см). Желдету: күшті, қарқынды жүктемелер үшін. Жарықтандыру: жарқын, біркелкі, жарқылсыз. Қауіпсіздік: өткір бұрыштардың болмауы. Құрал-жабдақ: Манекендер: Лақтыру мен техниканы жаттықтыруға арналған күрес қуыршақтары. Секіргіштер: Жылыту және төзімділік үшін. Гантельдер, штангалар: күш жаттығуларына арналған. Есту бойынша ОВ арналған: Көрнекі маркерлер (жарқын сызықтар, кілемдегі таспалар), сигнал жалаулары немесе бастау/тоқтату шамдары.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Күреске арналған кілем</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9 м (қауіпсіздік аймағы 1,5 м); тиімді аймақ – 7 м</w:t>
            </w:r>
          </w:p>
          <w:p>
            <w:pPr>
              <w:spacing w:after="20"/>
              <w:ind w:left="20"/>
              <w:jc w:val="both"/>
            </w:pPr>
            <w:r>
              <w:rPr>
                <w:rFonts w:ascii="Times New Roman"/>
                <w:b w:val="false"/>
                <w:i w:val="false"/>
                <w:color w:val="000000"/>
                <w:sz w:val="20"/>
              </w:rPr>
              <w:t>
Материалдары: жұмсақ, серпімді (резеңке немесе арнайы 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6"/>
          <w:p>
            <w:pPr>
              <w:spacing w:after="20"/>
              <w:ind w:left="20"/>
              <w:jc w:val="both"/>
            </w:pPr>
            <w:r>
              <w:rPr>
                <w:rFonts w:ascii="Times New Roman"/>
                <w:b w:val="false"/>
                <w:i w:val="false"/>
                <w:color w:val="000000"/>
                <w:sz w:val="20"/>
              </w:rPr>
              <w:t>
Үй-жай: Ауданы: кемінде 100-150 м². Жабын: Күрес кілемі (қалыңдығы 4-5 см).</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күшті, қарқынды жаттығулар үшін. Жарықтандыру: жарқын, біркелкі, жарқылсыз. Қауіпсіздік: өткір бұрыштардың болмауы. Қосымша: киім ауыстыратын бөлмелер, душ бөлмелері, демалыс аймағы. Құрал-жабдық: Киімдер: Күрес трико, күрес (тобыққа ыңғайлы жұмсақ аяқ киім). Қорғау: Тізеқаптары: Партерде жұмыс істеу кезінде қорғау үшін. Құлақ қорғағыштары: құлақ жарақаттарының алдын алу үшін (гематомалар). Таңғыш: Шапты қорғау үшін. Жаттығу: манекендер: лақтыруға арналған күрес қуыршақтары. Секіргіштер: Жылыту және төзімділік үшін. Гантельдер, штангалар: күш жаттығуларына арналған. Есту бойынша ТТО арналған: Көрнекі маркерлер (жарқын сызықтар, кілемдегі таспалар), сигнал жалаулары немесе бастау/тоқтату шамдары.</w:t>
            </w:r>
          </w:p>
          <w:p>
            <w:pPr>
              <w:spacing w:after="20"/>
              <w:ind w:left="20"/>
              <w:jc w:val="both"/>
            </w:pPr>
            <w:r>
              <w:rPr>
                <w:rFonts w:ascii="Times New Roman"/>
                <w:b w:val="false"/>
                <w:i w:val="false"/>
                <w:color w:val="000000"/>
                <w:sz w:val="20"/>
              </w:rPr>
              <w:t>
Жұмсақ сырғымайтын жабын (мата, резеңке);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7"/>
          <w:p>
            <w:pPr>
              <w:spacing w:after="20"/>
              <w:ind w:left="20"/>
              <w:jc w:val="both"/>
            </w:pPr>
            <w:r>
              <w:rPr>
                <w:rFonts w:ascii="Times New Roman"/>
                <w:b w:val="false"/>
                <w:i w:val="false"/>
                <w:color w:val="000000"/>
                <w:sz w:val="20"/>
              </w:rPr>
              <w:t>
Жабық спорт залы немесе жабық алаң: өлшемдері 18×9 м (стандартты волейбол алаңының өлшемі); төбелердің биіктігі - кемінде 6 м; Еден (резеңке, паркет немесе ПВХ жабыны). Спортық белгілердің болуы: волейбол алаңын нақты белгілеу; отырғанда волейболға уақытша белгілеуді орнату мүмкіндігі. Жарықтандыру: жасанды жарықтандыру кеминде 300 лк. Желдету және микроклимат: желдету жүйесінің немесе терезенің болуы; температура режимі: 18–20 °C.</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Тор: биктігі – 2,43 м (ер), 2,24 м (әйел); ені – 9,5–10 м</w:t>
            </w:r>
          </w:p>
          <w:p>
            <w:pPr>
              <w:spacing w:after="20"/>
              <w:ind w:left="20"/>
              <w:jc w:val="both"/>
            </w:pPr>
            <w:r>
              <w:rPr>
                <w:rFonts w:ascii="Times New Roman"/>
                <w:b w:val="false"/>
                <w:i w:val="false"/>
                <w:color w:val="000000"/>
                <w:sz w:val="20"/>
              </w:rPr>
              <w:t>
1) Волейбол: стандартты жаттығу және бәсекеге қабілетті доптар (65-67 см, салмағы 260-280 г); жеңіл шарлар-жас және адаптивті топтарға арналған; саны: 2 қатысушыға 1 доп 2) Волейбол торы: биіктігі реттелетін (стандартты / балалар / отыратын волейбол); берік тіректер 3) Төреші мұнарасы: қорғаныш бүйірлерімен және сырғанамайтын бетімен; тасымалданатын немесе стационарлық 4) Жаттығуға арналған қосымша құрал-жабдықтар: арқан, текшелер, конустар-жылыту және дамыту жаттығуларына арналған; аялдамалар, жұмсақ модульдер және үлкен диаметрлі шарлар - бастауыш оқыту және ТТО балаларымен жұмыс істеу үшін; гимнастикалық төсеніштер-құлау және отыру жаттығулары кезінде қауіпсіздік үшін 5) Отыратын волейболға және адаптивті волейболға арналған жабдық: сырғанамайтын жабыны бар кілемшелер немесе төсеніштер; ~1 м биіктіктегі қысқартылған тіректер мен тор; қажет болған жағдайда жастықтар, арқаның астындағы тіректер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58"/>
          <w:p>
            <w:pPr>
              <w:spacing w:after="20"/>
              <w:ind w:left="20"/>
              <w:jc w:val="both"/>
            </w:pPr>
            <w:r>
              <w:rPr>
                <w:rFonts w:ascii="Times New Roman"/>
                <w:b w:val="false"/>
                <w:i w:val="false"/>
                <w:color w:val="000000"/>
                <w:sz w:val="20"/>
              </w:rPr>
              <w:t>
Үй-жай: Ауданы: кемінде 100-150 м². Еден: Татами (жұмсақ маттар), қалыңдығы 4–5 см, тайғақ емес, амортизациялық. Желдету: жабық зал, терезелер немесе кондиционер, 18–22°C. Жарықтандыру: Ашық, 500–800 люкс, біркелкі (дзюдо, есту бойынша ТТО).</w:t>
            </w:r>
          </w:p>
          <w:bookmarkEnd w:id="58"/>
          <w:p>
            <w:pPr>
              <w:spacing w:after="20"/>
              <w:ind w:left="20"/>
              <w:jc w:val="both"/>
            </w:pPr>
            <w:r>
              <w:rPr>
                <w:rFonts w:ascii="Times New Roman"/>
                <w:b w:val="false"/>
                <w:i w:val="false"/>
                <w:color w:val="000000"/>
                <w:sz w:val="20"/>
              </w:rPr>
              <w:t>
Қосымша: тактильді немесе визуалды сигналдарға арналған аймақ (көру бойынша ТТО, есту бойынша ТТО). Құрал-жабдық: Есту бойынша ТТО арналған: Сигнальды: жалаушылар, жарық индикаторлары, нұсқаулық тақтасы. Серіктес немесе гид: сүйемелдеу және түсіндіру үшін. Жаттығу: лақтыру жаттығуларына арналған манекендер (барлығы үшін). Конустар, текшелер, жұмсақ кедергілер (үйлестіру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Ауданы: кемінде 100-150 м². Еден жабыны: жастық пен жарақаттанудың алдын алу үшін татами (дәстүрлі төсеніштер) немесе қалыңдығы 2-4 см спорттық төсеніштер. Желдету: қарқынды жаттығулар кезінде жайлылық үшін жақсы желдету және кондиционерлеу жүйесі. Жарықтандыру: бағдарсыздықты болдырмау үшін жарқын, біркелкі, жарқылсыз. Айна: Нөзін өзі бақылауға және тұрған тұрысына арналған қабырға айналары. •Қолжетімділік: Құрал-жабдық: Макивара: Соққылардың күші мен дәлдігін жаттықтыруға арналған соққы тақтасы немесе жастық. Бокс сөмкелері: Соққылар мен соққыларды жаттықтыру үшін. • Табан және қалқан: Жұппен жұмыс істеу, жылдамдық пен реакцияны жаттықтыру үшін. Қосымша: адаптивті жаттығулар мен күшті дамытуға арналған серпімді жолақтар немесе салмақ.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59"/>
          <w:p>
            <w:pPr>
              <w:spacing w:after="20"/>
              <w:ind w:left="20"/>
              <w:jc w:val="both"/>
            </w:pPr>
            <w:r>
              <w:rPr>
                <w:rFonts w:ascii="Times New Roman"/>
                <w:b w:val="false"/>
                <w:i w:val="false"/>
                <w:color w:val="000000"/>
                <w:sz w:val="20"/>
              </w:rPr>
              <w:t>
Үй-жай: Ауданы: кемінде 100-150 м².</w:t>
            </w:r>
          </w:p>
          <w:bookmarkEnd w:id="59"/>
          <w:p>
            <w:pPr>
              <w:spacing w:after="20"/>
              <w:ind w:left="20"/>
              <w:jc w:val="both"/>
            </w:pPr>
            <w:r>
              <w:rPr>
                <w:rFonts w:ascii="Times New Roman"/>
                <w:b w:val="false"/>
                <w:i w:val="false"/>
                <w:color w:val="000000"/>
                <w:sz w:val="20"/>
              </w:rPr>
              <w:t>
Жабын: Татами немесе спорттық төсеніштер, жастық үшін қалыңдығы 2,5-4 см. Желдету: қарқынды жаттығулар үшін жақсы ауа айналымы. Жарықтандыру: ашық, біркелкі, жарқылсыз. Айналар: техниканы өзін-өзі бақылау үшін. Құрал-жабдық: табан: Соққыларды жаттықтыру үшін. Бокс сөмкелері: күш пен дәлдікке арналған. Макивара: Соққы жастықтары. Кілем (татами); негізгі аймақ – 8×8 м; қауіпсіздік аймағы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0"/>
          <w:p>
            <w:pPr>
              <w:spacing w:after="20"/>
              <w:ind w:left="20"/>
              <w:jc w:val="both"/>
            </w:pPr>
            <w:r>
              <w:rPr>
                <w:rFonts w:ascii="Times New Roman"/>
                <w:b w:val="false"/>
                <w:i w:val="false"/>
                <w:color w:val="000000"/>
                <w:sz w:val="20"/>
              </w:rPr>
              <w:t>
Спринтер жолдар – синтетикалық жабын; бастапқы блоктар; хронометраж; трассаларды конустармен/сымдармен белгілеу</w:t>
            </w:r>
          </w:p>
          <w:bookmarkEnd w:id="60"/>
          <w:p>
            <w:pPr>
              <w:spacing w:after="20"/>
              <w:ind w:left="20"/>
              <w:jc w:val="both"/>
            </w:pPr>
            <w:r>
              <w:rPr>
                <w:rFonts w:ascii="Times New Roman"/>
                <w:b w:val="false"/>
                <w:i w:val="false"/>
                <w:color w:val="000000"/>
                <w:sz w:val="20"/>
              </w:rPr>
              <w:t>
Есту бойынша ОВ арналған: 1) Жарық сигнал беру құрылғылары (бастапқы тапаншаның орнына).2) судьяларға арналған ым-ишара көрсеткіштері 3) бастапқы төсемдер. 4) жүгіру, секіру, лақтыру снарядтары (кәдімгі жеңіл атлетикаға ұқсас).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айналасындағы жабын: сырғанауға қарсы. Судың температурасы: 26-28°C. Ауа температурасы: 27–29°C. Желдету: жеткізу және шығару желдету жүйесі. Жарықтандыру: жарқын, жарқыраусыз - әсіресе нашар көретіндер үшін маңызды. Қауіпсіздік: кезекші медициналық қызметкер. Құтқарушы-нұсқаушы. Құрал-жабдық: Жүзу тақталары, калабашкалар, жүзгіштер, белбеулер, жеңдер. Арнайы көзілдірік, құлақ тығындары. Су костюмдері мен шляпалар. Жаттықтырушының / ассистенттің судағы көмегі-көрсеткіштер бойынша. Таймер, табло, ысқырық, визуалды сигналдар.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1"/>
          <w:p>
            <w:pPr>
              <w:spacing w:after="20"/>
              <w:ind w:left="20"/>
              <w:jc w:val="both"/>
            </w:pPr>
            <w:r>
              <w:rPr>
                <w:rFonts w:ascii="Times New Roman"/>
                <w:b w:val="false"/>
                <w:i w:val="false"/>
                <w:color w:val="000000"/>
                <w:sz w:val="20"/>
              </w:rPr>
              <w:t>
1) Ашық теннис корты: қамту: қатты, топырақ немесе шөп. Корт өлшемдері: 23,77 м × 10,97 м (қос ойын), 23,77 м × 8,23 м (жалғыз). Қауіпсіздік аймақтары бар жалпы аудандар: 36 м × 18 м. Суды бұру (дренаж), жарықтандыру жүйелерін орнату қажет (кешкі ойын кезінде).</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Жабық теннис корты: Төбе — кемінде 9 м, дұрысырақ 10–12 м. Жарықтандыру — кемінде 750 люкс, біркелкі, Көлеңкесіз. Амортизациясы бар спорттық жабын (линолеум, резеңке, синтетика). Дыбыс оқшаулауының болғаны жөн. 3) Әмбебап спортзал: дайындық кезеңінде қолданылады, мобильді тор, белгілеу орнатылады. Ракетка, шарлар, тор және тіректер (ортасында тор – 0,91 м)</w:t>
            </w:r>
          </w:p>
          <w:p>
            <w:pPr>
              <w:spacing w:after="20"/>
              <w:ind w:left="20"/>
              <w:jc w:val="both"/>
            </w:pPr>
            <w:r>
              <w:rPr>
                <w:rFonts w:ascii="Times New Roman"/>
                <w:b w:val="false"/>
                <w:i w:val="false"/>
                <w:color w:val="000000"/>
                <w:sz w:val="20"/>
              </w:rPr>
              <w:t>
Контрастты белгілеу. Құрал-жабдық: 1) Теннис ракеткалары: Өлшемі: 21–27 дюйм (жасына және дайындық деңгейіне байланысты). Салмағы: 200 г (балаларға арналған) бастап 300–340 г (ересектерге арналған) дейін. Материалы: графит, алюминий, композитті. 2) Доптар: Стандартты (сары). Оқыту (балалар): қызыл (foam), қызғылт сары, жасыл. 3) тор және тіректер: ортадағы биіктік - 91,4 см. Жылжымалы немесе стационарлық құрылымдар. 4) қосымша: себеттер мен доп арбалары. Ұпай есептегіштері. Төрешілер мұнарасы. Орындықтар, су ұстағыштар және сүлгілер. Кедергілер (бөлу бөлімдері). Тренажерлер: нысаналар, қайтарылатын торлар, зеңбіректер. Ракетка, шарлар, тор және тіректер 5) жарық құрылғылары: ұтыс ойынының басталуы -жарық сигналы. 6) Жестау карточкалары, жалаушалар 7) ірі қаріппен электрондық таблолар - шот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2"/>
          <w:p>
            <w:pPr>
              <w:spacing w:after="20"/>
              <w:ind w:left="20"/>
              <w:jc w:val="both"/>
            </w:pPr>
            <w:r>
              <w:rPr>
                <w:rFonts w:ascii="Times New Roman"/>
                <w:b w:val="false"/>
                <w:i w:val="false"/>
                <w:color w:val="000000"/>
                <w:sz w:val="20"/>
              </w:rPr>
              <w:t>
Бөлме алаңы кемінде 6×4 метр үстел үстелінің 1 жиынтығы үшін (ыңғайлы жаттығулар мен жарыстар үшін 9×5 м ұсынылады). Төбенің биіктігі — кемінде 3 м ракетканың еркін қозғалысы үшін</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Үстел 2,74×1,525×0,76 м; рефлекске қарсы жабын; тор 15,25 см; резинкалы ракетка, доптар 40 мм, 2,7 г</w:t>
            </w:r>
          </w:p>
          <w:p>
            <w:pPr>
              <w:spacing w:after="20"/>
              <w:ind w:left="20"/>
              <w:jc w:val="both"/>
            </w:pPr>
            <w:r>
              <w:rPr>
                <w:rFonts w:ascii="Times New Roman"/>
                <w:b w:val="false"/>
                <w:i w:val="false"/>
                <w:color w:val="000000"/>
                <w:sz w:val="20"/>
              </w:rPr>
              <w:t>
Тегіс, сырғанамайтын еден (спорттық линолеум, паркет, ағаш еден немесе резеңке жабын). Жарқылсыз және көлеңкесіз жақсы табиғи және жасанды жарықтандыру. Спортшылардың қауіпсіздігін қамтамасыз ететін ең аз бөгде заттар. Еркін қозғалуға және ойын қимылдарын орындауға арналған кеңістік. Шудың болмауы, ыңғайлы акустикалық орта құру (есту қабілеті нашар спортшылар үшін маңызды).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3"/>
          <w:p>
            <w:pPr>
              <w:spacing w:after="20"/>
              <w:ind w:left="20"/>
              <w:jc w:val="both"/>
            </w:pPr>
            <w:r>
              <w:rPr>
                <w:rFonts w:ascii="Times New Roman"/>
                <w:b w:val="false"/>
                <w:i w:val="false"/>
                <w:color w:val="000000"/>
                <w:sz w:val="20"/>
              </w:rPr>
              <w:t>
Үй-жай: Ауданы: 40x20 м (ОВ есту бойынша)</w:t>
            </w:r>
          </w:p>
          <w:bookmarkEnd w:id="63"/>
          <w:p>
            <w:pPr>
              <w:spacing w:after="20"/>
              <w:ind w:left="20"/>
              <w:jc w:val="both"/>
            </w:pPr>
            <w:r>
              <w:rPr>
                <w:rFonts w:ascii="Times New Roman"/>
                <w:b w:val="false"/>
                <w:i w:val="false"/>
                <w:color w:val="000000"/>
                <w:sz w:val="20"/>
              </w:rPr>
              <w:t>
Разметка (центр, штрафная, ворота) Жасанды газон (түтігі 20–60 мм), біркелкі, қауіпсіз. Альтернатива: табиғи газон, резеңке немесе паркет (зал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Ауданы: кемінде 25x16 м. Еден: тегіс, тайғақ емес: паркет, резеңке. Желдету: жабық зал, терезе қақпасы: 3x2 м, торлы. Қосымша: футзалға, бүйірлерге, визуалды сигналдарға арналған аймақ (ОВ есту бойынша). Құрал-жабдық: Доп: Өлшемі 4, төмен серпіліс, былғары немесе синтетикалық, жарқын цвет (ОВ есту бойынша). Сигналды: жалаушалар, жарық индикаторлары, нұсқаулық тақтасы (ОВ есту бойынша). Жаттығу: конустар, текшелер, үйлестіру баспалдақтары, кедергілер. №4 доп – жұмсақ, стандарттан аз; синтетикалық құю;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64"/>
          <w:p>
            <w:pPr>
              <w:spacing w:after="20"/>
              <w:ind w:left="20"/>
              <w:jc w:val="both"/>
            </w:pPr>
            <w:r>
              <w:rPr>
                <w:rFonts w:ascii="Times New Roman"/>
                <w:b w:val="false"/>
                <w:i w:val="false"/>
                <w:color w:val="000000"/>
                <w:sz w:val="20"/>
              </w:rPr>
              <w:t>
Шахмат тақталары мен фигуралар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Классикалық, түстердің жақсы контрастымен (қара және ақ).</w:t>
            </w:r>
          </w:p>
          <w:p>
            <w:pPr>
              <w:spacing w:after="20"/>
              <w:ind w:left="20"/>
              <w:jc w:val="both"/>
            </w:pPr>
            <w:r>
              <w:rPr>
                <w:rFonts w:ascii="Times New Roman"/>
                <w:b w:val="false"/>
                <w:i w:val="false"/>
                <w:color w:val="000000"/>
                <w:sz w:val="20"/>
              </w:rPr>
              <w:t>
</w:t>
            </w:r>
            <w:r>
              <w:rPr>
                <w:rFonts w:ascii="Times New Roman"/>
                <w:b w:val="false"/>
                <w:i w:val="false"/>
                <w:color w:val="000000"/>
                <w:sz w:val="20"/>
              </w:rPr>
              <w:t>Демонстрациялық тақта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Магниттік немесе электронды, қозғалыстарды көрнекі көрсету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Қимылдар мен ережелер бар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Көрнекі оқыту және негізгі ережелерді қайталау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Көрнекі индикаторы бар Таймер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Көрінетін уақыт шкаласы бар электронды немесе құм сағаты.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пішін материалдары - ағаш, пластик, металл</w:t>
            </w:r>
          </w:p>
          <w:p>
            <w:pPr>
              <w:spacing w:after="20"/>
              <w:ind w:left="20"/>
              <w:jc w:val="both"/>
            </w:pPr>
            <w:r>
              <w:rPr>
                <w:rFonts w:ascii="Times New Roman"/>
                <w:b w:val="false"/>
                <w:i w:val="false"/>
                <w:color w:val="000000"/>
                <w:sz w:val="20"/>
              </w:rPr>
              <w:t>
Көрнекі индикаторлар: жалаушалар, уақытқа арналған жарық сигналдары.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 [ТТО: есту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5"/>
          <w:p>
            <w:pPr>
              <w:spacing w:after="20"/>
              <w:ind w:left="20"/>
              <w:jc w:val="both"/>
            </w:pPr>
            <w:r>
              <w:rPr>
                <w:rFonts w:ascii="Times New Roman"/>
                <w:b w:val="false"/>
                <w:i w:val="false"/>
                <w:color w:val="000000"/>
                <w:sz w:val="20"/>
              </w:rPr>
              <w:t>
Стандартты шашкалар (түсті, жақсы контрастпен).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болса - тактильді дойбы (көру қабілеті нашар және саңырау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текстурамен немесе белгілермен.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дисплей тақтасы (магниттік/үстел үсті). Қозғалыс схемалары және тактикалық комбинациялар — пиктограммалар, карточкалар, субтитрлері бар бейнематериалдар түрінде.</w:t>
            </w:r>
          </w:p>
          <w:p>
            <w:pPr>
              <w:spacing w:after="20"/>
              <w:ind w:left="20"/>
              <w:jc w:val="both"/>
            </w:pPr>
            <w:r>
              <w:rPr>
                <w:rFonts w:ascii="Times New Roman"/>
                <w:b w:val="false"/>
                <w:i w:val="false"/>
                <w:color w:val="000000"/>
                <w:sz w:val="20"/>
              </w:rPr>
              <w:t>
Көрнекі индикаторлар: жалаушалар, уақыт үшін жарық сигналдары.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ОДА зақымдануымен ТТО бар балаларға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отырып [ТТО: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6"/>
          <w:p>
            <w:pPr>
              <w:spacing w:after="20"/>
              <w:ind w:left="20"/>
              <w:jc w:val="both"/>
            </w:pPr>
            <w:r>
              <w:rPr>
                <w:rFonts w:ascii="Times New Roman"/>
                <w:b w:val="false"/>
                <w:i w:val="false"/>
                <w:color w:val="000000"/>
                <w:sz w:val="20"/>
              </w:rPr>
              <w:t>
Жабық спорт залы немесе жабық алаң: өлшемдері 18×9 м (стандартты волейбол алаңының өлшемі); төбелердің биіктігі — кемінде 6 м; Еден (резеңке, паркет немесе ПВХ жабыны). Спорттық белгілердің болуы: волейбол алаңын нақты белгілеу; отырғанда волейболға уақытша белгілеуді орнату мүмкіндігі. Жарықтандыру: жасанды жарықтандыру кеминде 300 лк. Желдету және микроклимат: желдету жүйесінің немесе терезенің болуы; температура режимі: 18–20 °C. Қол жетімділігі: пандустар, кең есік ойықтары, лифтілер (егер ғимаратта бірнеше қабат болса); ХМТТ (халықтың мобильділігі төмен топтары) үшін санитарлық бөлмелердің болуы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Тор: биіктігі – 2,43 м (ер), 2,24 м (әйелдер); ені – 9,5–10 м</w:t>
            </w:r>
          </w:p>
          <w:p>
            <w:pPr>
              <w:spacing w:after="20"/>
              <w:ind w:left="20"/>
              <w:jc w:val="both"/>
            </w:pPr>
            <w:r>
              <w:rPr>
                <w:rFonts w:ascii="Times New Roman"/>
                <w:b w:val="false"/>
                <w:i w:val="false"/>
                <w:color w:val="000000"/>
                <w:sz w:val="20"/>
              </w:rPr>
              <w:t>
</w:t>
            </w:r>
            <w:r>
              <w:rPr>
                <w:rFonts w:ascii="Times New Roman"/>
                <w:b w:val="false"/>
                <w:i w:val="false"/>
                <w:color w:val="000000"/>
                <w:sz w:val="20"/>
              </w:rPr>
              <w:t>1) Волейбол: стандартты жаттығу және бәсекеге қабілетті доптар (65-67 см, салмағы 260–280 г); жеңіл доптар-жас және бейімделу топтары үшін; Саны: кемінде 2 қатысушыға 1 доп</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Волейбол торы: биіктігі бойынша реттеледі (стандартты / балалар / отырықшы волейбол); бекіткіші бар берік тіректер</w:t>
            </w:r>
          </w:p>
          <w:p>
            <w:pPr>
              <w:spacing w:after="20"/>
              <w:ind w:left="20"/>
              <w:jc w:val="both"/>
            </w:pPr>
            <w:r>
              <w:rPr>
                <w:rFonts w:ascii="Times New Roman"/>
                <w:b w:val="false"/>
                <w:i w:val="false"/>
                <w:color w:val="000000"/>
                <w:sz w:val="20"/>
              </w:rPr>
              <w:t>
3) Төреші мұнарасы: қорғаныш бүйірлерімен және сырғанамайтын бетімен; портативті немесе стационарлық, гимнастикалық төсеніштер-құлау және отыру жаттығулары кезінде қауіпсіздік үшін 4) Отыратын волейболға және адаптивті волейболға арналған жабдық: сырғанамайтын жабыны бар кілемшелер немесе төсеніштер; ~1 м биіктіктегі қысқартылған тіректер мен тор; қажет болған жағдайда жастықтар, арқаның астындағы 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[ОВ: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7"/>
          <w:p>
            <w:pPr>
              <w:spacing w:after="20"/>
              <w:ind w:left="20"/>
              <w:jc w:val="both"/>
            </w:pPr>
            <w:r>
              <w:rPr>
                <w:rFonts w:ascii="Times New Roman"/>
                <w:b w:val="false"/>
                <w:i w:val="false"/>
                <w:color w:val="000000"/>
                <w:sz w:val="20"/>
              </w:rPr>
              <w:t>
Спринтер жолдар – синтетикалық жабын; бастапқы блоктар; хронометраж; трассаларды конустармен/сымдармен белгілеу.</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Қол жетімді жеңіл атлетика манежі немесе стадион (пандустар, кең жолдар)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Бейімделген жабдықтары бар жаттығу залы</w:t>
            </w:r>
          </w:p>
          <w:p>
            <w:pPr>
              <w:spacing w:after="20"/>
              <w:ind w:left="20"/>
              <w:jc w:val="both"/>
            </w:pPr>
            <w:r>
              <w:rPr>
                <w:rFonts w:ascii="Times New Roman"/>
                <w:b w:val="false"/>
                <w:i w:val="false"/>
                <w:color w:val="000000"/>
                <w:sz w:val="20"/>
              </w:rPr>
              <w:t>
Құрал-жабдық: 1) Бастапқы қалыптар 2) Белгіленген жүгіру жолдары 3) Барьелер 4) Лақтыру құралдары (ядро, диск, найза, балға) 5) Секіру шұңқырлары мен жолақтар 6) Хронометрлер, секундомерлер 7) Қатысушыларға арналған нөмірлер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[ОВ: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айналасындаығ жабын: Сырғанауға қарсы. Судың температурасы: 26–28°C. Ауа температурасы: 27–29°C. Желдету: жеткізу және шығару желдету жүйесі. Жарықтандыру: жарқын, жарқыраусыз - әсіресе нашар көретіндер үшін маңызды. Қауіпсіздік: кезекші медициналық қызметкер.Құтқарушы-нұсқаушы. Қол жетімділік: пандустар, Лифт / лифт, кең жолдар мен киім ауыстыратын бөлмелер, тұтқалары мен орындықтары бар душ кабиналары. Құрал-жабдық: Жүзу тақталары, калабашкалар, жүзгіштер, белбеулер, жеңдер. Арнайы көзілдірік, құлақ тығындары. Су костюмдері мен шляпалар. Жаттықтырушының / ассистенттің судағы көмегі-көрсеткіштер бойынша. Таймер, табло, ысқырық, визуалды сигналдар.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[ОВ: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8"/>
          <w:p>
            <w:pPr>
              <w:spacing w:after="20"/>
              <w:ind w:left="20"/>
              <w:jc w:val="both"/>
            </w:pPr>
            <w:r>
              <w:rPr>
                <w:rFonts w:ascii="Times New Roman"/>
                <w:b w:val="false"/>
                <w:i w:val="false"/>
                <w:color w:val="000000"/>
                <w:sz w:val="20"/>
              </w:rPr>
              <w:t>
Бөлме алаңы кемінде 6×4 метр үстел үстелінің 1 жиынтығы үшін (ыңғайлы жаттығулар мен жарыстар үшін 9×5 м ұсынылады). Төбенің биіктігі— кемінде 3 м ракетканың еркін қозғалысы үшін</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Үстел 2,74×1,525×0,76 м; рефлекске қарсы жабын; тор 15,25 см; резеңке ракеткалар; шарлар 40 мм, 2,7 г</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Тегіс, сырғанамайтын еден (спорттық линолеум, паркет, ағаш еден немесе резеңке жабын). Жарқылсыз және көлеңкесіз жақсы табиғи және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Спортшылардың қауіпсіздігін қамтамасыз ететін ең аз бөгде заттар. Еркін қозғалуға және ойын қимылдарын орындауға арналған кеңістік. Шудың болмауы, ыңғайлы акустикалық орта құру (есту қабілеті нашар спортшылар үшін маңызды).</w:t>
            </w:r>
          </w:p>
          <w:p>
            <w:pPr>
              <w:spacing w:after="20"/>
              <w:ind w:left="20"/>
              <w:jc w:val="both"/>
            </w:pPr>
            <w:r>
              <w:rPr>
                <w:rFonts w:ascii="Times New Roman"/>
                <w:b w:val="false"/>
                <w:i w:val="false"/>
                <w:color w:val="000000"/>
                <w:sz w:val="20"/>
              </w:rPr>
              <w:t>
ОДА шектеулері бар адамдар үшін — қол жетімді орта, кедергілердің болмауы, еркін өту, көмекші құралдарды орнату мүмкіндігі. Ракетка, шарлар, тор және тіректер (ортасында тор – 0,91 м), ракетканы бекітуге арналған құрылғылар (қажет болса), сондай-ақ ыңғайлы креслолар немесе тірек.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[ТТО: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9"/>
          <w:p>
            <w:pPr>
              <w:spacing w:after="20"/>
              <w:ind w:left="20"/>
              <w:jc w:val="both"/>
            </w:pPr>
            <w:r>
              <w:rPr>
                <w:rFonts w:ascii="Times New Roman"/>
                <w:b w:val="false"/>
                <w:i w:val="false"/>
                <w:color w:val="000000"/>
                <w:sz w:val="20"/>
              </w:rPr>
              <w:t>
ОДА шектеулері бар адамдар үшін - қол жетімді орта, кедергілердің болмауы, еркін өту, көмекші құралдарды орнату мүмкіндігі. Тақта 8×8; ойын фигуралары — 16 жаққа; материалдар — ағаш, пластик, металл.</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Тақта: Үлкейтілген немесе электронды.</w:t>
            </w:r>
          </w:p>
          <w:p>
            <w:pPr>
              <w:spacing w:after="20"/>
              <w:ind w:left="20"/>
              <w:jc w:val="both"/>
            </w:pPr>
            <w:r>
              <w:rPr>
                <w:rFonts w:ascii="Times New Roman"/>
                <w:b w:val="false"/>
                <w:i w:val="false"/>
                <w:color w:val="000000"/>
                <w:sz w:val="20"/>
              </w:rPr>
              <w:t>
Фигуралар: Үлкен, ыңғайлы немесе сандық.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тұрып [ТТО: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0"/>
          <w:p>
            <w:pPr>
              <w:spacing w:after="20"/>
              <w:ind w:left="20"/>
              <w:jc w:val="both"/>
            </w:pPr>
            <w:r>
              <w:rPr>
                <w:rFonts w:ascii="Times New Roman"/>
                <w:b w:val="false"/>
                <w:i w:val="false"/>
                <w:color w:val="000000"/>
                <w:sz w:val="20"/>
              </w:rPr>
              <w:t>
Жабық спорт залы немесе жабық алаң: өлшемі 18×9 м (стандартты волейбол алаңының өлшемі); төбенің биіктігі — кемінде 6 м; Еден (резеңке, паркет немесе ПВХ жабыны). Спорттық белгілердің болуы: волейбол алаңын нақты белгілеу; отырғанда волейболға уақытша белгілеуді орнату мүмкіндігі. Жарықтандыру: жасанды жарықтандыру кеминде 300 лк. Желдету және микроклимат: желдету жүйесінің немесе терезенің болуы; температура режимі: 18–20 °C. Мүмкіндігі шектеулі адамдар үшін қауіпсіз қол жетімділік және жағдайлар: пандустар, кең есік ойықтары, лифтілер (егер ғимаратта бірнеше қабат болса); ХМТТ (халықтың мобильділігі төмен топтары) үшін санитариялық бөлмелердің болуы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Тор: биіктігі – 2,43 м (ер), 2,24 м (әйел); ені – 9,5–10 м</w:t>
            </w:r>
          </w:p>
          <w:p>
            <w:pPr>
              <w:spacing w:after="20"/>
              <w:ind w:left="20"/>
              <w:jc w:val="both"/>
            </w:pPr>
            <w:r>
              <w:rPr>
                <w:rFonts w:ascii="Times New Roman"/>
                <w:b w:val="false"/>
                <w:i w:val="false"/>
                <w:color w:val="000000"/>
                <w:sz w:val="20"/>
              </w:rPr>
              <w:t>
1) Волейбол: стандартты жаттығу және бәсекеге қабілетті доптар (65-67 см, салмағы 260-280 г); м жеңіл шарлар-жас және адаптивті топтарға арналған; саны: кемінде 2 қатысушыға 1 доп 2) Волейбол торы: биіктігі реттелетін (стандартты / балалар / отыратын волейбол); берік тіректер 3) Төреші мұнарасы: қорғаныш бүйірлерімен және сырғанамайтын бетімен; тасымалданатын немесе стационарлық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[ТТО: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1"/>
          <w:p>
            <w:pPr>
              <w:spacing w:after="20"/>
              <w:ind w:left="20"/>
              <w:jc w:val="both"/>
            </w:pPr>
            <w:r>
              <w:rPr>
                <w:rFonts w:ascii="Times New Roman"/>
                <w:b w:val="false"/>
                <w:i w:val="false"/>
                <w:color w:val="000000"/>
                <w:sz w:val="20"/>
              </w:rPr>
              <w:t>
Кеңістік Алаңы 12,5×6 м (дұрысы), тегіс жабын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Еден Тегіс линолеум, ПВХ немесе спорттық паркет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Жарықтандыру кемінде 300 люкс, жырқылсыз және көлеңкесіз</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Қауіпсіз бұрыштар, тайғақ немесе дөңес аймақтар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Қолжетімділік. Арбаға арналған кіреберіс, кең есіктер (90 см-ден)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 Доптар (6 қызыл, 6 көк, 1 ақжек), шектегіштер, рампа 6 үлкен шар, 1 кіші"пуп"; былғары/синтетикалық шарлар; алаңы 12,5×6 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Доп жинағы (ресми немесе нұсқаулық, жұмсақ).</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Еденді белгілеу (уақытша болуы мүмкін-таспадан).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Науалар (рампалар) — ауыр қозғалыс бұзылыстары бар балаларға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 табло, ұпай карталары.</w:t>
            </w:r>
          </w:p>
          <w:p>
            <w:pPr>
              <w:spacing w:after="20"/>
              <w:ind w:left="20"/>
              <w:jc w:val="both"/>
            </w:pPr>
            <w:r>
              <w:rPr>
                <w:rFonts w:ascii="Times New Roman"/>
                <w:b w:val="false"/>
                <w:i w:val="false"/>
                <w:color w:val="000000"/>
                <w:sz w:val="20"/>
              </w:rPr>
              <w:t>
Көмекші технологиялар (қажет болған жағдайда): лазерлік көрсеткіштер, стендтер, адаптивті ұстағыштар.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[ТТО: ОДА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2"/>
          <w:p>
            <w:pPr>
              <w:spacing w:after="20"/>
              <w:ind w:left="20"/>
              <w:jc w:val="both"/>
            </w:pPr>
            <w:r>
              <w:rPr>
                <w:rFonts w:ascii="Times New Roman"/>
                <w:b w:val="false"/>
                <w:i w:val="false"/>
                <w:color w:val="000000"/>
                <w:sz w:val="20"/>
              </w:rPr>
              <w:t>
Үй-жай: Ауданы: 30x50 м (7х7 ТТО ОДА бойынша).</w:t>
            </w:r>
          </w:p>
          <w:bookmarkEnd w:id="72"/>
          <w:p>
            <w:pPr>
              <w:spacing w:after="20"/>
              <w:ind w:left="20"/>
              <w:jc w:val="both"/>
            </w:pPr>
            <w:r>
              <w:rPr>
                <w:rFonts w:ascii="Times New Roman"/>
                <w:b w:val="false"/>
                <w:i w:val="false"/>
                <w:color w:val="000000"/>
                <w:sz w:val="20"/>
              </w:rPr>
              <w:t>
Белгілеу (орталық, айыппұл, қақпа). Жасанды газон (түгі 20–60 мм), тегіс, қауіпсіз. Балама: табиғи көгалдар, резеңке немесе паркет (зал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Интеграцияланған топтар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бейімделгіш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айналасындағы жабын: сырғанауға қарсы. Судың температурасы: 26–28°C. Ауа температурасы: 27-29°C. Желдету: жеткізу және шығару желдету жүйесі. Жарықтандыру: жарқын, жарқыраусыз — әсіресе нашар көретіндер үшін маңызды. Қауіпсіздік: Кезекші медицина қызметкері. Құтқарушы-нұсқаушы. Қол жетімділік: Пандустар, суға түсуге арналған лифт/көтергіш, кең жолдар мен киім ауыстыратын бөлмелер, тұтқалары мен орындықтары бар душ кабиналары. Құрал-жабдық: Жүзу тақталары, калабашкалар, жүзгіштер, белбеулер, жеңқаптар. Арнайы көзілдірік, құлақ тығындары. Су костюмдері мен шляпалар. Жаттықтырушының / ассистенттің судағы көмегі-көрсеткіштер бойынша. Таймер, табло, ысқырық, визуалды сигналдар.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Каратэ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Ауданы: кемінде 100-150 м². Еден жабыны: Татами (дәстүрлі төсеніштер) немесе жарақаттанудың алдын алу үшін қалыңдығы 2-4 см болатын спорттық төсеніштер. Желдету: қарқынды жаттығулар кезінде жайлылық үшін жақсы желдету және кондиционерлеу жүйесі. Жарықтандыру: бағдарсыздықты болдырмау үшін жарқын, біркелкі, жарқылсыз. Айна: Өзін өзі және тұрған тұрысын бақылауға арналған қабырға айналары. •Қолжетімділік: Бейімделу үшін каратэ -пандустар, кең есіктер, қозғалғыштығы шектеулі адамдар үшін кедергілер жоқ. Құрал-жабдық: Макивара: Соққылардың күші мен дәлдігін жаттықтыруға арналған соққы тақтасы немесе жастық. Боксер қаптары: Соққылар мен соққыларды жаттықтыру үшін. • Табандар және қалқандар: Жұппен жұмыс істеу, жылдамдық пен реакцияны жаттықтыру үшін. Қосымша: адаптивті жаттығулар мен күшті дамытуға арналған серпімді жолақтар немесе салмақ. Инклюзия үшін: жұмсақ Кілем (татами), жұмсақ, халықаралық стандарттарға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Таеквондо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3"/>
          <w:p>
            <w:pPr>
              <w:spacing w:after="20"/>
              <w:ind w:left="20"/>
              <w:jc w:val="both"/>
            </w:pPr>
            <w:r>
              <w:rPr>
                <w:rFonts w:ascii="Times New Roman"/>
                <w:b w:val="false"/>
                <w:i w:val="false"/>
                <w:color w:val="000000"/>
                <w:sz w:val="20"/>
              </w:rPr>
              <w:t>
Үй-жай:</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Ауданы: кемінде 100-150 м².</w:t>
            </w:r>
          </w:p>
          <w:p>
            <w:pPr>
              <w:spacing w:after="20"/>
              <w:ind w:left="20"/>
              <w:jc w:val="both"/>
            </w:pPr>
            <w:r>
              <w:rPr>
                <w:rFonts w:ascii="Times New Roman"/>
                <w:b w:val="false"/>
                <w:i w:val="false"/>
                <w:color w:val="000000"/>
                <w:sz w:val="20"/>
              </w:rPr>
              <w:t>
</w:t>
            </w:r>
            <w:r>
              <w:rPr>
                <w:rFonts w:ascii="Times New Roman"/>
                <w:b w:val="false"/>
                <w:i w:val="false"/>
                <w:color w:val="000000"/>
                <w:sz w:val="20"/>
              </w:rPr>
              <w:t>Зал кең, шығыңқы заттарсыз болуы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Жабын - жарақаттанудың алдын алатын жұмсақ татами (қалыңдығы 2 см-ден). Кедергісіз қол жетімділік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Кең есіктер (кемінде 90 см).</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кезінде рампалар.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МГН үшін бейімделген жуынатын бөлмелер мен киім ауыстыратын бөлмелер.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Арба кеңістігі.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қарқынды жаттығулар үшін жақсы ауа айналымы. Жарықтандыру: Жарқын, біркелкі, жарқылсыз. Айна: Техниканы өзіндік бақылауы үшін. Қолжетімділік: Пандустар, инклюзивті топтарға арналған кең есіктер. Құрал-жабдық: Табан: Соққыларды жаттықтыру үшін. Бокс қаптары: Күш пен дәлдік үшін. Макивара: Соққы жастықтары. Инклюзия үшін: тіректер, жұмсақ жастықтар, көрнекі маркерлер (таспалар, еден белгілері).</w:t>
            </w:r>
          </w:p>
          <w:p>
            <w:pPr>
              <w:spacing w:after="20"/>
              <w:ind w:left="20"/>
              <w:jc w:val="both"/>
            </w:pPr>
            <w:r>
              <w:rPr>
                <w:rFonts w:ascii="Times New Roman"/>
                <w:b w:val="false"/>
                <w:i w:val="false"/>
                <w:color w:val="000000"/>
                <w:sz w:val="20"/>
              </w:rPr>
              <w:t>
Кілем (татами); негізгі аймақ-8×8 м; қауіпсіздік аймағы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бочча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4"/>
          <w:p>
            <w:pPr>
              <w:spacing w:after="20"/>
              <w:ind w:left="20"/>
              <w:jc w:val="both"/>
            </w:pPr>
            <w:r>
              <w:rPr>
                <w:rFonts w:ascii="Times New Roman"/>
                <w:b w:val="false"/>
                <w:i w:val="false"/>
                <w:color w:val="000000"/>
                <w:sz w:val="20"/>
              </w:rPr>
              <w:t>
Халықаралық стандарттар бойынша алаң:</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Ойын аймағының алаңы: 12,5 × 6 м (қауіпсіздік аймағын есепке алмағанда).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Жабын — мүлдем тегіс және жылтыр.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Алаңның айналасындағы бос аймақ - кемінде 1 м барлық жағынан.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өту ені: кемінде 1,2 м.</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Есіктер-90 см, табалдырықсыз.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Биіктік айырмашылықтары кезінде пандустардың және/немесе лифттердің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Арбадағы қатысушылар үшін ыңғайлы кіреберіс және орынды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Төбелер - кемінде 3 м биіктікке, ілулі элементтер жоқ.</w:t>
            </w:r>
          </w:p>
          <w:p>
            <w:pPr>
              <w:spacing w:after="20"/>
              <w:ind w:left="20"/>
              <w:jc w:val="both"/>
            </w:pPr>
            <w:r>
              <w:rPr>
                <w:rFonts w:ascii="Times New Roman"/>
                <w:b w:val="false"/>
                <w:i w:val="false"/>
                <w:color w:val="000000"/>
                <w:sz w:val="20"/>
              </w:rPr>
              <w:t>
6 үлкен шарлар, 1 кішкентай "пуп"; былғары/синтетикалық шарлар; алаңы 12,5×6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футбол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5"/>
          <w:p>
            <w:pPr>
              <w:spacing w:after="20"/>
              <w:ind w:left="20"/>
              <w:jc w:val="both"/>
            </w:pPr>
            <w:r>
              <w:rPr>
                <w:rFonts w:ascii="Times New Roman"/>
                <w:b w:val="false"/>
                <w:i w:val="false"/>
                <w:color w:val="000000"/>
                <w:sz w:val="20"/>
              </w:rPr>
              <w:t>
Үй-жай: кемінде 30x20 м (адаптивті, инклюзия).</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Белгі (орталық, айыппұл, қақпа). Жасанды газон (түгі 20-60 мм), тегіс, қауіпсіз. Альтернатива: табиғи газон, оезеңке және паркет (залға арналған).</w:t>
            </w:r>
          </w:p>
          <w:p>
            <w:pPr>
              <w:spacing w:after="20"/>
              <w:ind w:left="20"/>
              <w:jc w:val="both"/>
            </w:pPr>
            <w:r>
              <w:rPr>
                <w:rFonts w:ascii="Times New Roman"/>
                <w:b w:val="false"/>
                <w:i w:val="false"/>
                <w:color w:val="000000"/>
                <w:sz w:val="20"/>
              </w:rPr>
              <w:t>
Инклюзия үшін: Дыбыстық дабыл добы (B1–B3 үшін), мүгедектер арбасына арналған доп; кішірейтілген кең алаң; жұмсақ жабын; 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Баскетбол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6"/>
          <w:p>
            <w:pPr>
              <w:spacing w:after="20"/>
              <w:ind w:left="20"/>
              <w:jc w:val="both"/>
            </w:pPr>
            <w:r>
              <w:rPr>
                <w:rFonts w:ascii="Times New Roman"/>
                <w:b w:val="false"/>
                <w:i w:val="false"/>
                <w:color w:val="000000"/>
                <w:sz w:val="20"/>
              </w:rPr>
              <w:t>
Баскетбол алаңы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Үй-жай: Ауданы: 28x15 м, кемінде 22x12 м (жаттығу, инклюзия, ОВ есту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 Паркет, спорттық линолеум немесе резеңке, тайғақ емес, амортизациялағыш. Желдету: жабық зал, терезелер, Шығыршық: биіктігі 3.05 м, диаметрі 45 см, торлы. Қосымша: баскетболды белгілеу. Пандустар, кең кіреберістер (инклюзия). Көрнекі сигналдар аймағы (ТТО есту бойынша,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 және себет</w:t>
            </w:r>
          </w:p>
          <w:p>
            <w:pPr>
              <w:spacing w:after="20"/>
              <w:ind w:left="20"/>
              <w:jc w:val="both"/>
            </w:pPr>
            <w:r>
              <w:rPr>
                <w:rFonts w:ascii="Times New Roman"/>
                <w:b w:val="false"/>
                <w:i w:val="false"/>
                <w:color w:val="000000"/>
                <w:sz w:val="20"/>
              </w:rPr>
              <w:t>
Қалқан: 1,8 м × 1,05 м; шығыршық биіктігі – 3,05 м; диаметрі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Бадминтон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7"/>
          <w:p>
            <w:pPr>
              <w:spacing w:after="20"/>
              <w:ind w:left="20"/>
              <w:jc w:val="both"/>
            </w:pPr>
            <w:r>
              <w:rPr>
                <w:rFonts w:ascii="Times New Roman"/>
                <w:b w:val="false"/>
                <w:i w:val="false"/>
                <w:color w:val="000000"/>
                <w:sz w:val="20"/>
              </w:rPr>
              <w:t>
Ракетка (графит/алюминий), волан (16–17 қауырсын), тор — 1,55 м (жиегі), 1,524 м (орталық); беті - жұмсақ, тайғақ емес</w:t>
            </w:r>
          </w:p>
          <w:bookmarkEnd w:id="77"/>
          <w:p>
            <w:pPr>
              <w:spacing w:after="20"/>
              <w:ind w:left="20"/>
              <w:jc w:val="both"/>
            </w:pPr>
            <w:r>
              <w:rPr>
                <w:rFonts w:ascii="Times New Roman"/>
                <w:b w:val="false"/>
                <w:i w:val="false"/>
                <w:color w:val="000000"/>
                <w:sz w:val="20"/>
              </w:rPr>
              <w:t>
Инклюзия үшңн: Ракетка 80–100 г, түсіру-қолдау; желбіршек; қысқартылған алаң; тор 1,55 м; спорттық мүгедектер арбасы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Волейбол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8"/>
          <w:p>
            <w:pPr>
              <w:spacing w:after="20"/>
              <w:ind w:left="20"/>
              <w:jc w:val="both"/>
            </w:pPr>
            <w:r>
              <w:rPr>
                <w:rFonts w:ascii="Times New Roman"/>
                <w:b w:val="false"/>
                <w:i w:val="false"/>
                <w:color w:val="000000"/>
                <w:sz w:val="20"/>
              </w:rPr>
              <w:t>
Жабық спорт залы немесе жабық алаң: өлшемдері 18×9 м (стандартты волейбол алаңының өлшемі); төбенің биіктігі — кемінде 6 м; Еден (резеңке, паркет немесе ПВХ жабыны). Спорттық белгілердің болуы: волейбол алаңын нақты белгілеу; отыру волейболына уақытша белгілеуді орнату мүмкіндігі. Жарықтандыру: жасанды жарықтандыру кемінде 300 лк. Желдету және микроклимат: желдету жүйесінің немесе терезенің болуы; температура режимі: 18–20 °C. Мүмкіндігі шектеулі адамдар үшін қауіпсіз қол жетімділік және жағдайлар: пандустар, кең есік ойықтары, лифтілер (егер ғимаратта бірнеше қабат болса); МГН (халықтың мобильділігі төмен топтары) үшін санитариялық бөлмелердің болуы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Тор: биіктігі – 2,43 м (ер), 2,24 м (әйел); ені – 9,5–10 м</w:t>
            </w:r>
          </w:p>
          <w:p>
            <w:pPr>
              <w:spacing w:after="20"/>
              <w:ind w:left="20"/>
              <w:jc w:val="both"/>
            </w:pPr>
            <w:r>
              <w:rPr>
                <w:rFonts w:ascii="Times New Roman"/>
                <w:b w:val="false"/>
                <w:i w:val="false"/>
                <w:color w:val="000000"/>
                <w:sz w:val="20"/>
              </w:rPr>
              <w:t>
1) Волейбол доптары: стандартты жаттығу және бәсекеге қабілетті доптар (65-67 см, салмағы 260–280 г); жеңіл шарлар-жас және адаптивті топтарға арналған; количество: кемінде 2 қатысушыға 1 доп 2) Волейбол торы: биіктігі реттелетін (стандартты / балалар / отыратын волейбол); берік тіректер 3) Төреші мұнарасы: қорғаныш бүйірлерімен және сырғанамайтын бетімен; тасымалданатын немесе стационарлық 4) Отыратын волейбол және адаптивті волейбол жабдықтары: сырғанамайтын төсеніштер немесе төсеніштер; қысқартылған тіректер мен биіктіктегі тор ~1 м; қажет болса, жастықтар, артқы тіректер 6) Инклюзивті сабақтарға арналған жабдық: ортопедиялық креслоларды, орындықтарды пайдалану кезінде көмек; жеке бейімделгіш құрылғылар (көрсеткіштер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Бейімделме Теннис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9"/>
          <w:p>
            <w:pPr>
              <w:spacing w:after="20"/>
              <w:ind w:left="20"/>
              <w:jc w:val="both"/>
            </w:pPr>
            <w:r>
              <w:rPr>
                <w:rFonts w:ascii="Times New Roman"/>
                <w:b w:val="false"/>
                <w:i w:val="false"/>
                <w:color w:val="000000"/>
                <w:sz w:val="20"/>
              </w:rPr>
              <w:t>
1) Ашық теннис корты: қамту: қатты, топырақ немесе шөп. Корт өлшемі: 23,77 м × 10,97 м (қос ойын), 23,77 м × 8,23 м (жалғыз). Жалпы ауданы қауіпсіздік аймағмен: 36 м × 18 м. Суды бұру (дренаж), жарықтандыру (кешкі ойын кезінде) жүйелерін орнату қажет.</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Жабық теннис корты: Төбесі - кемінде 9 м, дұрысырақ 10–12 м. Жарықтандыру — кемінде 750 люкс, біркелкі, көлеңкесіз. Амортизациясы бар спорттық жабын (линолеум, резеңке, синтетика). Дыбыс оқшаулауының болғаны жөн.</w:t>
            </w:r>
          </w:p>
          <w:p>
            <w:pPr>
              <w:spacing w:after="20"/>
              <w:ind w:left="20"/>
              <w:jc w:val="both"/>
            </w:pPr>
            <w:r>
              <w:rPr>
                <w:rFonts w:ascii="Times New Roman"/>
                <w:b w:val="false"/>
                <w:i w:val="false"/>
                <w:color w:val="000000"/>
                <w:sz w:val="20"/>
              </w:rPr>
              <w:t>
</w:t>
            </w:r>
            <w:r>
              <w:rPr>
                <w:rFonts w:ascii="Times New Roman"/>
                <w:b w:val="false"/>
                <w:i w:val="false"/>
                <w:color w:val="000000"/>
                <w:sz w:val="20"/>
              </w:rPr>
              <w:t>3) Әмбебап спортзал: дайындық кезеңінде қолданылады, мобильді тор, белгілеу орнатылады.Ракетка, шарлар, тор және тіректер (ортасында тор – 0,91 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Контрасты белгілеу. Құрал-жабдық: 1) Теннис ракеткалар: өлшемі: 21–27 дюйм (жасына және дайындық деңгейіне байланысты). Салмағы: 200 г (балаларға) бастап 300–340 г (үлкендерге) дейін. Материал: графит, алюминий, композиттер. 2) Доптар: Стандартты (сары). Оқытылатын (балалар): қызыл (foam), қызғылт сары, жасыл. 3)</w:t>
            </w:r>
          </w:p>
          <w:p>
            <w:pPr>
              <w:spacing w:after="20"/>
              <w:ind w:left="20"/>
              <w:jc w:val="both"/>
            </w:pPr>
            <w:r>
              <w:rPr>
                <w:rFonts w:ascii="Times New Roman"/>
                <w:b w:val="false"/>
                <w:i w:val="false"/>
                <w:color w:val="000000"/>
                <w:sz w:val="20"/>
              </w:rPr>
              <w:t>
Тор және тіректер: ортадағы биіктік - 91,4 см. Жылжымалы немесе стационарлық құрылымдар. 4) Қосымша: себеттер мен доп арбалары. Ұпай есептегіштері. Төрешілер мұнарасы. Орындықтар, су ұстағыштар және сүлгілер. Кедергілер (бөлу бөлімдері). Тренажерлер: нысаналар, қайтарылатын торлар, ракерка, шарлар, тор және тіректер 5) Жарық құрылғылары: ұтыс ойынын бастау - жарық сигналы. 6) Ым-ишара карточкалары, 7) ірі қаріппен электрондық табло — шот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ШЫҒАРМАШЫЛЫҚ ҮЙІРМЕЛЕР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үстелдер, орындықтар, қылқалам, қарындаш, өшіргіш, сұйықтыққа араналған ыдыс.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үстелдер, орындықтар, қарындаш, өшіргіш, 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фото стендтер, компьютерлер, түрлі-түсті принтерлер, 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Музыкалық шығармашылық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дыбыстық жабдықтар, фортепиано немесе басқа да байланысты аспаптар, қабырғалардағы дыбыс сіңіретін мата,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хор ансамблі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да байланысты аспаптар, қабырғалардағы дыбыс сіңіретін мата,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үстелдер, пюпитра, сүйемелдеу құралы (қажет болса), қабырғалардағы дыбыс сіңіретін мата,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пюпитра, аспаптар, фортепиано немесе басқа да байланысты аспаптар, қабырғалардағы дыбыс сіңіретін 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мектеп немесе маркер тақтасы, пюпитра, домбыра, қабырғалардағы дыбыс сіңіретін мата,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Би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арнайы кілемшелер.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балет линолеум немесе паркет, арнайы кілемшелер.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арнайы кілемшелер.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арнайы кілемшелер.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Медиа және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түсіру және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бейнекамералар.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мультипликация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Театр және кино үйірмелері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және сахналық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экран, реквизиттер, костюмдер,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Қуыршақтану, қуыршақ театры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қуыршақтар, экрандар.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экран, реквизиттер, костюмдер, айналар.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Түрлерге байланысты үстелдер, орындықтар, құралдар мен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Сәндік-қолданбалы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қашаулар, балғалар, ара, жұқа ара, милка, пышақтар, станоктар, шағын бұрғылар (бормашиналар), оюға арналған фрезерлер, электр жұқ аралар, тегістеуіштер, қырғы, стусло, бұрандама қысқыштар, текшелер, қысқыштар, линейка,бұрыштық, транспортир, ярунка, малка, тіктеуіш, туралағыш, деңгей, кронциркуль, штангенциркуль, нутромер, рейсмус, циркуль, рулетка, қарындаш, сұйықтыққа араналған ыдыс,белдемше.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стелдер, орындықтар, батик бояулары, щеткалар, суық және ыстық батик құралдары, сұйықтыққа арналған ыдыс, белдемше.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шерсти/войлока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субстраттар, ойықтар, сүзгі машинасы, пудерка, қайшы, қарындаш, сұйықтыққа араналған ыдыс, белдемше.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айналдыру дөңгелегі (спиннер), станок, бисер ине, жалпақ кескіндеме тоқу машинасы, ілмек, қайшы, дөңгелек тістеуік, тістеуік, сым кескіш, пинцет, түйреуіш, қылқалам, бисер, моншақ, шыны моншақ, кримп, қысқыш, мұнараша, құшақтағыш, байланыстырушы сақиналар, коннектор, аралық тізбек, карабин, бекіткіш құлып, ұшы, ұстағыш, зергерлік негіздер.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төсеніш, кескіш пышақтар, линейка, теріге арналған маркер, шило, қайшы, инелер, балға, қашау, тескіштер, текшелер, сұйықтыққа арналған ыдыс, белдемше.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Қазіргі заманғы арт-индустрия үйірмелері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әрлеу, грим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кисти, лампа,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 кесу және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тігін машиналары, шамдар, қайшы, торлағыш, үтік, манекен.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орындықтар, дыбыстық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Әдеби үйірмелер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w:t>
            </w:r>
          </w:p>
        </w:tc>
      </w:tr>
    </w:tbl>
    <w:bookmarkStart w:name="z267" w:id="80"/>
    <w:p>
      <w:pPr>
        <w:spacing w:after="0"/>
        <w:ind w:left="0"/>
        <w:jc w:val="both"/>
      </w:pPr>
      <w:r>
        <w:rPr>
          <w:rFonts w:ascii="Times New Roman"/>
          <w:b w:val="false"/>
          <w:i w:val="false"/>
          <w:color w:val="000000"/>
          <w:sz w:val="28"/>
        </w:rPr>
        <w:t>
      Ескерту: Баланың заңды өкілдері үшін кемінде 4 ішкі іс-шараларды, оның ішінде жарыстық (конкурстық), есептік іс-шараларды және ашық сабақтарды міндетті түрде өткізу</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№44/02 қаулысына</w:t>
            </w:r>
            <w:r>
              <w:br/>
            </w:r>
            <w:r>
              <w:rPr>
                <w:rFonts w:ascii="Times New Roman"/>
                <w:b w:val="false"/>
                <w:i w:val="false"/>
                <w:color w:val="000000"/>
                <w:sz w:val="20"/>
              </w:rPr>
              <w:t>5- қосымша</w:t>
            </w:r>
          </w:p>
        </w:tc>
      </w:tr>
    </w:tbl>
    <w:bookmarkStart w:name="z269" w:id="81"/>
    <w:p>
      <w:pPr>
        <w:spacing w:after="0"/>
        <w:ind w:left="0"/>
        <w:jc w:val="left"/>
      </w:pPr>
      <w:r>
        <w:rPr>
          <w:rFonts w:ascii="Times New Roman"/>
          <w:b/>
          <w:i w:val="false"/>
          <w:color w:val="000000"/>
        </w:rPr>
        <w:t xml:space="preserve"> Пилоттық жобаны іске асыруға арналған бірыңғай мемлекеттік тапсырыстың көлемі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спорт және дене шынықтыру басқармасы"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1 100 376 000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мәдениет, архивтер және құжаттама басқармасы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1 879 164 000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