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fbfd6" w14:textId="38fbf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аудандық бюджет туралы</w:t>
      </w:r>
    </w:p>
    <w:p>
      <w:pPr>
        <w:spacing w:after="0"/>
        <w:ind w:left="0"/>
        <w:jc w:val="both"/>
      </w:pPr>
      <w:r>
        <w:rPr>
          <w:rFonts w:ascii="Times New Roman"/>
          <w:b w:val="false"/>
          <w:i w:val="false"/>
          <w:color w:val="000000"/>
          <w:sz w:val="28"/>
        </w:rPr>
        <w:t>Жамбыл облысы Меркі аудандық мәслихатының 2025 жылғы 22 желтоқсандағы № 52-2 шешімі</w:t>
      </w:r>
    </w:p>
    <w:p>
      <w:pPr>
        <w:spacing w:after="0"/>
        <w:ind w:left="0"/>
        <w:jc w:val="left"/>
      </w:pPr>
    </w:p>
    <w:bookmarkStart w:name="z4" w:id="0"/>
    <w:p>
      <w:pPr>
        <w:spacing w:after="0"/>
        <w:ind w:left="0"/>
        <w:jc w:val="both"/>
      </w:pPr>
      <w:r>
        <w:rPr>
          <w:rFonts w:ascii="Times New Roman"/>
          <w:b w:val="false"/>
          <w:i w:val="false"/>
          <w:color w:val="ff0000"/>
          <w:sz w:val="28"/>
        </w:rPr>
        <w:t>
      Ескерту. 01.01.2026 бастап қолданысқа енгізіледі - осы шешімнің 6 тармағымен.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негізінде аудандық мәслихат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2026-2028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2026 жылға келесіндей көлемде бекітілсін:</w:t>
      </w:r>
    </w:p>
    <w:bookmarkStart w:name="z7" w:id="1"/>
    <w:p>
      <w:pPr>
        <w:spacing w:after="0"/>
        <w:ind w:left="0"/>
        <w:jc w:val="both"/>
      </w:pPr>
      <w:r>
        <w:rPr>
          <w:rFonts w:ascii="Times New Roman"/>
          <w:b w:val="false"/>
          <w:i w:val="false"/>
          <w:color w:val="000000"/>
          <w:sz w:val="28"/>
        </w:rPr>
        <w:t>
      1) кірістер – 10817392 мың теңге, оның ішінде:</w:t>
      </w:r>
    </w:p>
    <w:bookmarkEnd w:id="1"/>
    <w:bookmarkStart w:name="z8" w:id="2"/>
    <w:p>
      <w:pPr>
        <w:spacing w:after="0"/>
        <w:ind w:left="0"/>
        <w:jc w:val="both"/>
      </w:pPr>
      <w:r>
        <w:rPr>
          <w:rFonts w:ascii="Times New Roman"/>
          <w:b w:val="false"/>
          <w:i w:val="false"/>
          <w:color w:val="000000"/>
          <w:sz w:val="28"/>
        </w:rPr>
        <w:t>
      салықтық түсімдер – 5936755 мың теңге;</w:t>
      </w:r>
    </w:p>
    <w:bookmarkEnd w:id="2"/>
    <w:bookmarkStart w:name="z9" w:id="3"/>
    <w:p>
      <w:pPr>
        <w:spacing w:after="0"/>
        <w:ind w:left="0"/>
        <w:jc w:val="both"/>
      </w:pPr>
      <w:r>
        <w:rPr>
          <w:rFonts w:ascii="Times New Roman"/>
          <w:b w:val="false"/>
          <w:i w:val="false"/>
          <w:color w:val="000000"/>
          <w:sz w:val="28"/>
        </w:rPr>
        <w:t>
      салықтық емес түсімдер – 28720 мың теңге;</w:t>
      </w:r>
    </w:p>
    <w:bookmarkEnd w:id="3"/>
    <w:bookmarkStart w:name="z10" w:id="4"/>
    <w:p>
      <w:pPr>
        <w:spacing w:after="0"/>
        <w:ind w:left="0"/>
        <w:jc w:val="both"/>
      </w:pPr>
      <w:r>
        <w:rPr>
          <w:rFonts w:ascii="Times New Roman"/>
          <w:b w:val="false"/>
          <w:i w:val="false"/>
          <w:color w:val="000000"/>
          <w:sz w:val="28"/>
        </w:rPr>
        <w:t>
      негізгі капиталды сатудан түсетін түсімдер –75000 мың теңге;</w:t>
      </w:r>
    </w:p>
    <w:bookmarkEnd w:id="4"/>
    <w:bookmarkStart w:name="z11" w:id="5"/>
    <w:p>
      <w:pPr>
        <w:spacing w:after="0"/>
        <w:ind w:left="0"/>
        <w:jc w:val="both"/>
      </w:pPr>
      <w:r>
        <w:rPr>
          <w:rFonts w:ascii="Times New Roman"/>
          <w:b w:val="false"/>
          <w:i w:val="false"/>
          <w:color w:val="000000"/>
          <w:sz w:val="28"/>
        </w:rPr>
        <w:t>
      трансферттердің түсімдері – 4776917 мың теңге;</w:t>
      </w:r>
    </w:p>
    <w:bookmarkEnd w:id="5"/>
    <w:bookmarkStart w:name="z12" w:id="6"/>
    <w:p>
      <w:pPr>
        <w:spacing w:after="0"/>
        <w:ind w:left="0"/>
        <w:jc w:val="both"/>
      </w:pPr>
      <w:r>
        <w:rPr>
          <w:rFonts w:ascii="Times New Roman"/>
          <w:b w:val="false"/>
          <w:i w:val="false"/>
          <w:color w:val="000000"/>
          <w:sz w:val="28"/>
        </w:rPr>
        <w:t>
      2) шығындар –10817392 мың теңге;</w:t>
      </w:r>
    </w:p>
    <w:bookmarkEnd w:id="6"/>
    <w:bookmarkStart w:name="z13" w:id="7"/>
    <w:p>
      <w:pPr>
        <w:spacing w:after="0"/>
        <w:ind w:left="0"/>
        <w:jc w:val="both"/>
      </w:pPr>
      <w:r>
        <w:rPr>
          <w:rFonts w:ascii="Times New Roman"/>
          <w:b w:val="false"/>
          <w:i w:val="false"/>
          <w:color w:val="000000"/>
          <w:sz w:val="28"/>
        </w:rPr>
        <w:t>
      3) таза бюджеттік кредиттеу – 122897 мың теңге, оның ішінде:</w:t>
      </w:r>
    </w:p>
    <w:bookmarkEnd w:id="7"/>
    <w:bookmarkStart w:name="z14" w:id="8"/>
    <w:p>
      <w:pPr>
        <w:spacing w:after="0"/>
        <w:ind w:left="0"/>
        <w:jc w:val="both"/>
      </w:pPr>
      <w:r>
        <w:rPr>
          <w:rFonts w:ascii="Times New Roman"/>
          <w:b w:val="false"/>
          <w:i w:val="false"/>
          <w:color w:val="000000"/>
          <w:sz w:val="28"/>
        </w:rPr>
        <w:t>
      бюджеттік кредиттер –216250 мың теңге;</w:t>
      </w:r>
    </w:p>
    <w:bookmarkEnd w:id="8"/>
    <w:bookmarkStart w:name="z15" w:id="9"/>
    <w:p>
      <w:pPr>
        <w:spacing w:after="0"/>
        <w:ind w:left="0"/>
        <w:jc w:val="both"/>
      </w:pPr>
      <w:r>
        <w:rPr>
          <w:rFonts w:ascii="Times New Roman"/>
          <w:b w:val="false"/>
          <w:i w:val="false"/>
          <w:color w:val="000000"/>
          <w:sz w:val="28"/>
        </w:rPr>
        <w:t>
      бюджеттік кредиттерді өтеу- 93353 мың теңге;</w:t>
      </w:r>
    </w:p>
    <w:bookmarkEnd w:id="9"/>
    <w:bookmarkStart w:name="z16" w:id="10"/>
    <w:p>
      <w:pPr>
        <w:spacing w:after="0"/>
        <w:ind w:left="0"/>
        <w:jc w:val="both"/>
      </w:pPr>
      <w:r>
        <w:rPr>
          <w:rFonts w:ascii="Times New Roman"/>
          <w:b w:val="false"/>
          <w:i w:val="false"/>
          <w:color w:val="000000"/>
          <w:sz w:val="28"/>
        </w:rPr>
        <w:t>
      4) қаржы активтерімен операциялар бойынша сальдо –0;</w:t>
      </w:r>
    </w:p>
    <w:bookmarkEnd w:id="10"/>
    <w:bookmarkStart w:name="z17" w:id="11"/>
    <w:p>
      <w:pPr>
        <w:spacing w:after="0"/>
        <w:ind w:left="0"/>
        <w:jc w:val="both"/>
      </w:pPr>
      <w:r>
        <w:rPr>
          <w:rFonts w:ascii="Times New Roman"/>
          <w:b w:val="false"/>
          <w:i w:val="false"/>
          <w:color w:val="000000"/>
          <w:sz w:val="28"/>
        </w:rPr>
        <w:t>
      қаржы активтерін сатып алу – 0;</w:t>
      </w:r>
    </w:p>
    <w:bookmarkEnd w:id="11"/>
    <w:bookmarkStart w:name="z18" w:id="12"/>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2"/>
    <w:bookmarkStart w:name="z19" w:id="13"/>
    <w:p>
      <w:pPr>
        <w:spacing w:after="0"/>
        <w:ind w:left="0"/>
        <w:jc w:val="both"/>
      </w:pPr>
      <w:r>
        <w:rPr>
          <w:rFonts w:ascii="Times New Roman"/>
          <w:b w:val="false"/>
          <w:i w:val="false"/>
          <w:color w:val="000000"/>
          <w:sz w:val="28"/>
        </w:rPr>
        <w:t>
      5) бюджеттің тапшылығы (профициті) – - 122897 мың теңге;</w:t>
      </w:r>
    </w:p>
    <w:bookmarkEnd w:id="13"/>
    <w:bookmarkStart w:name="z20" w:id="14"/>
    <w:p>
      <w:pPr>
        <w:spacing w:after="0"/>
        <w:ind w:left="0"/>
        <w:jc w:val="both"/>
      </w:pPr>
      <w:r>
        <w:rPr>
          <w:rFonts w:ascii="Times New Roman"/>
          <w:b w:val="false"/>
          <w:i w:val="false"/>
          <w:color w:val="000000"/>
          <w:sz w:val="28"/>
        </w:rPr>
        <w:t>
      6) бюджет тапшылығын қаржыландыру (профицитті пайдалану) – 122897 мың теңге, оның ішінде:</w:t>
      </w:r>
    </w:p>
    <w:bookmarkEnd w:id="14"/>
    <w:bookmarkStart w:name="z21" w:id="15"/>
    <w:p>
      <w:pPr>
        <w:spacing w:after="0"/>
        <w:ind w:left="0"/>
        <w:jc w:val="both"/>
      </w:pPr>
      <w:r>
        <w:rPr>
          <w:rFonts w:ascii="Times New Roman"/>
          <w:b w:val="false"/>
          <w:i w:val="false"/>
          <w:color w:val="000000"/>
          <w:sz w:val="28"/>
        </w:rPr>
        <w:t>
      қарыздар түсімі - 216250 мың теңге;</w:t>
      </w:r>
    </w:p>
    <w:bookmarkEnd w:id="15"/>
    <w:bookmarkStart w:name="z22" w:id="16"/>
    <w:p>
      <w:pPr>
        <w:spacing w:after="0"/>
        <w:ind w:left="0"/>
        <w:jc w:val="both"/>
      </w:pPr>
      <w:r>
        <w:rPr>
          <w:rFonts w:ascii="Times New Roman"/>
          <w:b w:val="false"/>
          <w:i w:val="false"/>
          <w:color w:val="000000"/>
          <w:sz w:val="28"/>
        </w:rPr>
        <w:t xml:space="preserve">
      қарыздарды өтеу – 93353 мың теңге; </w:t>
      </w:r>
    </w:p>
    <w:bookmarkEnd w:id="16"/>
    <w:bookmarkStart w:name="z23" w:id="17"/>
    <w:p>
      <w:pPr>
        <w:spacing w:after="0"/>
        <w:ind w:left="0"/>
        <w:jc w:val="both"/>
      </w:pPr>
      <w:r>
        <w:rPr>
          <w:rFonts w:ascii="Times New Roman"/>
          <w:b w:val="false"/>
          <w:i w:val="false"/>
          <w:color w:val="000000"/>
          <w:sz w:val="28"/>
        </w:rPr>
        <w:t>
      бюджет қаражатының пайдаланылатын қалдықтары - 0.</w:t>
      </w:r>
    </w:p>
    <w:bookmarkEnd w:id="17"/>
    <w:bookmarkStart w:name="z24" w:id="18"/>
    <w:p>
      <w:pPr>
        <w:spacing w:after="0"/>
        <w:ind w:left="0"/>
        <w:jc w:val="both"/>
      </w:pPr>
      <w:r>
        <w:rPr>
          <w:rFonts w:ascii="Times New Roman"/>
          <w:b w:val="false"/>
          <w:i w:val="false"/>
          <w:color w:val="000000"/>
          <w:sz w:val="28"/>
        </w:rPr>
        <w:t>
      2. Аудандық бюджеттен облыстық бюджетке 2026 жылға арналған бюджеттік алып қоюлар - 983167 мың теңге сомасында көзделгені ескерілсін.</w:t>
      </w:r>
    </w:p>
    <w:bookmarkEnd w:id="18"/>
    <w:bookmarkStart w:name="z25" w:id="19"/>
    <w:p>
      <w:pPr>
        <w:spacing w:after="0"/>
        <w:ind w:left="0"/>
        <w:jc w:val="both"/>
      </w:pPr>
      <w:r>
        <w:rPr>
          <w:rFonts w:ascii="Times New Roman"/>
          <w:b w:val="false"/>
          <w:i w:val="false"/>
          <w:color w:val="000000"/>
          <w:sz w:val="28"/>
        </w:rPr>
        <w:t>
      3. Аудандық жергілікті атқарушы органның резерві - 116000 мың теңге мөлшерінде бекітілсін.</w:t>
      </w:r>
    </w:p>
    <w:bookmarkEnd w:id="19"/>
    <w:bookmarkStart w:name="z26" w:id="20"/>
    <w:p>
      <w:pPr>
        <w:spacing w:after="0"/>
        <w:ind w:left="0"/>
        <w:jc w:val="both"/>
      </w:pPr>
      <w:r>
        <w:rPr>
          <w:rFonts w:ascii="Times New Roman"/>
          <w:b w:val="false"/>
          <w:i w:val="false"/>
          <w:color w:val="000000"/>
          <w:sz w:val="28"/>
        </w:rPr>
        <w:t>
      4. 2026 жылға көрсетілген нысаналы трансферттердің сомаларын ауылдық округтер бюджеттеріне бөлінуі аудан әкімінің қаулысы негізінде айқындалады.</w:t>
      </w:r>
    </w:p>
    <w:bookmarkEnd w:id="20"/>
    <w:bookmarkStart w:name="z27" w:id="21"/>
    <w:p>
      <w:pPr>
        <w:spacing w:after="0"/>
        <w:ind w:left="0"/>
        <w:jc w:val="both"/>
      </w:pPr>
      <w:r>
        <w:rPr>
          <w:rFonts w:ascii="Times New Roman"/>
          <w:b w:val="false"/>
          <w:i w:val="false"/>
          <w:color w:val="000000"/>
          <w:sz w:val="28"/>
        </w:rPr>
        <w:t>
      5. Осы шешімнің орындалуына бақылау сегізінші шақырылған аудандық мәслихаттың экономика, бюджет, салық және құрылыс пен инфрақұрылымды дамыту мәселелері жөніндегі тұрақты комиссиясына жүктелсін.</w:t>
      </w:r>
    </w:p>
    <w:bookmarkEnd w:id="21"/>
    <w:bookmarkStart w:name="z28" w:id="22"/>
    <w:p>
      <w:pPr>
        <w:spacing w:after="0"/>
        <w:ind w:left="0"/>
        <w:jc w:val="both"/>
      </w:pPr>
      <w:r>
        <w:rPr>
          <w:rFonts w:ascii="Times New Roman"/>
          <w:b w:val="false"/>
          <w:i w:val="false"/>
          <w:color w:val="000000"/>
          <w:sz w:val="28"/>
        </w:rPr>
        <w:t>
      6. Осы шешім 2026 жылғы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Меркі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Көкрекбаев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2025 жылғы 22 желтоқсандағы</w:t>
            </w:r>
            <w:r>
              <w:br/>
            </w:r>
            <w:r>
              <w:rPr>
                <w:rFonts w:ascii="Times New Roman"/>
                <w:b w:val="false"/>
                <w:i w:val="false"/>
                <w:color w:val="000000"/>
                <w:sz w:val="20"/>
              </w:rPr>
              <w:t>№ 52-2 шешіміне 1 қосымша</w:t>
            </w:r>
          </w:p>
        </w:tc>
      </w:tr>
    </w:tbl>
    <w:bookmarkStart w:name="z33" w:id="23"/>
    <w:p>
      <w:pPr>
        <w:spacing w:after="0"/>
        <w:ind w:left="0"/>
        <w:jc w:val="left"/>
      </w:pPr>
      <w:r>
        <w:rPr>
          <w:rFonts w:ascii="Times New Roman"/>
          <w:b/>
          <w:i w:val="false"/>
          <w:color w:val="000000"/>
        </w:rPr>
        <w:t xml:space="preserve"> 2026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4776917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Зорлық-зомбылық немесе зорлық-зомбылық қаупі салдарынан қиын жағдайға тап болған Тәуекел тобындағы адамдарға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алып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2025 жылғы 22 желтоқсандағы</w:t>
            </w:r>
            <w:r>
              <w:br/>
            </w:r>
            <w:r>
              <w:rPr>
                <w:rFonts w:ascii="Times New Roman"/>
                <w:b w:val="false"/>
                <w:i w:val="false"/>
                <w:color w:val="000000"/>
                <w:sz w:val="20"/>
              </w:rPr>
              <w:t>№ 52-2 шешіміне 2 қосымша</w:t>
            </w:r>
          </w:p>
        </w:tc>
      </w:tr>
    </w:tbl>
    <w:bookmarkStart w:name="z37" w:id="24"/>
    <w:p>
      <w:pPr>
        <w:spacing w:after="0"/>
        <w:ind w:left="0"/>
        <w:jc w:val="left"/>
      </w:pPr>
      <w:r>
        <w:rPr>
          <w:rFonts w:ascii="Times New Roman"/>
          <w:b/>
          <w:i w:val="false"/>
          <w:color w:val="000000"/>
        </w:rPr>
        <w:t xml:space="preserve"> 2027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7087101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877101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7087101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Зорлық-зомбылық немесе зорлық-зомбылық қаупі салдарынан қиын жағдайға тап болған Тәуекел тобындағы адамдарға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2025 жылғы 22 желтоқсандағы</w:t>
            </w:r>
            <w:r>
              <w:br/>
            </w:r>
            <w:r>
              <w:rPr>
                <w:rFonts w:ascii="Times New Roman"/>
                <w:b w:val="false"/>
                <w:i w:val="false"/>
                <w:color w:val="000000"/>
                <w:sz w:val="20"/>
              </w:rPr>
              <w:t>№ 52-2 шешіміне 3 қосымша</w:t>
            </w:r>
          </w:p>
        </w:tc>
      </w:tr>
    </w:tbl>
    <w:bookmarkStart w:name="z41" w:id="25"/>
    <w:p>
      <w:pPr>
        <w:spacing w:after="0"/>
        <w:ind w:left="0"/>
        <w:jc w:val="left"/>
      </w:pPr>
      <w:r>
        <w:rPr>
          <w:rFonts w:ascii="Times New Roman"/>
          <w:b/>
          <w:i w:val="false"/>
          <w:color w:val="000000"/>
        </w:rPr>
        <w:t xml:space="preserve"> 2028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Зорлық-зомбылық немесе зорлық-зомбылық қаупі салдарынан қиын жағдайға тап болған Тәуекел тобындағы адамдарға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