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38f" w14:textId="0497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28-11-VIII "2025-2027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Құнарлы ауылдық округінің бюджеті туралы" 2024 жылғы 30 желтоқсандағы № 28-11-VIII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252950,7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13955,9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238994,8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254035,1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-1084,4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1084,4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1084,4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 жылға арналған Құнарлы ауылдық округінің бюджетінде аудандық бюджеттен ағымдағы нысаналы трансферттер 74870,7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