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9ad9" w14:textId="8ee9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қаласының атауы жоқ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2025 жылғы 5 желтоқсандағы № 330 қаулысы және Ақтөбе облысы Хромтау аудандық мәслихатының 2025 жылғы 5 желтоқсандағы № 406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2025 жылғы 3 қыркүйектегі Ақтөбе облысы әкімдігі жанындағы облыстық ономастика комиссиясының № 3 қорытындысы негізінде Хромтау ауданы әкімдігі ҚАУЛЫ ЕТЕДІ және Хромтау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Хромтау ауданы Хромтау қаласындағы атауы жоқ көшелерге Ұлы Отан соғысының ардагерлері Мұхамбеткали Сарбасов және Хами Қаналин есімдері берілсін;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Ақтөбе облысының Хромтау ауданы әкімінің осы сала бойынша жетекшілік ететін орынбасарына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олардың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