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f02c" w14:textId="806f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Алға аудандық бюджетін бекіту туралы</w:t>
      </w:r>
    </w:p>
    <w:p>
      <w:pPr>
        <w:spacing w:after="0"/>
        <w:ind w:left="0"/>
        <w:jc w:val="both"/>
      </w:pPr>
      <w:r>
        <w:rPr>
          <w:rFonts w:ascii="Times New Roman"/>
          <w:b w:val="false"/>
          <w:i w:val="false"/>
          <w:color w:val="000000"/>
          <w:sz w:val="28"/>
        </w:rPr>
        <w:t>Ақтөбе облысы Алға аудандық мәслихатының 2025 жылғы 18 желтоқсандағы № 351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 көлемдерде бекітілсін:</w:t>
      </w:r>
    </w:p>
    <w:p>
      <w:pPr>
        <w:spacing w:after="0"/>
        <w:ind w:left="0"/>
        <w:jc w:val="both"/>
      </w:pPr>
      <w:r>
        <w:rPr>
          <w:rFonts w:ascii="Times New Roman"/>
          <w:b w:val="false"/>
          <w:i w:val="false"/>
          <w:color w:val="000000"/>
          <w:sz w:val="28"/>
        </w:rPr>
        <w:t>
      1) кірістер – 6 805 764,5 мың теңге:</w:t>
      </w:r>
    </w:p>
    <w:p>
      <w:pPr>
        <w:spacing w:after="0"/>
        <w:ind w:left="0"/>
        <w:jc w:val="both"/>
      </w:pPr>
      <w:r>
        <w:rPr>
          <w:rFonts w:ascii="Times New Roman"/>
          <w:b w:val="false"/>
          <w:i w:val="false"/>
          <w:color w:val="000000"/>
          <w:sz w:val="28"/>
        </w:rPr>
        <w:t>
      салықтық түсімдер – 3 052 473 мың теңге;</w:t>
      </w:r>
    </w:p>
    <w:p>
      <w:pPr>
        <w:spacing w:after="0"/>
        <w:ind w:left="0"/>
        <w:jc w:val="both"/>
      </w:pPr>
      <w:r>
        <w:rPr>
          <w:rFonts w:ascii="Times New Roman"/>
          <w:b w:val="false"/>
          <w:i w:val="false"/>
          <w:color w:val="000000"/>
          <w:sz w:val="28"/>
        </w:rPr>
        <w:t>
      салықтық емес түсімдер – 41 705 мың теңге;</w:t>
      </w:r>
    </w:p>
    <w:p>
      <w:pPr>
        <w:spacing w:after="0"/>
        <w:ind w:left="0"/>
        <w:jc w:val="both"/>
      </w:pPr>
      <w:r>
        <w:rPr>
          <w:rFonts w:ascii="Times New Roman"/>
          <w:b w:val="false"/>
          <w:i w:val="false"/>
          <w:color w:val="000000"/>
          <w:sz w:val="28"/>
        </w:rPr>
        <w:t>
      негізгі капиталды сатудан түсетін түсімдер - 10 050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- 3 701 536,5 мың теңге;</w:t>
      </w:r>
    </w:p>
    <w:p>
      <w:pPr>
        <w:spacing w:after="0"/>
        <w:ind w:left="0"/>
        <w:jc w:val="both"/>
      </w:pPr>
      <w:r>
        <w:rPr>
          <w:rFonts w:ascii="Times New Roman"/>
          <w:b w:val="false"/>
          <w:i w:val="false"/>
          <w:color w:val="000000"/>
          <w:sz w:val="28"/>
        </w:rPr>
        <w:t>
      2) шығындар – 6 737 510,7 мың теңге;</w:t>
      </w:r>
    </w:p>
    <w:p>
      <w:pPr>
        <w:spacing w:after="0"/>
        <w:ind w:left="0"/>
        <w:jc w:val="both"/>
      </w:pPr>
      <w:r>
        <w:rPr>
          <w:rFonts w:ascii="Times New Roman"/>
          <w:b w:val="false"/>
          <w:i w:val="false"/>
          <w:color w:val="000000"/>
          <w:sz w:val="28"/>
        </w:rPr>
        <w:t>
      3) таза бюджеттік кредиттеу – 382 874 мың теңге:</w:t>
      </w:r>
    </w:p>
    <w:p>
      <w:pPr>
        <w:spacing w:after="0"/>
        <w:ind w:left="0"/>
        <w:jc w:val="both"/>
      </w:pPr>
      <w:r>
        <w:rPr>
          <w:rFonts w:ascii="Times New Roman"/>
          <w:b w:val="false"/>
          <w:i w:val="false"/>
          <w:color w:val="000000"/>
          <w:sz w:val="28"/>
        </w:rPr>
        <w:t>
      бюджеттік кредиттер - 638 539 мың теңге;</w:t>
      </w:r>
    </w:p>
    <w:p>
      <w:pPr>
        <w:spacing w:after="0"/>
        <w:ind w:left="0"/>
        <w:jc w:val="both"/>
      </w:pPr>
      <w:r>
        <w:rPr>
          <w:rFonts w:ascii="Times New Roman"/>
          <w:b w:val="false"/>
          <w:i w:val="false"/>
          <w:color w:val="000000"/>
          <w:sz w:val="28"/>
        </w:rPr>
        <w:t>
      бюджеттік кредиттерді өтеу - 255 665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-314 620,2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- 314 620,2 мың теңге;</w:t>
      </w:r>
    </w:p>
    <w:p>
      <w:pPr>
        <w:spacing w:after="0"/>
        <w:ind w:left="0"/>
        <w:jc w:val="both"/>
      </w:pPr>
      <w:r>
        <w:rPr>
          <w:rFonts w:ascii="Times New Roman"/>
          <w:b w:val="false"/>
          <w:i w:val="false"/>
          <w:color w:val="000000"/>
          <w:sz w:val="28"/>
        </w:rPr>
        <w:t>
      қарыздар түсімі – 638 539 мың теңге;</w:t>
      </w:r>
    </w:p>
    <w:p>
      <w:pPr>
        <w:spacing w:after="0"/>
        <w:ind w:left="0"/>
        <w:jc w:val="both"/>
      </w:pPr>
      <w:r>
        <w:rPr>
          <w:rFonts w:ascii="Times New Roman"/>
          <w:b w:val="false"/>
          <w:i w:val="false"/>
          <w:color w:val="000000"/>
          <w:sz w:val="28"/>
        </w:rPr>
        <w:t>
      қарыздарды өтеу – 866 034,3 мың теңге;</w:t>
      </w:r>
    </w:p>
    <w:p>
      <w:pPr>
        <w:spacing w:after="0"/>
        <w:ind w:left="0"/>
        <w:jc w:val="both"/>
      </w:pPr>
      <w:r>
        <w:rPr>
          <w:rFonts w:ascii="Times New Roman"/>
          <w:b w:val="false"/>
          <w:i w:val="false"/>
          <w:color w:val="000000"/>
          <w:sz w:val="28"/>
        </w:rPr>
        <w:t>
      бюджет қаражатының пайдаланылатын қалдықтары – 542 115,5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14.04.2026 </w:t>
      </w:r>
      <w:r>
        <w:rPr>
          <w:rFonts w:ascii="Times New Roman"/>
          <w:b w:val="false"/>
          <w:i w:val="false"/>
          <w:color w:val="000000"/>
          <w:sz w:val="28"/>
        </w:rPr>
        <w:t>№ 401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2026 жылға арналған аудандық бюджетте бөлінген салықтардан түскен түсімнің жалпы сомасы мынадай мөлшерде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түсімдер аудандық бюджетке толығымен есептеледі;</w:t>
      </w:r>
    </w:p>
    <w:p>
      <w:pPr>
        <w:spacing w:after="0"/>
        <w:ind w:left="0"/>
        <w:jc w:val="both"/>
      </w:pPr>
      <w:r>
        <w:rPr>
          <w:rFonts w:ascii="Times New Roman"/>
          <w:b w:val="false"/>
          <w:i w:val="false"/>
          <w:color w:val="000000"/>
          <w:sz w:val="28"/>
        </w:rPr>
        <w:t>
      2) әлеуметтік салық бойынша түсімдер облыстық бюджетке толығымен есептеледі;</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бойынша түсімдер аудандық бюджетке толығымен есептеледі;</w:t>
      </w:r>
    </w:p>
    <w:p>
      <w:pPr>
        <w:spacing w:after="0"/>
        <w:ind w:left="0"/>
        <w:jc w:val="both"/>
      </w:pPr>
      <w:r>
        <w:rPr>
          <w:rFonts w:ascii="Times New Roman"/>
          <w:b w:val="false"/>
          <w:i w:val="false"/>
          <w:color w:val="000000"/>
          <w:sz w:val="28"/>
        </w:rPr>
        <w:t>
      4) төлем көзінен салық салынбайтын табыстардан ұсталатын жеке табыс салығы бойынша түсімдер аудандық маңызы бар қала және ауылдық округтер бюджеттеріне толығымен есептеледі;</w:t>
      </w:r>
    </w:p>
    <w:p>
      <w:pPr>
        <w:spacing w:after="0"/>
        <w:ind w:left="0"/>
        <w:jc w:val="both"/>
      </w:pPr>
      <w:r>
        <w:rPr>
          <w:rFonts w:ascii="Times New Roman"/>
          <w:b w:val="false"/>
          <w:i w:val="false"/>
          <w:color w:val="000000"/>
          <w:sz w:val="28"/>
        </w:rPr>
        <w:t>
      5) төлем көзінен салық салынбайтын шетелдік азаматтар табыстарынан ұсталатын жеке табыс салығы бойынша түсімдер аудандық бюджетке толығымен септеледі.</w:t>
      </w:r>
    </w:p>
    <w:bookmarkStart w:name="z5" w:id="2"/>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назарға және басшылыққа алынсын:</w:t>
      </w:r>
    </w:p>
    <w:bookmarkEnd w:id="2"/>
    <w:p>
      <w:pPr>
        <w:spacing w:after="0"/>
        <w:ind w:left="0"/>
        <w:jc w:val="both"/>
      </w:pPr>
      <w:r>
        <w:rPr>
          <w:rFonts w:ascii="Times New Roman"/>
          <w:b w:val="false"/>
          <w:i w:val="false"/>
          <w:color w:val="000000"/>
          <w:sz w:val="28"/>
        </w:rPr>
        <w:t>
      2026 жылдың 1 қаңтарынан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50 851 теңге.</w:t>
      </w:r>
    </w:p>
    <w:bookmarkStart w:name="z6" w:id="3"/>
    <w:p>
      <w:pPr>
        <w:spacing w:after="0"/>
        <w:ind w:left="0"/>
        <w:jc w:val="both"/>
      </w:pPr>
      <w:r>
        <w:rPr>
          <w:rFonts w:ascii="Times New Roman"/>
          <w:b w:val="false"/>
          <w:i w:val="false"/>
          <w:color w:val="000000"/>
          <w:sz w:val="28"/>
        </w:rPr>
        <w:t>
      4. 2026 жылға арналған аудандық бюджетте облыстық бюджеттен берілген субвенция көлемі - 1 900 974 мың теңге сомасында ескерілсін.</w:t>
      </w:r>
    </w:p>
    <w:bookmarkEnd w:id="3"/>
    <w:bookmarkStart w:name="z7" w:id="4"/>
    <w:p>
      <w:pPr>
        <w:spacing w:after="0"/>
        <w:ind w:left="0"/>
        <w:jc w:val="both"/>
      </w:pPr>
      <w:r>
        <w:rPr>
          <w:rFonts w:ascii="Times New Roman"/>
          <w:b w:val="false"/>
          <w:i w:val="false"/>
          <w:color w:val="000000"/>
          <w:sz w:val="28"/>
        </w:rPr>
        <w:t xml:space="preserve">
      5. Аудандық бюджетте 2026-2028 жылдарға арналған қала және ауылдық округтер бюджеттеріне аудандық бюджеттен берілетін субвенциялар көлемі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4"/>
    <w:bookmarkStart w:name="z8" w:id="5"/>
    <w:p>
      <w:pPr>
        <w:spacing w:after="0"/>
        <w:ind w:left="0"/>
        <w:jc w:val="both"/>
      </w:pPr>
      <w:r>
        <w:rPr>
          <w:rFonts w:ascii="Times New Roman"/>
          <w:b w:val="false"/>
          <w:i w:val="false"/>
          <w:color w:val="000000"/>
          <w:sz w:val="28"/>
        </w:rPr>
        <w:t>
      6. 2026 жылға арналған аудандық бюджетте мамандарды әлеуметтік қолдау шараларын іске асыруға республикалық бюджеттен кредиттер түскені ескерілсін.</w:t>
      </w:r>
    </w:p>
    <w:bookmarkEnd w:id="5"/>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2026 жылға арналған аудандық бюджетте облыстық бюджеттен ағымдағы нысаналы трансферттер және даму трансферттері түскені ескерілсін:</w:t>
      </w:r>
    </w:p>
    <w:bookmarkEnd w:id="6"/>
    <w:p>
      <w:pPr>
        <w:spacing w:after="0"/>
        <w:ind w:left="0"/>
        <w:jc w:val="both"/>
      </w:pPr>
      <w:r>
        <w:rPr>
          <w:rFonts w:ascii="Times New Roman"/>
          <w:b w:val="false"/>
          <w:i w:val="false"/>
          <w:color w:val="000000"/>
          <w:sz w:val="28"/>
        </w:rPr>
        <w:t>
      1) спорт нысандарын дамытуға;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көлік инфрақұрылымының басым жобаларын қаржыландыруға;</w:t>
      </w:r>
    </w:p>
    <w:p>
      <w:pPr>
        <w:spacing w:after="0"/>
        <w:ind w:left="0"/>
        <w:jc w:val="both"/>
      </w:pPr>
      <w:r>
        <w:rPr>
          <w:rFonts w:ascii="Times New Roman"/>
          <w:b w:val="false"/>
          <w:i w:val="false"/>
          <w:color w:val="000000"/>
          <w:sz w:val="28"/>
        </w:rPr>
        <w:t>
      4)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5) мәдениет объектілерін күрделі жөндеуге;</w:t>
      </w:r>
    </w:p>
    <w:p>
      <w:pPr>
        <w:spacing w:after="0"/>
        <w:ind w:left="0"/>
        <w:jc w:val="both"/>
      </w:pPr>
      <w:r>
        <w:rPr>
          <w:rFonts w:ascii="Times New Roman"/>
          <w:b w:val="false"/>
          <w:i w:val="false"/>
          <w:color w:val="000000"/>
          <w:sz w:val="28"/>
        </w:rPr>
        <w:t>
      6)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2026 жылға арналған аудандық бюджетте қала және ауылдық округтер бюджеттеріне ағымдағы нысаналы трансферттер көзделсін:</w:t>
      </w:r>
    </w:p>
    <w:bookmarkEnd w:id="7"/>
    <w:p>
      <w:pPr>
        <w:spacing w:after="0"/>
        <w:ind w:left="0"/>
        <w:jc w:val="both"/>
      </w:pPr>
      <w:r>
        <w:rPr>
          <w:rFonts w:ascii="Times New Roman"/>
          <w:b w:val="false"/>
          <w:i w:val="false"/>
          <w:color w:val="000000"/>
          <w:sz w:val="28"/>
        </w:rPr>
        <w:t>
      1) елді мекендерді абаттандыру мен көгалдандыру;</w:t>
      </w:r>
    </w:p>
    <w:p>
      <w:pPr>
        <w:spacing w:after="0"/>
        <w:ind w:left="0"/>
        <w:jc w:val="both"/>
      </w:pPr>
      <w:r>
        <w:rPr>
          <w:rFonts w:ascii="Times New Roman"/>
          <w:b w:val="false"/>
          <w:i w:val="false"/>
          <w:color w:val="000000"/>
          <w:sz w:val="28"/>
        </w:rPr>
        <w:t>
      2)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3)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9. 2026 жылға ауданның жергілікті атқарушы органының резерві - 148 027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2026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351 шешіміне 1 қосымша</w:t>
            </w:r>
          </w:p>
        </w:tc>
      </w:tr>
    </w:tbl>
    <w:p>
      <w:pPr>
        <w:spacing w:after="0"/>
        <w:ind w:left="0"/>
        <w:jc w:val="left"/>
      </w:pPr>
      <w:r>
        <w:rPr>
          <w:rFonts w:ascii="Times New Roman"/>
          <w:b/>
          <w:i w:val="false"/>
          <w:color w:val="000000"/>
        </w:rPr>
        <w:t xml:space="preserve"> 2026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14.04.2026 </w:t>
      </w:r>
      <w:r>
        <w:rPr>
          <w:rFonts w:ascii="Times New Roman"/>
          <w:b w:val="false"/>
          <w:i w:val="false"/>
          <w:color w:val="ff0000"/>
          <w:sz w:val="28"/>
        </w:rPr>
        <w:t>№ 401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314 620,2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351 шешіміне 2 қосымша</w:t>
            </w:r>
          </w:p>
        </w:tc>
      </w:tr>
    </w:tbl>
    <w:p>
      <w:pPr>
        <w:spacing w:after="0"/>
        <w:ind w:left="0"/>
        <w:jc w:val="left"/>
      </w:pPr>
      <w:r>
        <w:rPr>
          <w:rFonts w:ascii="Times New Roman"/>
          <w:b/>
          <w:i w:val="false"/>
          <w:color w:val="000000"/>
        </w:rPr>
        <w:t xml:space="preserve"> 2027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3 268 092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395 414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351 шешіміне 3 қосымша</w:t>
            </w:r>
          </w:p>
        </w:tc>
      </w:tr>
    </w:tbl>
    <w:p>
      <w:pPr>
        <w:spacing w:after="0"/>
        <w:ind w:left="0"/>
        <w:jc w:val="left"/>
      </w:pPr>
      <w:r>
        <w:rPr>
          <w:rFonts w:ascii="Times New Roman"/>
          <w:b/>
          <w:i w:val="false"/>
          <w:color w:val="000000"/>
        </w:rPr>
        <w:t xml:space="preserve"> 2028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1 849 420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351 шешіміне 4 қосымша</w:t>
            </w:r>
          </w:p>
        </w:tc>
      </w:tr>
    </w:tbl>
    <w:p>
      <w:pPr>
        <w:spacing w:after="0"/>
        <w:ind w:left="0"/>
        <w:jc w:val="left"/>
      </w:pPr>
      <w:r>
        <w:rPr>
          <w:rFonts w:ascii="Times New Roman"/>
          <w:b/>
          <w:i w:val="false"/>
          <w:color w:val="000000"/>
        </w:rPr>
        <w:t xml:space="preserve"> 2026-2028 жылдарға арналған қала және ауылдық округтер бюджеттеріне аудандық бюджеттен берілетін субвенциялар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