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94fd" w14:textId="6e99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атқарылуы тиіс ұйымдардың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2025 жылғы 17 қыркүйектегі № А-9/307 қаулысы. Күші жойылды - Ақмола облысы Степногорск қаласы әкімдігінің 2025 жылғы 8 қазандағы № А-10/342 қаулысымен.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қаласы әкімдігінің 08.10.2025 </w:t>
      </w:r>
      <w:r>
        <w:rPr>
          <w:rFonts w:ascii="Times New Roman"/>
          <w:b w:val="false"/>
          <w:i w:val="false"/>
          <w:color w:val="ff0000"/>
          <w:sz w:val="28"/>
        </w:rPr>
        <w:t>№ А-10/342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Степногорск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қоғамдық жұмыстардың тізбесі мен түрлері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қоғамдық жұмыстардың орындалуға тиіс ұйымдардың тізбесі айқындалсын.</w:t>
      </w:r>
    </w:p>
    <w:bookmarkEnd w:id="2"/>
    <w:bookmarkStart w:name="z4" w:id="3"/>
    <w:p>
      <w:pPr>
        <w:spacing w:after="0"/>
        <w:ind w:left="0"/>
        <w:jc w:val="both"/>
      </w:pPr>
      <w:r>
        <w:rPr>
          <w:rFonts w:ascii="Times New Roman"/>
          <w:b w:val="false"/>
          <w:i w:val="false"/>
          <w:color w:val="000000"/>
          <w:sz w:val="28"/>
        </w:rPr>
        <w:t>
      3. "Степногорск қаласының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Әкімшілік құқық бұзушылық туралы заңнамасында айқындалатын тәртіппен әкімшілік жазаға тартылған адамдардың қоғамдық жұмыстарды орындауын ұйымдастыру жөнінде шаралар қабылдансын.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2025 жылғы "17" қыркүйектегі</w:t>
            </w:r>
            <w:r>
              <w:br/>
            </w:r>
            <w:r>
              <w:rPr>
                <w:rFonts w:ascii="Times New Roman"/>
                <w:b w:val="false"/>
                <w:i w:val="false"/>
                <w:color w:val="000000"/>
                <w:sz w:val="20"/>
              </w:rPr>
              <w:t>№ А-9/307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Қоғамдық жұмыстардың тізбесі мен түрлері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көшелерді, алаңдарды, спорт, балалар алаңдарын және автобус аялдамаларын абаттандыру,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техникасына қол жетпейтін жерлерде жол жабындарын тазалау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өту жолдарын абаттандыру кезіндегі қосалқы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 бояу, жолдарды абаттандыру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бұталардың және гүл көшеттерінің көшеттерін көгалдандыру, отырғызу және жұлу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 кесу, бұтақтарды кесу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кәсiпорындары мен ұйымдарындағы қосалқы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кәсіптік даярлауды талап етпейтін басқа да жұмыс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қыркүйектегі</w:t>
            </w:r>
            <w:r>
              <w:br/>
            </w:r>
            <w:r>
              <w:rPr>
                <w:rFonts w:ascii="Times New Roman"/>
                <w:b w:val="false"/>
                <w:i w:val="false"/>
                <w:color w:val="000000"/>
                <w:sz w:val="20"/>
              </w:rPr>
              <w:t>№ А-9/307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Қоғамдық жұмыстардың орындалуға тиісті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"ARB-СпецМонтаж"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"Степногорск-водоканал" шаруашылық жүргізу құқығындағы мемлекеттік коммуналдық кәсіпорны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