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765e" w14:textId="0307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"Степногорск қаласы бюджет шығыстарының басым бағыттарының тізбесін анықтау туралы" Степногорск қаласы әкімдігінің 2020 жылғы 19 наурыздағы № а-3/127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2025 жылғы 21 тамыздағы № А-8/257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"Степногорск қаласы бюджет шығыстарының басым бағыттарының тізбесін анықтау туралы" Степногорск қаласы әкімдігінің 2020 жылғы 19 наурыздағы № а-3/127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140537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