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2a93" w14:textId="cf52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23-12 шешімі. Күші жойылды - Солтүстік Қазақстан облысы Аққайың ауданы мәслихатының 2025 жылғы 8 мамырдағы № 26-13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26-13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9-1, 75-баптарына, Қазақстан Республикасының "Қазақстан Республикасындағы жергілікті мемлекеттік басқару және өзін-өзі басқару туралы" Заңының 6-бабына сәйкес Солтүстік Қазақстан облысы Аққайың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Шағалалы ауылдық округінің бюджеті осы шешімге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пайдалану)- 5200,1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–5200,1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Аққайың ауданы мәслихатының 27.03.2025 № 24-22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43332 мың теңге сомасында қарастырылсын.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  Аққайың ауданы мәслихатының 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Шағалалы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27.03.2025 № 24-22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 Шағалалы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Шағалалы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