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c8a5" w14:textId="46fc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Ащысай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153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Ащысай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74 276 мың теңге:</w:t>
      </w:r>
    </w:p>
    <w:p>
      <w:pPr>
        <w:spacing w:after="0"/>
        <w:ind w:left="0"/>
        <w:jc w:val="both"/>
      </w:pPr>
      <w:r>
        <w:rPr>
          <w:rFonts w:ascii="Times New Roman"/>
          <w:b w:val="false"/>
          <w:i w:val="false"/>
          <w:color w:val="000000"/>
          <w:sz w:val="28"/>
        </w:rPr>
        <w:t>
      салықтық түсімдер – 7 009,6 мың теңге;</w:t>
      </w:r>
    </w:p>
    <w:p>
      <w:pPr>
        <w:spacing w:after="0"/>
        <w:ind w:left="0"/>
        <w:jc w:val="both"/>
      </w:pPr>
      <w:r>
        <w:rPr>
          <w:rFonts w:ascii="Times New Roman"/>
          <w:b w:val="false"/>
          <w:i w:val="false"/>
          <w:color w:val="000000"/>
          <w:sz w:val="28"/>
        </w:rPr>
        <w:t>
      салықтық емес түсімдер – 12,3 мың теңге;</w:t>
      </w:r>
    </w:p>
    <w:p>
      <w:pPr>
        <w:spacing w:after="0"/>
        <w:ind w:left="0"/>
        <w:jc w:val="both"/>
      </w:pPr>
      <w:r>
        <w:rPr>
          <w:rFonts w:ascii="Times New Roman"/>
          <w:b w:val="false"/>
          <w:i w:val="false"/>
          <w:color w:val="000000"/>
          <w:sz w:val="28"/>
        </w:rPr>
        <w:t>
      негізгі капиталды сатудан түсетін түсімдер – 35,1 мың теңге;</w:t>
      </w:r>
    </w:p>
    <w:p>
      <w:pPr>
        <w:spacing w:after="0"/>
        <w:ind w:left="0"/>
        <w:jc w:val="both"/>
      </w:pPr>
      <w:r>
        <w:rPr>
          <w:rFonts w:ascii="Times New Roman"/>
          <w:b w:val="false"/>
          <w:i w:val="false"/>
          <w:color w:val="000000"/>
          <w:sz w:val="28"/>
        </w:rPr>
        <w:t>
      трансферттер түсімі – 67 219 мың теңге;</w:t>
      </w:r>
    </w:p>
    <w:p>
      <w:pPr>
        <w:spacing w:after="0"/>
        <w:ind w:left="0"/>
        <w:jc w:val="both"/>
      </w:pPr>
      <w:r>
        <w:rPr>
          <w:rFonts w:ascii="Times New Roman"/>
          <w:b w:val="false"/>
          <w:i w:val="false"/>
          <w:color w:val="000000"/>
          <w:sz w:val="28"/>
        </w:rPr>
        <w:t>
      2) шығындар – 74 475,2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- 199,2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199,2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199,2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Ащысай ауылдық округінің бюджетінде аудандық бюджеттен берілетін субвенция көлемі 35 382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Ащысай ауылдық округ бюджетіне республикалық бюджеттен азаматтық қызметшілердің жекелеген санаттарның, мемлекеттік бюджет қаражаты есебінен ұсталатын ұйымдар қызметкрлерінің, қазыналық кәсіпорындар қызметерлерінің жалақысын көтеруге 40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Ащысай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153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153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