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acf7" w14:textId="f77a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Шортанды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Шортанды аудандық мәслихатының 2024 жылғы 25 желтоқсандағы № 8С-32/3 шешімі</w:t>
      </w:r>
    </w:p>
    <w:p>
      <w:pPr>
        <w:spacing w:after="0"/>
        <w:ind w:left="0"/>
        <w:jc w:val="both"/>
      </w:pPr>
      <w:bookmarkStart w:name="z1" w:id="0"/>
      <w:r>
        <w:rPr>
          <w:rFonts w:ascii="Times New Roman"/>
          <w:b w:val="false"/>
          <w:i w:val="false"/>
          <w:color w:val="000000"/>
          <w:sz w:val="28"/>
        </w:rPr>
        <w:t xml:space="preserve">
      Қазақстан Республикасы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2025-2029 жылдарға арналған Шортанды ауданы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8С-32/3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2025-2029 жылдарға арналған Шортанды ауданы бойынша жайылымдарды басқару және пайдалану жоспары</w:t>
      </w:r>
    </w:p>
    <w:bookmarkEnd w:id="3"/>
    <w:p>
      <w:pPr>
        <w:spacing w:after="0"/>
        <w:ind w:left="0"/>
        <w:jc w:val="both"/>
      </w:pPr>
      <w:r>
        <w:rPr>
          <w:rFonts w:ascii="Times New Roman"/>
          <w:b w:val="false"/>
          <w:i w:val="false"/>
          <w:color w:val="000000"/>
          <w:sz w:val="28"/>
        </w:rPr>
        <w:t xml:space="preserve">
      2025-2029 жылдарға арналған Шортанды ауданы бойынша жайылымдарды басқару және оларды пайдалану жөніндегі осы жоспар (бұдан әрі - жоспар) "Жайылымдар туралы" 2017 жылғы 20 ақпандағы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 Премьер - Министрінің Орынбасары-Қазақстан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Жайылымдарды басқару және оларды пайдалану жоспары бес жыл мерзімге бекітілетін нормативтік құқықтық акт болып табылады.</w:t>
      </w:r>
    </w:p>
    <w:p>
      <w:pPr>
        <w:spacing w:after="0"/>
        <w:ind w:left="0"/>
        <w:jc w:val="both"/>
      </w:pPr>
      <w:r>
        <w:rPr>
          <w:rFonts w:ascii="Times New Roman"/>
          <w:b w:val="false"/>
          <w:i w:val="false"/>
          <w:color w:val="000000"/>
          <w:sz w:val="28"/>
        </w:rPr>
        <w:t>
      Жайылымдарды басқару және оларды пайдалану жоспары мыналарды ескереді:</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жайылымдарды геоботаникалық зерттеу мәліметтері;</w:t>
      </w:r>
    </w:p>
    <w:p>
      <w:pPr>
        <w:spacing w:after="0"/>
        <w:ind w:left="0"/>
        <w:jc w:val="both"/>
      </w:pPr>
      <w:r>
        <w:rPr>
          <w:rFonts w:ascii="Times New Roman"/>
          <w:b w:val="false"/>
          <w:i w:val="false"/>
          <w:color w:val="000000"/>
          <w:sz w:val="28"/>
        </w:rPr>
        <w:t>
      мал қорымдары (биотермиялық шұңқырлар)туралы мәліметтер;</w:t>
      </w:r>
    </w:p>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айдауға арналған сервитуттар туралы мәліметтер;</w:t>
      </w:r>
    </w:p>
    <w:p>
      <w:pPr>
        <w:spacing w:after="0"/>
        <w:ind w:left="0"/>
        <w:jc w:val="both"/>
      </w:pPr>
      <w:r>
        <w:rPr>
          <w:rFonts w:ascii="Times New Roman"/>
          <w:b w:val="false"/>
          <w:i w:val="false"/>
          <w:color w:val="000000"/>
          <w:sz w:val="28"/>
        </w:rPr>
        <w:t>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жаюға арналған ауыл шаруашылығы жануарлары басының саны туралы мәліметтер;</w:t>
      </w:r>
    </w:p>
    <w:p>
      <w:pPr>
        <w:spacing w:after="0"/>
        <w:ind w:left="0"/>
        <w:jc w:val="both"/>
      </w:pPr>
      <w:r>
        <w:rPr>
          <w:rFonts w:ascii="Times New Roman"/>
          <w:b w:val="false"/>
          <w:i w:val="false"/>
          <w:color w:val="000000"/>
          <w:sz w:val="28"/>
        </w:rPr>
        <w:t>
      мәдени және құрғақ жайылымдарда, орман қоры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ұсынылатын жайылым айналымының схемалары;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жеке ауланың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 айналымдарының ұсынылатын схемалары белгіленген схеманы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жайылымдарды белгіленген схеманы (картаны)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апандарға, суару немесе суландыру каналдарына, құбырлы немесе шахта құдықтарыға) қол жеткізу схемасын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ауыл шаруашылығы жануарларының мал басын шалғайдағы жайылымдарда орналастыру схемасын (</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жайылымдарды ауылдық округке кіретін ауылдық елді мекендер арасында жобалық бөлуді (қайта бөлуді) (</w:t>
      </w:r>
      <w:r>
        <w:rPr>
          <w:rFonts w:ascii="Times New Roman"/>
          <w:b w:val="false"/>
          <w:i w:val="false"/>
          <w:color w:val="000000"/>
          <w:sz w:val="28"/>
        </w:rPr>
        <w:t>9-қосымша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w:t>
      </w:r>
    </w:p>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мәліметтерді, олардың иелері-жайылым пайдаланушылар, жеке және (немесе) заңды тұлғалар көрсетілген ауыл шаруашылығы жануарлары басының саны туралы деректерді, шалғайдағы жайылымдарда жаю үшін ауыл шаруашылығы жануарларының басын қалыптастыру туралы мәліметтерді, мәдени және құрғақ жайылымдарда ауыл шаруашылығы жануарларын жаю ерекшеліктерін, мал айдауға арналған сервитуттар туралы мәліметтерді ескере отырып қабылданды және мемлекеттік органдар, жеке және (немесе) заңды тұлғалар ұсынған өзге де деректер. Әкімшілік-аумақтық бөлініс бойынша Шортанды ауданында 9 ауылдық округ және 2 кент бар.</w:t>
      </w:r>
    </w:p>
    <w:p>
      <w:pPr>
        <w:spacing w:after="0"/>
        <w:ind w:left="0"/>
        <w:jc w:val="both"/>
      </w:pPr>
      <w:r>
        <w:rPr>
          <w:rFonts w:ascii="Times New Roman"/>
          <w:b w:val="false"/>
          <w:i w:val="false"/>
          <w:color w:val="000000"/>
          <w:sz w:val="28"/>
        </w:rPr>
        <w:t>
      Табиғи жағдайлар бойынша Шортанды ауданының аумағы дала аймағында және агроклиматтық көрсеткіштер бойынша екі агроклиматтық ауданда орналасқан: континенталдылықтың барлық ерекшеліктерімен сипатталатын шамалы құрғақ орташа жылы (орталық және оңтүстік бөлігі) және құрғақ орташа жылы (солтүстік бөлігі): қатал ұзақ қыс, қысқа орташа ыстық жаз, қыс пен жаздың температурасының күрт қарама-қайшылықтары, жылдық жауын-шашынның аз мөлшері. Топырақ негізінен қара топырақтар Оңтүстік аз гумусты ауыр сазды.</w:t>
      </w:r>
    </w:p>
    <w:p>
      <w:pPr>
        <w:spacing w:after="0"/>
        <w:ind w:left="0"/>
        <w:jc w:val="both"/>
      </w:pPr>
      <w:r>
        <w:rPr>
          <w:rFonts w:ascii="Times New Roman"/>
          <w:b w:val="false"/>
          <w:i w:val="false"/>
          <w:color w:val="000000"/>
          <w:sz w:val="28"/>
        </w:rPr>
        <w:t>
      Шортанды ауданының жер көлемі 467 563,79 га. аудан бойынша ауыл шаруашылығы мақсатындағы жер 377 991,7 га құрайды.</w:t>
      </w:r>
    </w:p>
    <w:p>
      <w:pPr>
        <w:spacing w:after="0"/>
        <w:ind w:left="0"/>
        <w:jc w:val="both"/>
      </w:pPr>
      <w:r>
        <w:rPr>
          <w:rFonts w:ascii="Times New Roman"/>
          <w:b w:val="false"/>
          <w:i w:val="false"/>
          <w:color w:val="000000"/>
          <w:sz w:val="28"/>
        </w:rPr>
        <w:t>
      2024 жылғы 1 қарашада Шортанды ауданында ірі қара мал (ІҚМ) – 15 162 бас, оның ішінде аналық мал басы – 7 690 бас, ұсақ мал (ұсақ мал) – 21 132 бас, жылқы – 8 895 бас.</w:t>
      </w:r>
    </w:p>
    <w:p>
      <w:pPr>
        <w:spacing w:after="0"/>
        <w:ind w:left="0"/>
        <w:jc w:val="both"/>
      </w:pPr>
      <w:r>
        <w:rPr>
          <w:rFonts w:ascii="Times New Roman"/>
          <w:b w:val="false"/>
          <w:i w:val="false"/>
          <w:color w:val="000000"/>
          <w:sz w:val="28"/>
        </w:rPr>
        <w:t>
      Шортанды ауданы бойынша қажеттілік:</w:t>
      </w:r>
    </w:p>
    <w:p>
      <w:pPr>
        <w:spacing w:after="0"/>
        <w:ind w:left="0"/>
        <w:jc w:val="both"/>
      </w:pPr>
      <w:r>
        <w:rPr>
          <w:rFonts w:ascii="Times New Roman"/>
          <w:b w:val="false"/>
          <w:i w:val="false"/>
          <w:color w:val="000000"/>
          <w:sz w:val="28"/>
        </w:rPr>
        <w:t>
      ІҚМ үшін -1 басына 6,5 гектар;</w:t>
      </w:r>
    </w:p>
    <w:p>
      <w:pPr>
        <w:spacing w:after="0"/>
        <w:ind w:left="0"/>
        <w:jc w:val="both"/>
      </w:pPr>
      <w:r>
        <w:rPr>
          <w:rFonts w:ascii="Times New Roman"/>
          <w:b w:val="false"/>
          <w:i w:val="false"/>
          <w:color w:val="000000"/>
          <w:sz w:val="28"/>
        </w:rPr>
        <w:t>
      Ұсақ мал үшін -1 басына 1,0 гектар;</w:t>
      </w:r>
    </w:p>
    <w:p>
      <w:pPr>
        <w:spacing w:after="0"/>
        <w:ind w:left="0"/>
        <w:jc w:val="both"/>
      </w:pPr>
      <w:r>
        <w:rPr>
          <w:rFonts w:ascii="Times New Roman"/>
          <w:b w:val="false"/>
          <w:i w:val="false"/>
          <w:color w:val="000000"/>
          <w:sz w:val="28"/>
        </w:rPr>
        <w:t>
      Жылқылар үшін -1 басына 7,8 гектар.</w:t>
      </w:r>
    </w:p>
    <w:p>
      <w:pPr>
        <w:spacing w:after="0"/>
        <w:ind w:left="0"/>
        <w:jc w:val="both"/>
      </w:pPr>
      <w:r>
        <w:rPr>
          <w:rFonts w:ascii="Times New Roman"/>
          <w:b w:val="false"/>
          <w:i w:val="false"/>
          <w:color w:val="000000"/>
          <w:sz w:val="28"/>
        </w:rPr>
        <w:t>
      Шортанды ауданының аумағындағы жайылымдардың негізгі пайдаланушылары ауыл шаруашылығы құрылымдары болып табылады. Елді мекендер халқының ауыл шаруашылығы жануарлары елді мекендер мен ауыл шаруашылығы құрылымдарының жерлерінде жайылады.</w:t>
      </w:r>
    </w:p>
    <w:p>
      <w:pPr>
        <w:spacing w:after="0"/>
        <w:ind w:left="0"/>
        <w:jc w:val="both"/>
      </w:pPr>
      <w:r>
        <w:rPr>
          <w:rFonts w:ascii="Times New Roman"/>
          <w:b w:val="false"/>
          <w:i w:val="false"/>
          <w:color w:val="000000"/>
          <w:sz w:val="28"/>
        </w:rPr>
        <w:t>
      1. Өңірдің жер балансы және мемлекеттік жер кадастры ақпараттық жүйесінің мәліметтері</w:t>
      </w:r>
    </w:p>
    <w:p>
      <w:pPr>
        <w:spacing w:after="0"/>
        <w:ind w:left="0"/>
        <w:jc w:val="both"/>
      </w:pPr>
      <w:r>
        <w:rPr>
          <w:rFonts w:ascii="Times New Roman"/>
          <w:b w:val="false"/>
          <w:i w:val="false"/>
          <w:color w:val="000000"/>
          <w:sz w:val="28"/>
        </w:rPr>
        <w:t>
      Шортанды ауданының жер санаттары бойынша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ауыл шаруашылығы тағайындауындағы жерлер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басқа ауыл шаруашылық емес тағайындауындағы жерлер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басқа аудандар, облыстары жер пайдаланушылары қолданатын жерлер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467563,79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92578,5</w:t>
            </w:r>
          </w:p>
        </w:tc>
      </w:tr>
    </w:tbl>
    <w:p>
      <w:pPr>
        <w:spacing w:after="0"/>
        <w:ind w:left="0"/>
        <w:jc w:val="both"/>
      </w:pPr>
      <w:r>
        <w:rPr>
          <w:rFonts w:ascii="Times New Roman"/>
          <w:b w:val="false"/>
          <w:i w:val="false"/>
          <w:color w:val="000000"/>
          <w:sz w:val="28"/>
        </w:rPr>
        <w:t>
      Кесте 1. Шортанды ауданының жер санаттары бойынша жайылымдарды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тағайындауындағы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ауыл шаруашылық емес тағайындауындағы жерлер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қорғалатын таби ғи аумақтарда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132211,1</w:t>
            </w:r>
          </w:p>
        </w:tc>
      </w:tr>
    </w:tbl>
    <w:p>
      <w:pPr>
        <w:spacing w:after="0"/>
        <w:ind w:left="0"/>
        <w:jc w:val="both"/>
      </w:pPr>
      <w:r>
        <w:rPr>
          <w:rFonts w:ascii="Times New Roman"/>
          <w:b w:val="false"/>
          <w:i w:val="false"/>
          <w:color w:val="000000"/>
          <w:sz w:val="28"/>
        </w:rPr>
        <w:t>
      Кесте 2. Елді мекеннің жайылымын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жалпы көлемі,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Бозайғыр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Бозайгыр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 Поле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Новографское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Бектау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Жайылымның алаңы және түрлері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қанағаттандыруға арналған ауыл шаруашылығы жануарларын жаю, жеке аула бойынша,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Айдап әкету,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Шортанды ауданының және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маусымдық,аридтік және екпе жайылымдарды көрсете отырып, жер санаттары бөлінісінде әкімшілік-аумақтық бірліктің аумағында жайылымдардың орналасу схемасы (картасы) </w:t>
      </w:r>
    </w:p>
    <w:bookmarkEnd w:id="4"/>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учаскесіне құқық белгілейтін және сәйкестендіру құжаттарының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 мен жер пайдаланушылардың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Абермит Владимир Фридрихович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580323350488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01-012-051-003, 01-012-051-005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Жанель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900722450036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Сембі Темірлан Салауатұлы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980806300103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Погосян Арсен Андраникович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820402499130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Канат Олжабаевич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770909350304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"Табыс"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01-012-040-039 01-012-040-065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Тагаева Камар Есжановна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4701014119568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01-012-040-34401-012-040-335, 01-012-040-336, 01-012-040-337, 01-012-040-338, 01-012-040-339, 01-012-040-340, 01-012-040-341, 01-012-040-342, 01-012-040-343, 01-012-040-344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"Сарыкамыс"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"Айгерим"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540531300396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"Алтын-Дан"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Дидар Куанышбекулы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860707301248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Кульзия Карымсаковна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521202400967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01-012-040-296, 01-012-040-297, 01-012-040-298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Тастаев Мамадияр Жотабаевич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780 721 303 302,00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610221350312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810512301506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Турсумбаева Айсара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761004401600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Рябикова Надежда Николаевна Рябиков Алексей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910918450251 890615301075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01-012-040-110, 01-012-040-109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Жибек Рахимовна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471111400039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810223450807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Каспер Роман Романович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801229300154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Артикбаев Даулет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800629302529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Серик Сапарханович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Бердикенов Максат Дарибаевич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770412300207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Даулет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800604300714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Койчуманов Темир 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610706300035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Абай Кадыршеевич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751106300034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Саулебаева Аякоз Куанышбековна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680106401279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 Бейбіт Исламғалиұлы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630202302184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Сардарбеков Женис Кульбаевич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730509350332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Ерубай Бугенбаевич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Жадыра Жыланбасовна Ермаханов Ербол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751014400922 730716302477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01-012-040-891, 01-012-040-892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Сальдербаев Владимир Исаханович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650101315041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Мұхтар Әшімұлы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Жұмабекқызы Зауре Таттимбеков Алмаз Козыевич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850129400450 841122350186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Ерубай Бугенбаевич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Ерубай Бугенбаевич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Евгений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771021300343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 Газиз Тукенович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Талгат Баянович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700826350152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01-012-040-327, 01-012-040-329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Далдаева Райхан Жандосовна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810709401494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Мурат Жанабаевич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800413302762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Мукашова Халида Сабыровна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920507450070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Асия Созакбаевна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690302402373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Николай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841223300025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Уанасов Жарас Таласбекович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741218300864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Кокурокбаев Мухаметкали Зейилдаевич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651228399026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01-012-040-1145,1146,1147,1148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 Базарбай Шакиевич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570331399026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01-012-040-383, 01-012-040-312, 01-012-040-313, 01-012-040-326, 01-012-040-332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Кареян Ерджаник Сержиковна Погосян Арсен Андраникович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820402499130 770824399068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 Әлішер Айқынбекұлы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891017351320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Манашева Енлик Тулендиевна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820225400596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Жанат Максутовна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720130300304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Ерлан Ырысбекович Байзакова Алима Ныгметжановна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810917302635 840418401448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Нурсултан Куандыкулы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930112300924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Канат Сиязбекович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Абай Торахметович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820708302630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Гульмира Камзиевна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880906450268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Такамбаев Ниязбек Шамилевич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660522300490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Ерлан Есбулатович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860419351080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Айман Абдрахмановна Рахманов Талгат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740607401444 730803301005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Ишмаметова Закия Ануаровна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620421401240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810223450807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Жардембек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810421399027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 Марат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821119350077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Ергали Тагайбекович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741116302211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Наталья Васильевна Белоусов Олег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620920401203 620523301070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Сейджапарова Динара Нурлановна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750701400322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Наметова Балнур Елтаевна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860821401707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Гулияш Балкеновна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760905402674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Смаиыл Азат Дулатулы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Таскынбаев Алмас Сатбекович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881028351209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Первушина Нина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550930400233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Артур Курмангазиевич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881004300968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Азамат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860617350485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Асемгуль Женисовна Касенов Нуржан Есенболович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830531450667 840830350608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Айкынбай Есиркепович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901220301154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Жансая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400401402056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Шаяжанова Бейсенкуль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530409401741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Гульнара Сиржановна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01-012-040-372, 01-012-040-373, 01-012-040-374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Ануар Умирзакулы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820730300713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Кушмагамбетов Сайлау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710612301211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Ергазы Раматуллаевич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860803301705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Ануар Алюбекович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860708350172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Джамбул Хамзенович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591119350027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Азамат 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731120300027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Каирбек Каламтаевич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01-012-040-1466, 01-012-040-1467, 01-012-040-1468, 01-012-040-170, 01-012-040-304, 01-012-040-339, 01-012-040-340, 01-012-040-341, 01-012-040-342, 01-012-040-344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Нелля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540721401650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Икрам Камалович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831018302505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510801300128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Арсен Байдоллаевич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Мешитбаева Алия Илимовна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760404402713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Избастинов Мурат Аринович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560825350037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Кудаспаев Жанибек Рысбекович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861024350771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Тохтар Рамазанович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Каминев Жаркымбек Аманжолович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740923350335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Ибрагим Магометович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83091530017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Игенбаева Сагат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750227450352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Аппас Амирбекович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700405301006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Руслан Жумажанович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Ахылбекова Злиха Махмудовна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550615400261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Агрыз Шапиевна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551129401677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Елшибаева Айгуль Какеновна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570708400374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Даулет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800604300714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Омирзак Кайрденович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740129350140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Махаматалиев Акрам Ирсалиевич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640130301226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01-012-040-894, 01-012-040-895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Хамидола Оспановна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450824450075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Кикбай Кунашпаевич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810129350413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Бексеит Науатович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750802301975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Имгрунт Эдуард Филипович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670906350446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01-012-001-396, 01-012-003-152, 01-012-003-048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Садбеков Алихан Сагадатович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600523350203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01-012-037-098, 01-012-037-100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Жантурсунов Мурат Мейрамгалиевич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660717350229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Дыханбаев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801001300253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Дыханбаев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801001300253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Байсаренова Жибек Каликановна Байсаренов Курмангазы Пешатович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621227450366 611205350020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Султан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920416350028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Саят Сайранович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"Даулет"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800808450354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01-012-037-064,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01-012-025-102, 103, 107,106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"Битаков"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"Есиль"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640419300972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01-012-003-005,089, 090, 091, 092, 049-064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"Понедельник"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710220350477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01-012-003-147,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"АБиК"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720116450539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01-012-003-057, 058, 059,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"Бекишев"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611217350214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01-012-003-100, 01-012-003-103, 01-012-003-104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"Жан-АТА"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810212350484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01-012-037-128,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"Куан"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631219350070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01-012-037-071,021,072,073,074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"Олжабай"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01-012-037-126,127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"Кара-Тюбе"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560705300642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"Импульс"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640609400694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"Ошак"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01-012-037-011,097,012-1181,012-1098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"Бекишев"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611217350214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670831300284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01-012-004-703,704,006-070,071,072,080,081,082,053-070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"Лим"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620626350148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01-012-004-734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"Деметра"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01-012-006-079, 01-012-006-096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"Золотой колос"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860202450306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01-012-006-014, 01-012-006-097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Джетыбаев Еркин Омаркулович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540717300022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01-012-040-110, 01-012-040-109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Бауржан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830301350134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"Строительная компания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131040012903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Кульзия Карымсаковна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521202400967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01-012-040-290,292,293,294,295,296,297,298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"Темеш5"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210140004514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01-012-040-379, 1505, 1506,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"Темеш5"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210140004514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"Нива Золотая"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01-012-006-017, 01-012-006-016, 01-012-006-057, 01-012-006-073, 01-012-006-074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"Байкал-Агро"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041240019592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01-012-006-059,093,094,095,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"Новокубанское"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170540008859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01-012-003-003, 01-012-003-125, 01-012-003-126, 01-012-003-127, 01-012-003-153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"СХП Октябрское"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"Петровское"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"Жайлау-Астана"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"Тонкерис"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01-012-040-076, 01-012-040-1535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"ASTANA-DEVELOPMENT"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60940011810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"Аружан и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70640002921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01-012-040-282,285,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"Ен-Дала"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 ПродКонтракт"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170940006569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"Элит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070540002234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01-012-040-130, 01-012-040-185, 01-012-040-186, 01-012-040-271, 01-012-040-272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"Элит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070540002234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"Тулпар-2017"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170540018416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01-012-040-060,1534,1543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"Тулпар-2017"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170540018416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"Береке 1965"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180240033820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"Фазенда G№1"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170840092028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01-012-040-1546, 1545,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"Барыс – 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110840006981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01-012-040-003, 01-012-040-014, 01-012-040-380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"Барыс – 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110840006981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"АгроТрейдГрупп"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"Велес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120240015633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"Ыкылас 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000340006881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"Проектно-производственная компания "Санар"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"Петровское"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"Басколь 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01-012-003-016,063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"СХП Пригородное"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01-012-003-041-047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"Раевка"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170440029977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170440029977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"Раевка"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170440029977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"Нива Золотая"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01-012-025-031, 01-012-025-032, 01-012-025-033, 01-012-025-034, 01-012-025-035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"Айям-7"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040140012965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01-012-025-010, 01-012-025-090, 01-012-025-085, 01-012-025-091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"Новоселовка"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01-012-037-008,083,084,085,086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"Хамадони"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"Saghym-Biday GCK"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"Айям-7"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040140012965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01-012-025-042,043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"Новокубанское"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01-012-015-002, 01-012-015-004, 01-012-015-005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"Молочные реки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01-012-025-056, 057, 058,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"Табигат 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"Эмир 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120640014987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01-012-037-013,034,035,031,089,090,096,104,105,106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"Эмир 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120640014987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"Бектау"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01-012-036-068, 01-012-037-066, 01-012-037-067, 01-012-037-068, 01-012-037-075, 01-012-037-076, 01-012-037-077, 01-012-037-078, 01-012-037-079, 01-012-037-080, 01-012-037-081, 01-012-037-114, 01-012-037-115, 01-012-037-118, 01-012-037-119, 01-012-037-120, 01-012-037-121, 01-012-037-122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"Нива Золотая"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01-012-036-008, 01-012-036-009, 01-012-036-010, 01-012-036-011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"Конеферма Алтын-Эмель"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01-012-036-013,014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"Зере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"Ахмеди-С"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210840014795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"Ахмеди-С"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210840014795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"Темп Торг Строй-НС"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"Зере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"Кун Бель"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"Адина Өнім"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120140008353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01-012-040-1390,01-012-040-048, 01-012-040-1501,01-012-040-1502,01-012-040-1537,01-012-040-354,01-012-040-362,01-012-040-369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"Кыпшак"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151240004923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01-012-040-009, 01-012-040-044, 01-012-040-055, 01-012-040-056, 01-012-040-1527, 01-012-040-1528, 01-012-040-1529, 01-012-040-1530, 01-012-040-317, 01-012-040-318, 01-012-040-333, 01-012-040-357, 01-012-040-358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"Бірлік ЕА"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170740030199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01-012-040-1539,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ауданының "Пригородное ауылдық округі әкімінің аппараты"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050140007811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"Дамса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05014006833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"Новокубанка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ПЛ-15 (ГУ СПТШ)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"НПЦ з/х им. А.И.Бараева"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071040006472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2 - қосымша</w:t>
            </w:r>
          </w:p>
        </w:tc>
      </w:tr>
    </w:tbl>
    <w:bookmarkStart w:name="z9" w:id="5"/>
    <w:p>
      <w:pPr>
        <w:spacing w:after="0"/>
        <w:ind w:left="0"/>
        <w:jc w:val="left"/>
      </w:pPr>
      <w:r>
        <w:rPr>
          <w:rFonts w:ascii="Times New Roman"/>
          <w:b/>
          <w:i w:val="false"/>
          <w:color w:val="000000"/>
        </w:rPr>
        <w:t xml:space="preserve">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 (карта) </w:t>
      </w:r>
    </w:p>
    <w:bookmarkEnd w:id="5"/>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Жайылым айналымдарының ұсынылатын схемалары белгіленген схема (карта)</w:t>
      </w:r>
    </w:p>
    <w:bookmarkEnd w:id="6"/>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83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75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930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0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40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айналымдарының ұсынылатын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номерлері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left"/>
      </w:pPr>
      <w:r>
        <w:rPr>
          <w:rFonts w:ascii="Times New Roman"/>
          <w:b w:val="false"/>
          <w:i w:val="false"/>
          <w:color w:val="ff0000"/>
          <w:sz w:val="28"/>
        </w:rPr>
        <w:t>      Ескерту: аббревиатуралардың транскрипциясы: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КЖМ-көктем-жаз маусымы;</w:t>
      </w:r>
    </w:p>
    <w:p>
      <w:pPr>
        <w:spacing w:after="0"/>
        <w:ind w:left="0"/>
        <w:jc w:val="both"/>
      </w:pPr>
      <w:r>
        <w:rPr>
          <w:rFonts w:ascii="Times New Roman"/>
          <w:b w:val="false"/>
          <w:i w:val="false"/>
          <w:color w:val="000000"/>
          <w:sz w:val="28"/>
        </w:rPr>
        <w:t>
      ЖКМ-жазғы-күзгі маусым;</w:t>
      </w:r>
    </w:p>
    <w:p>
      <w:pPr>
        <w:spacing w:after="0"/>
        <w:ind w:left="0"/>
        <w:jc w:val="both"/>
      </w:pPr>
      <w:r>
        <w:rPr>
          <w:rFonts w:ascii="Times New Roman"/>
          <w:b w:val="false"/>
          <w:i w:val="false"/>
          <w:color w:val="000000"/>
          <w:sz w:val="28"/>
        </w:rPr>
        <w:t>
      ЖМ-жазғы маусым;</w:t>
      </w:r>
    </w:p>
    <w:p>
      <w:pPr>
        <w:spacing w:after="0"/>
        <w:ind w:left="0"/>
        <w:jc w:val="both"/>
      </w:pPr>
      <w:r>
        <w:rPr>
          <w:rFonts w:ascii="Times New Roman"/>
          <w:b w:val="false"/>
          <w:i w:val="false"/>
          <w:color w:val="000000"/>
          <w:sz w:val="28"/>
        </w:rPr>
        <w:t>
      ДҚ-демалу қорасы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4 - қосымша</w:t>
            </w:r>
          </w:p>
        </w:tc>
      </w:tr>
    </w:tbl>
    <w:bookmarkStart w:name="z13" w:id="7"/>
    <w:p>
      <w:pPr>
        <w:spacing w:after="0"/>
        <w:ind w:left="0"/>
        <w:jc w:val="left"/>
      </w:pPr>
      <w:r>
        <w:rPr>
          <w:rFonts w:ascii="Times New Roman"/>
          <w:b/>
          <w:i w:val="false"/>
          <w:color w:val="000000"/>
        </w:rPr>
        <w:t xml:space="preserve">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шұңқырлар)белгіленген схема (карта)</w:t>
      </w:r>
    </w:p>
    <w:bookmarkEnd w:id="7"/>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83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517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168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142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96200" cy="142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5 - қосымша</w:t>
            </w:r>
          </w:p>
        </w:tc>
      </w:tr>
    </w:tbl>
    <w:bookmarkStart w:name="z15" w:id="8"/>
    <w:p>
      <w:pPr>
        <w:spacing w:after="0"/>
        <w:ind w:left="0"/>
        <w:jc w:val="left"/>
      </w:pPr>
      <w:r>
        <w:rPr>
          <w:rFonts w:ascii="Times New Roman"/>
          <w:b/>
          <w:i w:val="false"/>
          <w:color w:val="000000"/>
        </w:rPr>
        <w:t xml:space="preserve"> Жайылым пайдаланушыларға жер пайдалануға берілуі мүмкін жайылымдар белгіленген схема (карта)</w:t>
      </w:r>
    </w:p>
    <w:bookmarkEnd w:id="8"/>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803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08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136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97800" cy="136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6 - қосымша</w:t>
            </w:r>
          </w:p>
        </w:tc>
      </w:tr>
    </w:tbl>
    <w:bookmarkStart w:name="z17" w:id="9"/>
    <w:p>
      <w:pPr>
        <w:spacing w:after="0"/>
        <w:ind w:left="0"/>
        <w:jc w:val="left"/>
      </w:pPr>
      <w:r>
        <w:rPr>
          <w:rFonts w:ascii="Times New Roman"/>
          <w:b/>
          <w:i w:val="false"/>
          <w:color w:val="000000"/>
        </w:rPr>
        <w:t xml:space="preserve"> Жеке ауладағы ауыл шаруашылығы малын жаю бойынша халық мұқтажын қанағаттандыру мақсатында резервке қойылуға тиіс жайылымдар белгіленген схема (карта)</w:t>
      </w:r>
    </w:p>
    <w:bookmarkEnd w:id="9"/>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708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771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454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138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83500" cy="138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7 - қосымша</w:t>
            </w:r>
          </w:p>
        </w:tc>
      </w:tr>
    </w:tbl>
    <w:bookmarkStart w:name="z19" w:id="10"/>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676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057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18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129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756400" cy="129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Ауыл шаруашылығы Министрінің Қазақстан Республикасы Премьер-Министрі орынбасарының 2016 жылғы 30 желтоқсандағы № 545 бұйрығымен бекітілген су тұтыну мен су бұрудың үлестік нормаларын әзірлеу жөніндегі әдістемеге 6-қосымшаның 10-кестесіне сәйкес айқындалады.</w:t>
      </w:r>
    </w:p>
    <w:p>
      <w:pPr>
        <w:spacing w:after="0"/>
        <w:ind w:left="0"/>
        <w:jc w:val="both"/>
      </w:pPr>
      <w:r>
        <w:rPr>
          <w:rFonts w:ascii="Times New Roman"/>
          <w:b w:val="false"/>
          <w:i w:val="false"/>
          <w:color w:val="000000"/>
          <w:sz w:val="28"/>
        </w:rPr>
        <w:t>
      Бір жануардың ауыл шаруашылығына арналған суды тұтынудың орташа тәуліктік нормасы:</w:t>
      </w:r>
    </w:p>
    <w:p>
      <w:pPr>
        <w:spacing w:after="0"/>
        <w:ind w:left="0"/>
        <w:jc w:val="both"/>
      </w:pPr>
      <w:r>
        <w:rPr>
          <w:rFonts w:ascii="Times New Roman"/>
          <w:b w:val="false"/>
          <w:i w:val="false"/>
          <w:color w:val="000000"/>
          <w:sz w:val="28"/>
        </w:rPr>
        <w:t xml:space="preserve">
      ірі қара мен жылқы, түйе үшін - 45-60 литр; </w:t>
      </w:r>
    </w:p>
    <w:p>
      <w:pPr>
        <w:spacing w:after="0"/>
        <w:ind w:left="0"/>
        <w:jc w:val="both"/>
      </w:pPr>
      <w:r>
        <w:rPr>
          <w:rFonts w:ascii="Times New Roman"/>
          <w:b w:val="false"/>
          <w:i w:val="false"/>
          <w:color w:val="000000"/>
          <w:sz w:val="28"/>
        </w:rPr>
        <w:t>
      1-2 жас аралығындағы жас жануарлар үшін - 25-35 литр;</w:t>
      </w:r>
    </w:p>
    <w:p>
      <w:pPr>
        <w:spacing w:after="0"/>
        <w:ind w:left="0"/>
        <w:jc w:val="both"/>
      </w:pPr>
      <w:r>
        <w:rPr>
          <w:rFonts w:ascii="Times New Roman"/>
          <w:b w:val="false"/>
          <w:i w:val="false"/>
          <w:color w:val="000000"/>
          <w:sz w:val="28"/>
        </w:rPr>
        <w:t>
      бір жасқа дейінгі жас жануарлар үшін - 10-15 литр;</w:t>
      </w:r>
    </w:p>
    <w:p>
      <w:pPr>
        <w:spacing w:after="0"/>
        <w:ind w:left="0"/>
        <w:jc w:val="both"/>
      </w:pPr>
      <w:r>
        <w:rPr>
          <w:rFonts w:ascii="Times New Roman"/>
          <w:b w:val="false"/>
          <w:i w:val="false"/>
          <w:color w:val="000000"/>
          <w:sz w:val="28"/>
        </w:rPr>
        <w:t>
      қой мен ешкі үшін - 3-5 литр, қозылар үшін - 1-2 литр.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8 - қосымша</w:t>
            </w:r>
          </w:p>
        </w:tc>
      </w:tr>
    </w:tbl>
    <w:bookmarkStart w:name="z21" w:id="11"/>
    <w:p>
      <w:pPr>
        <w:spacing w:after="0"/>
        <w:ind w:left="0"/>
        <w:jc w:val="left"/>
      </w:pPr>
      <w:r>
        <w:rPr>
          <w:rFonts w:ascii="Times New Roman"/>
          <w:b/>
          <w:i w:val="false"/>
          <w:color w:val="000000"/>
        </w:rPr>
        <w:t xml:space="preserve"> Ауыл шаруашылығы жануарларының мал басын шалғайдағы жайылымдарда орналастыру схемасы</w:t>
      </w:r>
    </w:p>
    <w:bookmarkEnd w:id="11"/>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724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168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469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294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10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48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00900" cy="148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9 - қосымша</w:t>
            </w:r>
          </w:p>
        </w:tc>
      </w:tr>
    </w:tbl>
    <w:bookmarkStart w:name="z23" w:id="12"/>
    <w:p>
      <w:pPr>
        <w:spacing w:after="0"/>
        <w:ind w:left="0"/>
        <w:jc w:val="left"/>
      </w:pPr>
      <w:r>
        <w:rPr>
          <w:rFonts w:ascii="Times New Roman"/>
          <w:b/>
          <w:i w:val="false"/>
          <w:color w:val="000000"/>
        </w:rPr>
        <w:t xml:space="preserve"> Жайылымдарды ауылдық округке кіретін ауылдық елді мекендер арасында жобалық бөлу (қайта бөлу)</w:t>
      </w:r>
    </w:p>
    <w:bookmarkEnd w:id="12"/>
    <w:p>
      <w:pPr>
        <w:spacing w:after="0"/>
        <w:ind w:left="0"/>
        <w:jc w:val="both"/>
      </w:pPr>
      <w:r>
        <w:rPr>
          <w:rFonts w:ascii="Times New Roman"/>
          <w:b w:val="false"/>
          <w:i w:val="false"/>
          <w:color w:val="000000"/>
          <w:sz w:val="28"/>
        </w:rPr>
        <w:t>
      Дамса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Бозайғыр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Новоселовка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4422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7851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Новокубанка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8834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Андреевка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421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21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Пригородный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Шортанды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Жолымбет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0866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бойынша</w:t>
            </w:r>
            <w:r>
              <w:br/>
            </w:r>
            <w:r>
              <w:rPr>
                <w:rFonts w:ascii="Times New Roman"/>
                <w:b w:val="false"/>
                <w:i w:val="false"/>
                <w:color w:val="000000"/>
                <w:sz w:val="20"/>
              </w:rPr>
              <w:t>Жоспарға</w:t>
            </w:r>
            <w:r>
              <w:br/>
            </w:r>
            <w:r>
              <w:rPr>
                <w:rFonts w:ascii="Times New Roman"/>
                <w:b w:val="false"/>
                <w:i w:val="false"/>
                <w:color w:val="000000"/>
                <w:sz w:val="20"/>
              </w:rPr>
              <w:t>10 қосымша</w:t>
            </w:r>
          </w:p>
        </w:tc>
      </w:tr>
    </w:tbl>
    <w:bookmarkStart w:name="z25" w:id="13"/>
    <w:p>
      <w:pPr>
        <w:spacing w:after="0"/>
        <w:ind w:left="0"/>
        <w:jc w:val="left"/>
      </w:pPr>
      <w:r>
        <w:rPr>
          <w:rFonts w:ascii="Times New Roman"/>
          <w:b/>
          <w:i w:val="false"/>
          <w:color w:val="000000"/>
        </w:rPr>
        <w:t xml:space="preserve"> Тиісті әкімшілік-аумақтық бірлікте жайылымдарды ұтымды пайдалану үшін қажетті өзге де талаптар</w:t>
      </w:r>
    </w:p>
    <w:bookmarkEnd w:id="13"/>
    <w:p>
      <w:pPr>
        <w:spacing w:after="0"/>
        <w:ind w:left="0"/>
        <w:jc w:val="both"/>
      </w:pPr>
      <w:r>
        <w:rPr>
          <w:rFonts w:ascii="Times New Roman"/>
          <w:b w:val="false"/>
          <w:i w:val="false"/>
          <w:color w:val="000000"/>
          <w:sz w:val="28"/>
        </w:rPr>
        <w:t>
      Шортанды ауданы бойынша ІҚМ аналық (сауын)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сиырларының барлығы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жайылымдарға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Новографское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 Поле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Шортанды ауданының аумағындағы жер учаскелері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жер пайдаланушы</w:t>
            </w:r>
          </w:p>
          <w:p>
            <w:pPr>
              <w:spacing w:after="20"/>
              <w:ind w:left="20"/>
              <w:jc w:val="both"/>
            </w:pPr>
            <w:r>
              <w:rPr>
                <w:rFonts w:ascii="Times New Roman"/>
                <w:b w:val="false"/>
                <w:i w:val="false"/>
                <w:color w:val="000000"/>
                <w:sz w:val="20"/>
              </w:rPr>
              <w:t>
лар атауы</w:t>
            </w:r>
          </w:p>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нормасы 1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тапшылығы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Абермит Владимир Фридрихович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Жанель Аскаровна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Сембі Темірлан Салауатұлы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Погосян Арсен Андраникович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Канат Олжабаевич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"Табыс"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Тагаева Камар Есжановна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"Арал"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"Сарыкамыс"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"Айгерим"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"Алтын-Дан"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Дидар Куанышбекулы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Кульзия Карымсаковна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Тастаев Мамадияр Жотабаевич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"Астана"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Турсумбаева Айсара Султановна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Рябикова Надежда Николаевна Рябиков Алексей Александрович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Жибек Рахимовна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Наурзовна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Каспер Роман Романович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Артикбаев Даулет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Серик Сапарханович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Бердикенов Максат Дарибаевич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Даулет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Койчуманов Темир Аканович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Абай Кадыршеевич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Саулебаева Аякоз Куанышбековна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 Бейбіт Исламғалиұлы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Сардарбеков Женис Кульбаевич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Ерубай Бугенбаевич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Жадыра Жыланбасовна Ермаханов Ербол Болатович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Сальдербаев Владимир Исаханович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Мұхтар Әшімұлы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Жұмабекқызы Зауре Таттимбеков Алмаз Козыевич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Евгений Владимирович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 Газиз Тукенович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Талгат Баянович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Далдаева Райхан Жандосовна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Мурат Жанабаевич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Мукашова Халида Сабыровна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Асия Созакбаевна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Николай Витальевич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Уанасов Жарас Таласбекович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Кокурокбаев Мухаметкали Зейилдаевич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 Базарбай Шакиевич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Кареян Ерджаник Сержиковна Погосян Арсен Андраникович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 Әлішер Айқынбекұлы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Манашева Енлик Тулендиевна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Жанат Максутовна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Ерлан Ырысбекович Байзакова Алима Ныгметжановна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Нурсултан Куандыкулы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Канат Сиязбекович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Абай Торахметович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Гульмира Камзиевна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Такамбаев Ниязбек Шамилевич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Ерлан Есбулатович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Айман Абдрахмановна Рахманов Талгат Адилханович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Ишмаметова Закия Ануаровна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Наурзовна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Жардембек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 Марат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Ергали Тагайбекович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Наталья Васильевна Белоусов Олег Юрьевич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Сейджапарова Динара Нурлановна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Наметова Балнур Елтаевна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Гулияш Балкеновна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Смаиыл Азат Дулатулы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Таскынбаев Алмас Сатбекович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Первушина Нина Степановна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Артур Курмангазиевич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Азамат Каирбекович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Асемгуль Женисовна Касенов Нуржан Есенболович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Айкынбай Есиркепович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Жансая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Шаяжанова Бейсенкуль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Гульнара Сиржановна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Ануар Умирзакулы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Кушмагамбетов Сайлау Серикович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Ергазы Раматуллаевич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Ануар Алюбекович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Джамбул Хамзенович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Азамат Токтарович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Каирбек Каламтаевич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Нелля Петровна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Икрам Камалович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Арсен Байдоллаевич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Мешитбаева Алия Илимовна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Избастинов Мурат Аринович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Кудаспаев Жанибек Рысбекович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Тохтар Рамазанович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Каминев Жаркымбек Аманжолович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Ибрагим Магометович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Игенбаева Сагат Калиевна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Аппас Амирбекович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Руслан Жумажанович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Ахылбекова Злиха Махмудовна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Агрыз Шапиевна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Елшибаева Айгуль Какеновна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Даулет Амангелдиевич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Омирзак Кайрденович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Махаматалиев Акрам Ирсалиевич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Хамидола Оспановна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Кикбай Кунашпаевич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Бексеит Науатович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Имгрунт Эдуард Филипович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Садбеков Алихан Сагадатович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Жантурсунов Мурат Мейрамгалиевич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Дыханбаев Бауржан Амангельдинович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Байсаренова Жибек Каликановна Байсаренов Курмангазы Пешатович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Султан Ермекулы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Саят Сайранович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"Даулет"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"АСИ"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"Битаков"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"Есиль"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"Понедельник"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"АБиК"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"Бекишев"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"Жан-АТА"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"Куан"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"Олжабай"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"Қара-Төбе"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"Импульс"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"Ошак"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"Рассвет"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"Лим"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"Деметра"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"Золотой колос"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Джетыбаев Еркин Омаркулович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Бауржан Канатович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"Строительная компания "Статус"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Кульзия Карымсаковна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"Темеш5"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"Нива Золотая"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"Байкал-Агро"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"Новокубанское"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"Агро-Титан"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"СХП Октябрское"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"Петровское"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"Жайлау-Астана"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"Тонкерис"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"ASTANA-DEVELOPMENT"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"Аружан и ТС"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"Ен-Дала"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 ПродКонтракт"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"Элит 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"Тулпар-2017"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"Береке 1965"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"Фазенда G№1"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"Барыс – 2011"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"АгроТрейдГрупп"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"Велес НС"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"Ыкылас Темир"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"Проектно-производственная компания "Санар"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"Басколь 2012"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"Камагро"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"СХП Пригородное"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"Раевка"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"Нива Золотая"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"Айям-7"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"Новоселовка"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"Хамадони"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"Saghym-Biday GCK"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"Молочные реки 2011"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"Табигат 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"Эмир 2030"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"Бектау"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"Нива Золотая"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"Конеферма Алтын-Эмель"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 Product"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"Зере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"Ахмеди-С"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"Темп Торг Строй-НС"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"Кун Бель"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"Адина Өнім"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"Кыпшак"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"Бірлік ЕА"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"Пригородное ауылдық округі әкімінің аппараты" ММ</w:t>
            </w:r>
          </w:p>
          <w:p>
            <w:pPr>
              <w:spacing w:after="20"/>
              <w:ind w:left="20"/>
              <w:jc w:val="both"/>
            </w:pPr>
            <w:r>
              <w:rPr>
                <w:rFonts w:ascii="Times New Roman"/>
                <w:b w:val="false"/>
                <w:i w:val="false"/>
                <w:color w:val="000000"/>
                <w:sz w:val="20"/>
              </w:rPr>
              <w:t>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"Дамса ауылдық округі әкімінің аппараты"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"Новокубанка ауылдық округі әкімінің аппараты" ММ</w:t>
            </w:r>
          </w:p>
          <w:p>
            <w:pPr>
              <w:spacing w:after="20"/>
              <w:ind w:left="20"/>
              <w:jc w:val="both"/>
            </w:pPr>
            <w:r>
              <w:rPr>
                <w:rFonts w:ascii="Times New Roman"/>
                <w:b w:val="false"/>
                <w:i w:val="false"/>
                <w:color w:val="000000"/>
                <w:sz w:val="20"/>
              </w:rPr>
              <w:t>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ПЛ-15 (ГУ СПТШ)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"НПЦ з/х им. А.И.Бараева"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