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30a2" w14:textId="c7f3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 бойынша жайылымдарды басқару және оларды пайдалану жөніндегі 2025-2029 жылдарға арналған жоспарды бекіту туралы</w:t>
      </w:r>
    </w:p>
    <w:p>
      <w:pPr>
        <w:spacing w:after="0"/>
        <w:ind w:left="0"/>
        <w:jc w:val="both"/>
      </w:pPr>
      <w:r>
        <w:rPr>
          <w:rFonts w:ascii="Times New Roman"/>
          <w:b w:val="false"/>
          <w:i w:val="false"/>
          <w:color w:val="000000"/>
          <w:sz w:val="28"/>
        </w:rPr>
        <w:t>Ақмола облысы Егіндікөл аудандық мәслихатының 2024 жылғы 24 желтоқсандағы № 8С25-6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және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Егіндікөл ауданы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8С25-6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Егіндікөл ауданы бойынша 2025-2029 жылдарға арналған 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үлгілік жоспар (бұдан әрі – Жоспар) "Жайылымдар туралы" Қазақстан Республикасы Заңының (бұдан әрі – Заң) 6-бабының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7" w:id="5"/>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5"/>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бұйрығына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w:t>
      </w:r>
    </w:p>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xml:space="preserve">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31.03.2026 </w:t>
      </w:r>
      <w:r>
        <w:rPr>
          <w:rFonts w:ascii="Times New Roman"/>
          <w:b w:val="false"/>
          <w:i w:val="false"/>
          <w:color w:val="ff0000"/>
          <w:sz w:val="28"/>
        </w:rPr>
        <w:t>№ 8С38-5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1-кесте. Егінділөл ауданы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150061,5</w:t>
            </w:r>
          </w:p>
        </w:tc>
      </w:tr>
    </w:tbl>
    <w:p>
      <w:pPr>
        <w:spacing w:after="0"/>
        <w:ind w:left="0"/>
        <w:jc w:val="left"/>
      </w:pPr>
      <w:r>
        <w:rPr>
          <w:rFonts w:ascii="Times New Roman"/>
          <w:b/>
          <w:i w:val="false"/>
          <w:color w:val="000000"/>
        </w:rPr>
        <w:t xml:space="preserve">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Көркем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Спиридоновка а/о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Спиридоновка а/о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Е. К. "Алакуль"ш/қ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Е. С. "Жарык"ш/қ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И. "Болашак"ш/қ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С. С. "Сайрам"ш/қ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Манжанова С. К. "Ильяс"ш/қ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Недбайло В. А. "Хабар"ш/қ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Н. И. "Мырзак"ш/қ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М. Т. "Мурат"ш/қ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Акылбекова О. М. "Шаукенов"ш/қ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Е. Н. "Умит"ш/қ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Е. Н. "Умит"ш/қ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Т. К. "Байтерек"ш/қ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Тайбеков Т. К. "Аят"ш/қ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 П. "Мир"ш/қ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Шукуев К. С. "Айнур"ш/қ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О. В. "Орион"ш/қ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Н. В. "Радион"ш/қ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С. Е. "Коркем"ш/қ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Акылбай. А. "Калкаман-2"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Беспалый В. Н. "Витэк"ш/қ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Гузев В. А. "Жер"ш/қ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 Б. М. "Мухамедья"ш/қ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 А. "Абилов"ш/қ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Минливалиев М. Г. "Минливалиев"ш/қ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 А. "Арман-А"ш/қ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 А. "Арман-А"ш/қ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Беседнов О. А. "Беседнов"ш/қ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 А. "Артемьев"ш/қ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 А. "Артемьев"ш/қ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 М. М. "Шадура"ш/қ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Можейко В. В. "Раковец Е.А."ш/қ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Б.Б. "Зангар"ш/қ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Газизханов А. З. "Атлам"ш/қ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Газизханов А. З. "Атлам"ш/қ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Ш. Т. "Анар"ш/қ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Е. К. "Ислам"ш/қ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Е. К. "Ислам"ш/қ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Г. С. "Калиева"ш/қ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 Н. "Кристина-2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 Н. "Кристина-2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 Н. "Кристина-2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 В. "Катерина"ш/қ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 В. "Катерина"ш/қ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 Б. "Абиль-Мансур"ш/қ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 С. "Даулет"ш/қ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 К. "Ырзык"ш/қ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Кавинский С. Н. "Кавинский"ш/қ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Т. С. "Мухатаев"ш/қ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В. И. "Алтын-Егин-2"ш/қ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И. Ш. "Алтын-Егин"ш/қ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 "Эйхвальд"ш/қ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 "Эйхвальд"ш/қ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 "Эйхвальд"ш/қ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Г. А. "Алиакбар"ш/қ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Н. Ж. "Жаксылык"ш/қ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 С. "Сары-Арка"ш/қ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Базылбекова К. А. "Мукаш"ш/қ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 Е. "Болат"ш/қ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 А. "Абдыхалык"ш/қ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 А. "Абдыхалык"ш/қ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А.С. "Хадиша"ш/қ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Контарбаев С. Ж. "Рауан"ш/қ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 С. "Заманбек"ш/қ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К.К. "Абдрахманова"ш/қ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 К. "Абдрахманова"ш/қ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 Т. "Дихан"ш/қ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 Т. "Дихан"ш/қ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Балтусупов К.П. "Гульбарам"ш/қ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М.С. "Мирас"ш/қ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 С. "Мирас"ш/қ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Куйшубаев У. А. "Жер-1"ш/қ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 Т. "Азат"ш/қ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Шекенова А. К. "Ержан"ш/қ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 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 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 У. "Рустам"ш/қ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 В. "Белякова"ш/қ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 В. "Белякова"ш/қ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Джармуханов М. С. "Джармуханова"ш/қ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 А. "Квасов"ш/қ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 А. "Квасов"ш/қ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 А. "Квасов"ш/қ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 М. "Курманова"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 М. "Курманова"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 М. "Жас талап"ш/қ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 М. "Жас талап"ш/қ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Ж. Б. "Бектилеу"ш/қ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Жамкеев С.Ж. "Берик"ш/қ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Е. Ж. "Толебай"ш/қ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Ж.Б. "Ак-жол"ш/қ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М.К. "Асем"ш/қ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 К. "Асем"ш/қ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С.Д. "Далабай"ш/қ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 В. "Пуков"ш/қ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 В. "Пуков"ш/қ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Бозжигитова К. А."Баракат"ш/қ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 О. У. "Сакупов"ш/қ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 К. "Ер-Нұр"ш/қ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 А. "Толганай"ш/қ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Р. М. "Экажев Р.М."ш/қ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 М. "Экажев И.М."ш/қ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 Д. "Боранбаев М.Д."ш/қ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Н. О. "Жакупбеков Н.О."ш/қ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 А. "Береке-1"ш/қ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Лаврушин А. Н. "Лавр"ш/қ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 "Хаматханов"ш/қ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Г. И."Алина"ш/қ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А. Г. "Лазарев А. Г."ш/қ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Луцкий В. А. "Луцкий В. 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Пеночкин Н. И. "Пеночкин"ш/қ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Е. Е. "Перов"ш/қ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 Р. "Сабиров Р. 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Торгачев А. Н. "Торгачев"ш/қ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Чукреева И. В. "Чукреева"ш/қ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Рсаев Б. Ш. "Рсаев"ш/қ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Веселова Н. В. "Беркут"ш/қ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Кукотина А. Г. " Валентина"ш/қ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М. М. "Липилкин"ш/қ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Гремячих Г. Н. "Гремячих"ш/қ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 "Дамир"ш/қ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Акрамова Н. Н. "Иванов Н. 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С. А. "Светлана"ш/қ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Ж. "Мажкенов Ж."ш/қ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 Т. "Райымбеков Ж. 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 Т. "Райымбеков Ж. 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 Н. Ж. "ANKAZ"ш/қ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 Н. Н. "Бисимбаев Н.Н."ш/қ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Абыкееев С. А. "Ағайындылар"ш/қ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 Ш. "Шармен"ш/қ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Ажарбеков С. Т. "Ажарбеков"ш/қ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Беккожина О. С. "Беккожина"ш/қ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В. Н. к/х "Федоров"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 Т. "Аманат"ш/қ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А. А."Адилет"ш/қ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 А. "Үміт"ш/қ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Байдильдина Б. С. "Сара"ш/қ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Шарменов Е. А. "Айзат"ш/қ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Г. Г. "Алишер"жк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Тайшибаев Ж. Р. "Арман"ш/қ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Жаркинбеков И. Ж. "Жаркинбеков И. Ж."ш/қ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Шынтемиров С. А. "Шынтемиров С. 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 Е. Ж. "ER-Group"ш/қ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А. Т. "Сункар 018"ш/қ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О. Ш. "Шүкір 2023"ш/қ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Т. Ш. "Даулетбаев Т.Ш."ш/қ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А. А. "Аяла"ш/қ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 П. "МСП 2019"ш/қ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 П. "МСП 2019"ш/қ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"Агровосход"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"Агровосход"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 "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Альфараби-Жер"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"Армавирский"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"Армавирский"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 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 2030"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"Бауманское-07"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КП"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Алтын 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Алтын 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Алтын 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"Сарымсақты"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Жер-Ана"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Шарафутдинов и 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Ирбис"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Ирбис"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"Сункар KZ 01"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Астык-Агро"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Астык-Агро"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"Колорит 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"Колорит 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 Агро Ltd "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"Йосик"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"AgroNik"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"AgroNik"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"Мансур-2020"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Шаруа"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"Altay Agro 2019"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01-007-005-094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"Арсений-Жер"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- 2020"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"Alltyn Astyk"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"Alltyn Astyk"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"Alltyn Astyk"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"Муллаянов"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"НаН-Агро 2021"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"НаН-Агро 2021"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"Дархан 2014"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"DVV 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"Женис-2021"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"Tinali-22"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"Қоржынкөл-Агро"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Диқан"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Диқан"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"Целина-50 Лтд-Ат"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"BAILY-Agro"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"BAILY-Agro"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01-007-007-088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"BAILY-Agro"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"ЛУЧ-2023"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"ГАЛА-2009"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"ГАЛА-2009"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"ГАЛА-2009"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r>
    </w:tbl>
    <w:p>
      <w:pPr>
        <w:spacing w:after="0"/>
        <w:ind w:left="0"/>
        <w:jc w:val="both"/>
      </w:pPr>
      <w:r>
        <w:rPr>
          <w:rFonts w:ascii="Times New Roman"/>
          <w:b w:val="false"/>
          <w:i w:val="false"/>
          <w:color w:val="000000"/>
          <w:sz w:val="28"/>
        </w:rPr>
        <w:t>
      Ауылшаруашылық малдардын жаюға (шартты мал басына) 30,504 мың гектар қажет.</w:t>
      </w:r>
    </w:p>
    <w:p>
      <w:pPr>
        <w:spacing w:after="0"/>
        <w:ind w:left="0"/>
        <w:jc w:val="both"/>
      </w:pPr>
      <w:r>
        <w:rPr>
          <w:rFonts w:ascii="Times New Roman"/>
          <w:b w:val="false"/>
          <w:i w:val="false"/>
          <w:color w:val="000000"/>
          <w:sz w:val="28"/>
        </w:rPr>
        <w:t>
      Ауыл шаруашылығы жануарларын жаюға арналған жайылымдардың жалпы ауданы 38,001 мың гектарды құрайды, оның ішінде:</w:t>
      </w:r>
    </w:p>
    <w:p>
      <w:pPr>
        <w:spacing w:after="0"/>
        <w:ind w:left="0"/>
        <w:jc w:val="both"/>
      </w:pPr>
      <w:r>
        <w:rPr>
          <w:rFonts w:ascii="Times New Roman"/>
          <w:b w:val="false"/>
          <w:i w:val="false"/>
          <w:color w:val="000000"/>
          <w:sz w:val="28"/>
        </w:rPr>
        <w:t>
      Ауылдар мен ауылдық елді мекендердегі жайылымдардың жалпы көлемі 17,359 мың гектарды,</w:t>
      </w:r>
    </w:p>
    <w:p>
      <w:pPr>
        <w:spacing w:after="0"/>
        <w:ind w:left="0"/>
        <w:jc w:val="both"/>
      </w:pPr>
      <w:r>
        <w:rPr>
          <w:rFonts w:ascii="Times New Roman"/>
          <w:b w:val="false"/>
          <w:i w:val="false"/>
          <w:color w:val="000000"/>
          <w:sz w:val="28"/>
        </w:rPr>
        <w:t xml:space="preserve">
      Жалпы жайылымдардың жалпы ауданы 6,181 мың гектар, </w:t>
      </w:r>
    </w:p>
    <w:p>
      <w:pPr>
        <w:spacing w:after="0"/>
        <w:ind w:left="0"/>
        <w:jc w:val="both"/>
      </w:pPr>
      <w:r>
        <w:rPr>
          <w:rFonts w:ascii="Times New Roman"/>
          <w:b w:val="false"/>
          <w:i w:val="false"/>
          <w:color w:val="000000"/>
          <w:sz w:val="28"/>
        </w:rPr>
        <w:t>
      Алыстағы жайылымдардың жалпы көлемі 14,461 мың гектар құрайды.</w:t>
      </w:r>
    </w:p>
    <w:p>
      <w:pPr>
        <w:spacing w:after="0"/>
        <w:ind w:left="0"/>
        <w:jc w:val="both"/>
      </w:pPr>
      <w:r>
        <w:rPr>
          <w:rFonts w:ascii="Times New Roman"/>
          <w:b w:val="false"/>
          <w:i w:val="false"/>
          <w:color w:val="000000"/>
          <w:sz w:val="28"/>
        </w:rPr>
        <w:t>
      Ауыл шаруашылығы жануарларының шартты бастары – 6779.</w:t>
      </w:r>
    </w:p>
    <w:p>
      <w:pPr>
        <w:spacing w:after="0"/>
        <w:ind w:left="0"/>
        <w:jc w:val="both"/>
      </w:pPr>
      <w:r>
        <w:rPr>
          <w:rFonts w:ascii="Times New Roman"/>
          <w:b w:val="false"/>
          <w:i w:val="false"/>
          <w:color w:val="000000"/>
          <w:sz w:val="28"/>
        </w:rPr>
        <w:t>
      3 700 бас мал 17,359 мың гектар жайылымда жайылады, 1 316 бас мал 6,181 мың гектар қоғамдық жайылымда жайылады, 1 763 бас мал 14,461 мың гектар қашықтағы (отгондық) жайылымда жайылады.</w:t>
      </w:r>
    </w:p>
    <w:p>
      <w:pPr>
        <w:spacing w:after="0"/>
        <w:ind w:left="0"/>
        <w:jc w:val="left"/>
      </w:pPr>
      <w:r>
        <w:rPr>
          <w:rFonts w:ascii="Times New Roman"/>
          <w:b/>
          <w:i w:val="false"/>
          <w:color w:val="000000"/>
        </w:rPr>
        <w:t xml:space="preserve"> 5-кесте. Қосымша қажет етілетін жайылымдар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6-кесте. Шаруа немесе фермер қожалығын жүргізу, ауыл шаруашылығы өндірісін жүзеге асыру үшін уақытша өтеулі жер пайдалану (жалға алу) құқығын беру жөніндегі конкурсқа шығаруға жоспарланған жер учаскелері (сызбада көк түспен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bl>
    <w:p>
      <w:pPr>
        <w:spacing w:after="0"/>
        <w:ind w:left="0"/>
        <w:jc w:val="left"/>
      </w:pPr>
      <w:r>
        <w:rPr>
          <w:rFonts w:ascii="Times New Roman"/>
          <w:b/>
          <w:i w:val="false"/>
          <w:color w:val="000000"/>
        </w:rPr>
        <w:t xml:space="preserve"> 7-кесте. Ауыл шаруашылығы жануарларын жаю бойынша халықтың қажеттіліктерін қанағаттандыруға арналған жер учаскелері (қайтарылған жер учаскелері есебінен) (сызбада жасыл түспен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bl>
    <w:p>
      <w:pPr>
        <w:spacing w:after="0"/>
        <w:ind w:left="0"/>
        <w:jc w:val="left"/>
      </w:pPr>
      <w:r>
        <w:rPr>
          <w:rFonts w:ascii="Times New Roman"/>
          <w:b/>
          <w:i w:val="false"/>
          <w:color w:val="000000"/>
        </w:rPr>
        <w:t xml:space="preserve"> Ауыл шаруашылығы жануарларын жаю жөніндегі халықтың мұқтажын қанағаттандыру үшін жер учаскелерінің орналасу схемасы (қайтарылған жер учаскелерінің ішінен) және жоспарланып отырған жер учаскелерінің ішінен шаруа қожалығы немесе фермер қожалығын, ауыл шаруашылығы өндірісін жүргізу үшін уақытша өтеулі жер пайдалану (жалға алу) құқығын беру жөніндегі конкурсқа қоюға</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Қайтарылған жер учаскелері.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Жайылымдарды геоботаникалық зерттеп-қарау мәліметтері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жусан қосылған бетегелі жарма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Зопникпен бетеге қауырсын шөпті жусан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ауылдық округі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Австриялықжусан бетегесі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бетегелі қауырсынды 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шөп жайылымы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каштан жұқа ауыр сазды биіктіктегі толқынды жазықтар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шөпті жусан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Австриялықжусан бетегесі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С-2а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қауырсынды шөпті бетегелі жусан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бағу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p>
            <w:pPr>
              <w:spacing w:after="20"/>
              <w:ind w:left="20"/>
              <w:jc w:val="both"/>
            </w:pPr>
            <w:r>
              <w:rPr>
                <w:rFonts w:ascii="Times New Roman"/>
                <w:b w:val="false"/>
                <w:i w:val="false"/>
                <w:color w:val="000000"/>
                <w:sz w:val="20"/>
              </w:rPr>
              <w:t>
025,5</w:t>
            </w:r>
          </w:p>
          <w:p>
            <w:pPr>
              <w:spacing w:after="20"/>
              <w:ind w:left="20"/>
              <w:jc w:val="both"/>
            </w:pPr>
            <w:r>
              <w:rPr>
                <w:rFonts w:ascii="Times New Roman"/>
                <w:b w:val="false"/>
                <w:i w:val="false"/>
                <w:color w:val="000000"/>
                <w:sz w:val="20"/>
              </w:rPr>
              <w:t>
3,44,1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14596,6</w:t>
            </w:r>
          </w:p>
          <w:p>
            <w:pPr>
              <w:spacing w:after="20"/>
              <w:ind w:left="20"/>
              <w:jc w:val="both"/>
            </w:pPr>
            <w:r>
              <w:rPr>
                <w:rFonts w:ascii="Times New Roman"/>
                <w:b w:val="false"/>
                <w:i w:val="false"/>
                <w:color w:val="000000"/>
                <w:sz w:val="20"/>
              </w:rPr>
              <w:t>
7669,4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12407,2</w:t>
            </w:r>
          </w:p>
          <w:p>
            <w:pPr>
              <w:spacing w:after="20"/>
              <w:ind w:left="20"/>
              <w:jc w:val="both"/>
            </w:pPr>
            <w:r>
              <w:rPr>
                <w:rFonts w:ascii="Times New Roman"/>
                <w:b w:val="false"/>
                <w:i w:val="false"/>
                <w:color w:val="000000"/>
                <w:sz w:val="20"/>
              </w:rPr>
              <w:t>
6585,36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p>
            <w:pPr>
              <w:spacing w:after="20"/>
              <w:ind w:left="20"/>
              <w:jc w:val="both"/>
            </w:pPr>
            <w:r>
              <w:rPr>
                <w:rFonts w:ascii="Times New Roman"/>
                <w:b w:val="false"/>
                <w:i w:val="false"/>
                <w:color w:val="000000"/>
                <w:sz w:val="20"/>
              </w:rPr>
              <w:t>
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соғылған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қой мен ешкілерге арналған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p>
            <w:pPr>
              <w:spacing w:after="20"/>
              <w:ind w:left="20"/>
              <w:jc w:val="both"/>
            </w:pPr>
            <w:r>
              <w:rPr>
                <w:rFonts w:ascii="Times New Roman"/>
                <w:b w:val="false"/>
                <w:i w:val="false"/>
                <w:color w:val="000000"/>
                <w:sz w:val="20"/>
              </w:rPr>
              <w:t>
1809,5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p>
            <w:pPr>
              <w:spacing w:after="20"/>
              <w:ind w:left="20"/>
              <w:jc w:val="both"/>
            </w:pPr>
            <w:r>
              <w:rPr>
                <w:rFonts w:ascii="Times New Roman"/>
                <w:b w:val="false"/>
                <w:i w:val="false"/>
                <w:color w:val="000000"/>
                <w:sz w:val="20"/>
              </w:rPr>
              <w:t>
588,6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нашар жейтін өсімдіктермен бітеліп қалған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қой мен ешкілерге арналған жайылым қайта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1225,28</w:t>
            </w:r>
          </w:p>
          <w:p>
            <w:pPr>
              <w:spacing w:after="20"/>
              <w:ind w:left="20"/>
              <w:jc w:val="both"/>
            </w:pPr>
            <w:r>
              <w:rPr>
                <w:rFonts w:ascii="Times New Roman"/>
                <w:b w:val="false"/>
                <w:i w:val="false"/>
                <w:color w:val="000000"/>
                <w:sz w:val="20"/>
              </w:rPr>
              <w:t>
689,2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соғылған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қой мен ешкілерге арналған жайылым малды жаюды ретке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w:t>
            </w:r>
          </w:p>
          <w:p>
            <w:pPr>
              <w:spacing w:after="20"/>
              <w:ind w:left="20"/>
              <w:jc w:val="both"/>
            </w:pPr>
            <w:r>
              <w:rPr>
                <w:rFonts w:ascii="Times New Roman"/>
                <w:b w:val="false"/>
                <w:i w:val="false"/>
                <w:color w:val="000000"/>
                <w:sz w:val="20"/>
              </w:rPr>
              <w:t>
1555,8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жайылым</w:t>
            </w:r>
          </w:p>
        </w:tc>
      </w:tr>
    </w:tbl>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қағидаларының 3 тармағының 3) тармақшасына сәйкес қалыптастырылған мал қорымдары (биометриялық шұңқырлар) туралы мәліметтер;</w:t>
      </w:r>
    </w:p>
    <w:p>
      <w:pPr>
        <w:spacing w:after="0"/>
        <w:ind w:left="0"/>
        <w:jc w:val="left"/>
      </w:pPr>
      <w:r>
        <w:rPr>
          <w:rFonts w:ascii="Times New Roman"/>
          <w:b/>
          <w:i w:val="false"/>
          <w:color w:val="000000"/>
        </w:rPr>
        <w:t xml:space="preserve"> Егіндікөл ауданы бойынша мал қорымдары (биотермиялық шұңқырлар) туралы ақпарат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шұңқырлардың) мөлшері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01-007-008-230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01-007-012-399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01-007-003-769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Жалманкұлак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Жалманкулақ ауылдық округі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Коржынкөл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 </w:t>
            </w:r>
          </w:p>
          <w:p>
            <w:pPr>
              <w:spacing w:after="20"/>
              <w:ind w:left="20"/>
              <w:jc w:val="both"/>
            </w:pPr>
            <w:r>
              <w:rPr>
                <w:rFonts w:ascii="Times New Roman"/>
                <w:b w:val="false"/>
                <w:i w:val="false"/>
                <w:color w:val="000000"/>
                <w:sz w:val="20"/>
              </w:rPr>
              <w:t>
ауылы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 -07 ЖШС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 әкімдігінің балансында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3-қосымша</w:t>
            </w:r>
          </w:p>
        </w:tc>
      </w:tr>
    </w:tbl>
    <w:bookmarkStart w:name="z13" w:id="8"/>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31.03.2026 </w:t>
      </w:r>
      <w:r>
        <w:rPr>
          <w:rFonts w:ascii="Times New Roman"/>
          <w:b w:val="false"/>
          <w:i w:val="false"/>
          <w:color w:val="ff0000"/>
          <w:sz w:val="28"/>
        </w:rPr>
        <w:t>№ 8С38-5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бір рет</w:t>
      </w:r>
    </w:p>
    <w:p>
      <w:pPr>
        <w:spacing w:after="0"/>
        <w:ind w:left="0"/>
        <w:jc w:val="both"/>
      </w:pPr>
      <w:r>
        <w:rPr>
          <w:rFonts w:ascii="Times New Roman"/>
          <w:b w:val="false"/>
          <w:i w:val="false"/>
          <w:color w:val="000000"/>
          <w:sz w:val="28"/>
        </w:rPr>
        <w:t>
      Есепті кезең: 20 ___ жылғы 31 наурыздағы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сәуірге дейін (қоса алғанда).</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Аблахимов 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С.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Б.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Байдильдина Б.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Бехлер Т.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Дабуцкая 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Т.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Есилов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Жаркынбеков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О.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Конкаров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и 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"Зухра"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Е.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Д.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Мухомедьяровв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Р.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С.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Радзевило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С.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Рымбаев 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Саркитбаев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Саркитбаев 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АНЕЛ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Саркытбаева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Тайшибаев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Тайшыбаев 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"Женис-2021"ЖШС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"Мансур-2020"ЖШС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"Сарымсақты"ЖШС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Тулебеков 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К.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Фирсунина И.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Харьковищенко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Харьковищенко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Черноус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Шалупина Л.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Штайле 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М.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Ж"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Карбеков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"Колорит Агро"ЖШС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Шукеев Б.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Шукуев 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"Гремячих"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Cветлана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СОФЬЯ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"Минливалиев"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Джармуханова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Луцкий В.A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"Торгачев"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 Э.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Артемьева И.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Артимьева 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Бажин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Байнабеков 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Баковец 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Жамкенов Е.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Зарубин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Ю.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Ковтунов 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Кукотина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Лаврушин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Липилкина Л.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Лобат 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Макарчук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Макарчук 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Митеску Людмила.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"Раковец Е.А."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С.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Падолко Т.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Перова 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Притулов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Раковец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Рсаев Б.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Самодуров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"Alltyn Astyk"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"Арсений-Жер"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"Урожайное-2020"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Троценко И.В. "Шанс"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Фуше В.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 М.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Хрипункова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Царегородцева Л.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Черных С.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 М.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Д.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Д.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Абсамедов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Газиханов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Докей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К.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Каппаров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КРИСТИНА-2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 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Д.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Г.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"AgroNik"ЖШС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"BAILY-Agro"ЖШС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Алтын Жер"ЖШС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М.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Хамутовский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"Абиль-Мансур"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Абдырахманов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З.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Абыкеева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Абылхамитов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К.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Азнабеков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Айдаралинова Г.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Айжанов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Алейник С.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Алханова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Артыкпаев 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Аушахманов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Ахасов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Байбагисов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З.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Байгабулова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Байгондина Г.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Байканова 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Бакешова М.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Д.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Балчих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Борган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Бастыбаев 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Бектурова С.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Биримжанова Р.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Бирючков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Биядан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Бодайбай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Бозжигитова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Боровик 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Гоженко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Гоженко О.М.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Голобородько Т.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А.Ф.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С.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Даукей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Двоишников Д.Н.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Двойнишникова Л.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Деденко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М.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Джаландришвили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С.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Досмаганбетова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Едрихинский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Д.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Жакенев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Жакын З.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 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Зарипова Ф.С.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Кавинский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Кагенова 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Казчук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Ш.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Киппа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Кича В. 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Н.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В.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Ж.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Куандыкова М.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Кульманганбетов 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Кульмаганбетова З.О.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Куттыбаева Г.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Бисимбаев"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 Б.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Құлбаев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Лобода Г.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Магасумов Р.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Малибеков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Х.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Ш.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К.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Овечкина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Окрушко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Половченя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Половченя 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Садыбекова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Сахаман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Селицкий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Сентаев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Скакова Н.Х.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Сынак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Сыпкова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Е.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Ж.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Таранущенко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Тасқынбай .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Агро Ltd"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"DVV AGRO"ЖШС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"Tinali - 22"ЖШС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"ГАЛА-2009"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"Муллаянов"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"НаН-Агро 2021"ЖШС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Жер-Ана"ЖШС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Толеубай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Жер Шаруа"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ЖЕР"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Шарафутдинов и К"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"Агровосход"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Тусипбеков 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Э.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Цимерман 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Шайзада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Шайзада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Егин-2"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Егин"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Д.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Шарменова 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Шокыбаев С.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Шокыбаев У.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П.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"АЙЗАТ"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"Алиакбар"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Арка"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Алиакбаров 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Ж.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Байделдин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Балтусупов К.П.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Бостанов Д.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Жапбасов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Жукин Ж.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"Ағайындылар"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Контарбаев 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"Жалманкулак-М"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КП"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"ЙОСИК"ЖШС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Шинтимиров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Акмурзина А.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Апенько Е.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Бастанжиев 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Бастанжиева 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Бройко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Быстрова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Ганоль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Гоженко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Долгополова Д.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Захарченко 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Камалетдинов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Карпенюк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 Р.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Кашапова А.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Кашапова О.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Жер-1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"ANKAZ"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Лубенец 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Лысак Е.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Мирская 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Д.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Михеев 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Мотасова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Ошакбаева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Попкова 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 Л.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А.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Савкина Г.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Столзенко Г.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Коржынкол-А"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"Қоржынкөл-Агро"ЖШС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"Целина-50 Лтд-Ат"ЖШС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Тревка 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Тревко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Фатеева Л.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Федчук В.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Фомина Г.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Чмыр М.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Шекенова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Шийка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Янтарова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Г.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И.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С.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 Ю.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Беспалый П.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Власова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Володько А.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Гатаулин 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Данилюк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Демчишина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Евмененко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Ермакова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Затямин 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Зборовская 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Зборовский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Зборовский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Зубенко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Иванюк Д.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Исаченко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"Витэк"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к"Жарык"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Карабанов 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Карабанова 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Каркимбаев М.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Каркинбаев 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Катречко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Козаку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Козар П.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Кошайкин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Кукарцев 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Кунаков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Минигулов Ф.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Мочарный 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Настачук Л.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Ю.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Омелич И.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Онищенко Ю.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Е.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Привалова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М.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Резмерица В.Н.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Рудниченко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И.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Сайфиденов 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Салапата 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 С.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Сокорянский 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Терещенко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"Бауманское-07"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Тютюнников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Уколов 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 Кайрат Толеуұлы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Умралиева Р.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Фоломко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Хаер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Хаер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Хаждеу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Царегороцева Ю.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Царюк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Шашок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Шашок 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"Шаукенов"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Умирбекұлы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"Россвет"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Алибеков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Алшинбаев Т.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Аппасов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Апсаматов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Аяпбергенов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Белоцкий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Бокишев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М.Д."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Бықия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Гайли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Б.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Н.О."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Жамкеев 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Ж.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Жандаулова М.Х.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Ибинов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"Майканов "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 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Ж.С.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"Береке-1"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Мицуля Л.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Мицуля П.В.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Нурхатов 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Рудик Р.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Саметов Д.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Д.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Агро"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"Ушаково-агро"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Токмагамбетов 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Трысбаев К.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Г.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Умерзаков М.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Утебаев 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Утербаева 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Шамрова Г.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Шамров С.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1144371000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6" w:id="9"/>
    <w:p>
      <w:pPr>
        <w:spacing w:after="0"/>
        <w:ind w:left="0"/>
        <w:jc w:val="left"/>
      </w:pPr>
      <w:r>
        <w:rPr>
          <w:rFonts w:ascii="Times New Roman"/>
          <w:b/>
          <w:i w:val="false"/>
          <w:color w:val="000000"/>
        </w:rPr>
        <w:t xml:space="preserve"> Ұсынылатын жайылым айналымдарының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жайылым (сары түспен белгіленген):</w:t>
      </w:r>
    </w:p>
    <w:p>
      <w:pPr>
        <w:spacing w:after="0"/>
        <w:ind w:left="0"/>
        <w:jc w:val="both"/>
      </w:pPr>
      <w:r>
        <w:rPr>
          <w:rFonts w:ascii="Times New Roman"/>
          <w:b w:val="false"/>
          <w:i w:val="false"/>
          <w:color w:val="000000"/>
          <w:sz w:val="28"/>
        </w:rPr>
        <w:t>
      Спиридоновка ауылы - 600 гектар,</w:t>
      </w:r>
    </w:p>
    <w:p>
      <w:pPr>
        <w:spacing w:after="0"/>
        <w:ind w:left="0"/>
        <w:jc w:val="both"/>
      </w:pPr>
      <w:r>
        <w:rPr>
          <w:rFonts w:ascii="Times New Roman"/>
          <w:b w:val="false"/>
          <w:i w:val="false"/>
          <w:color w:val="000000"/>
          <w:sz w:val="28"/>
        </w:rPr>
        <w:t>
      Жалманкұлақ ауылдық округі - 1200 гектар,</w:t>
      </w:r>
    </w:p>
    <w:p>
      <w:pPr>
        <w:spacing w:after="0"/>
        <w:ind w:left="0"/>
        <w:jc w:val="both"/>
      </w:pPr>
      <w:r>
        <w:rPr>
          <w:rFonts w:ascii="Times New Roman"/>
          <w:b w:val="false"/>
          <w:i w:val="false"/>
          <w:color w:val="000000"/>
          <w:sz w:val="28"/>
        </w:rPr>
        <w:t>
      Жұлдыз ауылы - 100 гектар,</w:t>
      </w:r>
    </w:p>
    <w:p>
      <w:pPr>
        <w:spacing w:after="0"/>
        <w:ind w:left="0"/>
        <w:jc w:val="both"/>
      </w:pPr>
      <w:r>
        <w:rPr>
          <w:rFonts w:ascii="Times New Roman"/>
          <w:b w:val="false"/>
          <w:i w:val="false"/>
          <w:color w:val="000000"/>
          <w:sz w:val="28"/>
        </w:rPr>
        <w:t>
      Абай ауылы - 1007 гектар,</w:t>
      </w:r>
    </w:p>
    <w:p>
      <w:pPr>
        <w:spacing w:after="0"/>
        <w:ind w:left="0"/>
        <w:jc w:val="both"/>
      </w:pPr>
      <w:r>
        <w:rPr>
          <w:rFonts w:ascii="Times New Roman"/>
          <w:b w:val="false"/>
          <w:i w:val="false"/>
          <w:color w:val="000000"/>
          <w:sz w:val="28"/>
        </w:rPr>
        <w:t>
      Тоғанас ауылы - 1019 гектар,</w:t>
      </w:r>
    </w:p>
    <w:p>
      <w:pPr>
        <w:spacing w:after="0"/>
        <w:ind w:left="0"/>
        <w:jc w:val="both"/>
      </w:pPr>
      <w:r>
        <w:rPr>
          <w:rFonts w:ascii="Times New Roman"/>
          <w:b w:val="false"/>
          <w:i w:val="false"/>
          <w:color w:val="000000"/>
          <w:sz w:val="28"/>
        </w:rPr>
        <w:t>
      Көркем ауылы - 1700 гектар.</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Start w:name="z17" w:id="10"/>
    <w:p>
      <w:pPr>
        <w:spacing w:after="0"/>
        <w:ind w:left="0"/>
        <w:jc w:val="left"/>
      </w:pPr>
      <w:r>
        <w:rPr>
          <w:rFonts w:ascii="Times New Roman"/>
          <w:b/>
          <w:i w:val="false"/>
          <w:color w:val="000000"/>
        </w:rPr>
        <w:t xml:space="preserve"> Егіндікөл ауданы Абай ауылының жайылымдарды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632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Егіндікөл ауданы Алакөл ауылдық округіның жайылымдарды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Егіндікөл ауданы Бауман ауылы жайылымдарды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Егіндікөл ауданы Буревестник ауылының жайылымдарды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Егіндікөл ауданы Жалманқұлақ ауылдық округінің жайылымдарды геоботаникалық зерттеп-қарау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Егіндікөл ауданы Егіндікөл ауылының жайылымдарды геоботаникалық зерттеп-қарау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3406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Егіндікөл ауданы Қоржынкөл ауылының жайылымдарды геоботаникалық зерттеп-қарау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7724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724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Егіндікөл ауданы Спиридоновка ауылының жайылымдарды геоботаникалық зерттеп-қарау негізінде жайылым айналымдарының схемасы</w:t>
      </w:r>
    </w:p>
    <w:bookmarkEnd w:id="17"/>
    <w:p>
      <w:pPr>
        <w:spacing w:after="0"/>
        <w:ind w:left="0"/>
        <w:jc w:val="left"/>
      </w:pPr>
      <w:r>
        <w:br/>
      </w:r>
    </w:p>
    <w:p>
      <w:pPr>
        <w:spacing w:after="0"/>
        <w:ind w:left="0"/>
        <w:jc w:val="both"/>
      </w:pPr>
      <w:r>
        <w:drawing>
          <wp:inline distT="0" distB="0" distL="0" distR="0">
            <wp:extent cx="73279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Егіндікөл ауданы Ұзынкөл ауылдық округінің жайылымдарды геоботаникалық зерттеп-қарау негізінде жайылым айналымдарының схемасы</w:t>
      </w:r>
    </w:p>
    <w:bookmarkEnd w:id="18"/>
    <w:p>
      <w:pPr>
        <w:spacing w:after="0"/>
        <w:ind w:left="0"/>
        <w:jc w:val="left"/>
      </w:pPr>
      <w:r>
        <w:br/>
      </w:r>
    </w:p>
    <w:p>
      <w:pPr>
        <w:spacing w:after="0"/>
        <w:ind w:left="0"/>
        <w:jc w:val="both"/>
      </w:pPr>
      <w:r>
        <w:drawing>
          <wp:inline distT="0" distB="0" distL="0" distR="0">
            <wp:extent cx="75184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184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Абай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Алакөл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216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Бауман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Буревестник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Егіндікөл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216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Жалманкұлак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Коржинкөл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29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Спиридоновка 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29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Ұзынкөл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184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w:t>
      </w:r>
      <w:r>
        <w:rPr>
          <w:rFonts w:ascii="Times New Roman"/>
          <w:b w:val="false"/>
          <w:i w:val="false"/>
          <w:color w:val="000000"/>
          <w:sz w:val="28"/>
        </w:rPr>
        <w:t>6-қосымшаның</w:t>
      </w:r>
      <w:r>
        <w:rPr>
          <w:rFonts w:ascii="Times New Roman"/>
          <w:b w:val="false"/>
          <w:i w:val="false"/>
          <w:color w:val="000000"/>
          <w:sz w:val="28"/>
        </w:rPr>
        <w:t xml:space="preserve">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Айдау жайылымдары(жасыл түспен белгіленген):</w:t>
      </w:r>
    </w:p>
    <w:p>
      <w:pPr>
        <w:spacing w:after="0"/>
        <w:ind w:left="0"/>
        <w:jc w:val="both"/>
      </w:pPr>
      <w:r>
        <w:rPr>
          <w:rFonts w:ascii="Times New Roman"/>
          <w:b w:val="false"/>
          <w:i w:val="false"/>
          <w:color w:val="000000"/>
          <w:sz w:val="28"/>
        </w:rPr>
        <w:t>
      Бауман ауылы - 200 гектар,</w:t>
      </w:r>
    </w:p>
    <w:p>
      <w:pPr>
        <w:spacing w:after="0"/>
        <w:ind w:left="0"/>
        <w:jc w:val="both"/>
      </w:pPr>
      <w:r>
        <w:rPr>
          <w:rFonts w:ascii="Times New Roman"/>
          <w:b w:val="false"/>
          <w:i w:val="false"/>
          <w:color w:val="000000"/>
          <w:sz w:val="28"/>
        </w:rPr>
        <w:t>
      Қоржынкөл ауылы - 700 гектар,</w:t>
      </w:r>
    </w:p>
    <w:p>
      <w:pPr>
        <w:spacing w:after="0"/>
        <w:ind w:left="0"/>
        <w:jc w:val="both"/>
      </w:pPr>
      <w:r>
        <w:rPr>
          <w:rFonts w:ascii="Times New Roman"/>
          <w:b w:val="false"/>
          <w:i w:val="false"/>
          <w:color w:val="000000"/>
          <w:sz w:val="28"/>
        </w:rPr>
        <w:t>
      Спиридоновка ауылы - 1045 гектар,</w:t>
      </w:r>
    </w:p>
    <w:p>
      <w:pPr>
        <w:spacing w:after="0"/>
        <w:ind w:left="0"/>
        <w:jc w:val="both"/>
      </w:pPr>
      <w:r>
        <w:rPr>
          <w:rFonts w:ascii="Times New Roman"/>
          <w:b w:val="false"/>
          <w:i w:val="false"/>
          <w:color w:val="000000"/>
          <w:sz w:val="28"/>
        </w:rPr>
        <w:t>
      Егіндікөл ауылы- 2486,6 гектар,</w:t>
      </w:r>
    </w:p>
    <w:p>
      <w:pPr>
        <w:spacing w:after="0"/>
        <w:ind w:left="0"/>
        <w:jc w:val="both"/>
      </w:pPr>
      <w:r>
        <w:rPr>
          <w:rFonts w:ascii="Times New Roman"/>
          <w:b w:val="false"/>
          <w:i w:val="false"/>
          <w:color w:val="000000"/>
          <w:sz w:val="28"/>
        </w:rPr>
        <w:t>
      Жалманқұлақ ауылы - 2600 гектар,</w:t>
      </w:r>
    </w:p>
    <w:p>
      <w:pPr>
        <w:spacing w:after="0"/>
        <w:ind w:left="0"/>
        <w:jc w:val="both"/>
      </w:pPr>
      <w:r>
        <w:rPr>
          <w:rFonts w:ascii="Times New Roman"/>
          <w:b w:val="false"/>
          <w:i w:val="false"/>
          <w:color w:val="000000"/>
          <w:sz w:val="28"/>
        </w:rPr>
        <w:t>
      Жұлдыз ауылы - 4800 гектар,</w:t>
      </w:r>
    </w:p>
    <w:p>
      <w:pPr>
        <w:spacing w:after="0"/>
        <w:ind w:left="0"/>
        <w:jc w:val="both"/>
      </w:pPr>
      <w:r>
        <w:rPr>
          <w:rFonts w:ascii="Times New Roman"/>
          <w:b w:val="false"/>
          <w:i w:val="false"/>
          <w:color w:val="000000"/>
          <w:sz w:val="28"/>
        </w:rPr>
        <w:t>
      Ұзынкөл ауылы - 300 гектар,</w:t>
      </w:r>
    </w:p>
    <w:p>
      <w:pPr>
        <w:spacing w:after="0"/>
        <w:ind w:left="0"/>
        <w:jc w:val="both"/>
      </w:pPr>
      <w:r>
        <w:rPr>
          <w:rFonts w:ascii="Times New Roman"/>
          <w:b w:val="false"/>
          <w:i w:val="false"/>
          <w:color w:val="000000"/>
          <w:sz w:val="28"/>
        </w:rPr>
        <w:t>
      Буревестник ауылы- 300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