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ce65" w14:textId="056c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құрылыс бөлімі" мемлекеттік мекемесінің Ережені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2023 жылғы 29 наурыздағы № 14/01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қосымшасына сәйкес "Шахтинск қаласының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Шахтинск қаласы әкім аппаратының басшысы Н. Ю. Циолковскаяға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2023 жылғы 29 наурыздағы</w:t>
            </w:r>
            <w:r>
              <w:br/>
            </w:r>
            <w:r>
              <w:rPr>
                <w:rFonts w:ascii="Times New Roman"/>
                <w:b w:val="false"/>
                <w:i w:val="false"/>
                <w:color w:val="000000"/>
                <w:sz w:val="20"/>
              </w:rPr>
              <w:t>№ 14/01 қаулымен бекітілген</w:t>
            </w:r>
          </w:p>
        </w:tc>
      </w:tr>
    </w:tbl>
    <w:bookmarkStart w:name="z10" w:id="4"/>
    <w:p>
      <w:pPr>
        <w:spacing w:after="0"/>
        <w:ind w:left="0"/>
        <w:jc w:val="left"/>
      </w:pPr>
      <w:r>
        <w:rPr>
          <w:rFonts w:ascii="Times New Roman"/>
          <w:b/>
          <w:i w:val="false"/>
          <w:color w:val="000000"/>
        </w:rPr>
        <w:t xml:space="preserve"> "Шахтинск қаласының құрылыс бөлімі" мемлекеттік мекемесінің Ережесі</w:t>
      </w:r>
    </w:p>
    <w:bookmarkEnd w:id="4"/>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1. "Шахтинск қаласының құрылыс бөлімі" мемлекеттік мекемесі (бұдан әрі – мемлекеттік мекеме) ұйымдық-құқықтық нысанындағы Шахтинск аймағының аумағында құрылыс саласындағы мемлекеттік басқаруды жүзеге асыру үшін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4" w:id="8"/>
    <w:p>
      <w:pPr>
        <w:spacing w:after="0"/>
        <w:ind w:left="0"/>
        <w:jc w:val="both"/>
      </w:pPr>
      <w:r>
        <w:rPr>
          <w:rFonts w:ascii="Times New Roman"/>
          <w:b w:val="false"/>
          <w:i w:val="false"/>
          <w:color w:val="000000"/>
          <w:sz w:val="28"/>
        </w:rPr>
        <w:t>
      3. Мемлекеттік мекеме мемлекеттік мекеменің ұйымдық-құқықтық нысанындағы заңды тұлға болып табылады, мемлекеттік тілде өз атауы бар мемлекеттік елтаңба бейнеленген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5" w:id="9"/>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bookmarkEnd w:id="9"/>
    <w:bookmarkStart w:name="z16" w:id="10"/>
    <w:p>
      <w:pPr>
        <w:spacing w:after="0"/>
        <w:ind w:left="0"/>
        <w:jc w:val="both"/>
      </w:pPr>
      <w:r>
        <w:rPr>
          <w:rFonts w:ascii="Times New Roman"/>
          <w:b w:val="false"/>
          <w:i w:val="false"/>
          <w:color w:val="000000"/>
          <w:sz w:val="28"/>
        </w:rPr>
        <w:t>
      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7" w:id="11"/>
    <w:p>
      <w:pPr>
        <w:spacing w:after="0"/>
        <w:ind w:left="0"/>
        <w:jc w:val="both"/>
      </w:pPr>
      <w:r>
        <w:rPr>
          <w:rFonts w:ascii="Times New Roman"/>
          <w:b w:val="false"/>
          <w:i w:val="false"/>
          <w:color w:val="000000"/>
          <w:sz w:val="28"/>
        </w:rPr>
        <w:t>
      6. Мемлекеттік мекеме өз құзыретіндегі мәселелер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8" w:id="12"/>
    <w:p>
      <w:pPr>
        <w:spacing w:after="0"/>
        <w:ind w:left="0"/>
        <w:jc w:val="both"/>
      </w:pPr>
      <w:r>
        <w:rPr>
          <w:rFonts w:ascii="Times New Roman"/>
          <w:b w:val="false"/>
          <w:i w:val="false"/>
          <w:color w:val="000000"/>
          <w:sz w:val="28"/>
        </w:rPr>
        <w:t>
      7. Мемлекеттік мекеменің құрылымы мен штат санының лимиті қолданыстағы заңнамаға сәйкес бекітіледі.</w:t>
      </w:r>
    </w:p>
    <w:bookmarkEnd w:id="12"/>
    <w:bookmarkStart w:name="z19" w:id="13"/>
    <w:p>
      <w:pPr>
        <w:spacing w:after="0"/>
        <w:ind w:left="0"/>
        <w:jc w:val="both"/>
      </w:pPr>
      <w:r>
        <w:rPr>
          <w:rFonts w:ascii="Times New Roman"/>
          <w:b w:val="false"/>
          <w:i w:val="false"/>
          <w:color w:val="000000"/>
          <w:sz w:val="28"/>
        </w:rPr>
        <w:t>
      8. Мемлекеттік мекеменің орналасқан жері: индексі: 101600, Қарағанды облысы, Шахтинск қаласы, Абай Құнанбаев атындағы даңғылы, 101 құрылыс.</w:t>
      </w:r>
    </w:p>
    <w:bookmarkEnd w:id="13"/>
    <w:bookmarkStart w:name="z20" w:id="14"/>
    <w:p>
      <w:pPr>
        <w:spacing w:after="0"/>
        <w:ind w:left="0"/>
        <w:jc w:val="both"/>
      </w:pPr>
      <w:r>
        <w:rPr>
          <w:rFonts w:ascii="Times New Roman"/>
          <w:b w:val="false"/>
          <w:i w:val="false"/>
          <w:color w:val="000000"/>
          <w:sz w:val="28"/>
        </w:rPr>
        <w:t>
      9. Осы Ереже мемлекеттік мекеменің құрылтай құжаты болып табылады.</w:t>
      </w:r>
    </w:p>
    <w:bookmarkEnd w:id="14"/>
    <w:bookmarkStart w:name="z21" w:id="15"/>
    <w:p>
      <w:pPr>
        <w:spacing w:after="0"/>
        <w:ind w:left="0"/>
        <w:jc w:val="both"/>
      </w:pPr>
      <w:r>
        <w:rPr>
          <w:rFonts w:ascii="Times New Roman"/>
          <w:b w:val="false"/>
          <w:i w:val="false"/>
          <w:color w:val="000000"/>
          <w:sz w:val="28"/>
        </w:rPr>
        <w:t>
      10. Мемлекеттік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5"/>
    <w:bookmarkStart w:name="z22" w:id="16"/>
    <w:p>
      <w:pPr>
        <w:spacing w:after="0"/>
        <w:ind w:left="0"/>
        <w:jc w:val="both"/>
      </w:pPr>
      <w:r>
        <w:rPr>
          <w:rFonts w:ascii="Times New Roman"/>
          <w:b w:val="false"/>
          <w:i w:val="false"/>
          <w:color w:val="000000"/>
          <w:sz w:val="28"/>
        </w:rPr>
        <w:t>
      11.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p>
    <w:bookmarkEnd w:id="16"/>
    <w:bookmarkStart w:name="z23" w:id="17"/>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егер Қазақстан Республикасының заңнамасында өзгеше белгіленбесе, алынған кірістер мемлекеттік бюджетке жіберіледі.</w:t>
      </w:r>
    </w:p>
    <w:bookmarkEnd w:id="17"/>
    <w:bookmarkStart w:name="z24" w:id="18"/>
    <w:p>
      <w:pPr>
        <w:spacing w:after="0"/>
        <w:ind w:left="0"/>
        <w:jc w:val="left"/>
      </w:pPr>
      <w:r>
        <w:rPr>
          <w:rFonts w:ascii="Times New Roman"/>
          <w:b/>
          <w:i w:val="false"/>
          <w:color w:val="000000"/>
        </w:rPr>
        <w:t xml:space="preserve"> 2 тарау. Мемлекеттік органның мақсаттары мен өкілеттіктері</w:t>
      </w:r>
    </w:p>
    <w:bookmarkEnd w:id="18"/>
    <w:bookmarkStart w:name="z25" w:id="19"/>
    <w:p>
      <w:pPr>
        <w:spacing w:after="0"/>
        <w:ind w:left="0"/>
        <w:jc w:val="both"/>
      </w:pPr>
      <w:r>
        <w:rPr>
          <w:rFonts w:ascii="Times New Roman"/>
          <w:b w:val="false"/>
          <w:i w:val="false"/>
          <w:color w:val="000000"/>
          <w:sz w:val="28"/>
        </w:rPr>
        <w:t>
      12. Мемлекеттік мекеменің мақсаттары:</w:t>
      </w:r>
    </w:p>
    <w:bookmarkEnd w:id="19"/>
    <w:bookmarkStart w:name="z26" w:id="20"/>
    <w:p>
      <w:pPr>
        <w:spacing w:after="0"/>
        <w:ind w:left="0"/>
        <w:jc w:val="both"/>
      </w:pPr>
      <w:r>
        <w:rPr>
          <w:rFonts w:ascii="Times New Roman"/>
          <w:b w:val="false"/>
          <w:i w:val="false"/>
          <w:color w:val="000000"/>
          <w:sz w:val="28"/>
        </w:rPr>
        <w:t>
      1) Шахтинск қаласы және кенттер аумағында мемлекеттік құрылыс саясатын жүргізу;</w:t>
      </w:r>
    </w:p>
    <w:bookmarkEnd w:id="20"/>
    <w:bookmarkStart w:name="z27" w:id="21"/>
    <w:p>
      <w:pPr>
        <w:spacing w:after="0"/>
        <w:ind w:left="0"/>
        <w:jc w:val="both"/>
      </w:pPr>
      <w:r>
        <w:rPr>
          <w:rFonts w:ascii="Times New Roman"/>
          <w:b w:val="false"/>
          <w:i w:val="false"/>
          <w:color w:val="000000"/>
          <w:sz w:val="28"/>
        </w:rPr>
        <w:t>
      2) құрылыс қызметін жүзеге асыру кезінде қолайлы мекендеу және тіршілік ету ортасын қамтамасыз ету, Шахтинск аймағының тұрақты дамуы.</w:t>
      </w:r>
    </w:p>
    <w:bookmarkEnd w:id="21"/>
    <w:bookmarkStart w:name="z28" w:id="22"/>
    <w:p>
      <w:pPr>
        <w:spacing w:after="0"/>
        <w:ind w:left="0"/>
        <w:jc w:val="both"/>
      </w:pPr>
      <w:r>
        <w:rPr>
          <w:rFonts w:ascii="Times New Roman"/>
          <w:b w:val="false"/>
          <w:i w:val="false"/>
          <w:color w:val="000000"/>
          <w:sz w:val="28"/>
        </w:rPr>
        <w:t>
      13. Мемлекеттік мекеменің өкілеттігі:</w:t>
      </w:r>
    </w:p>
    <w:bookmarkEnd w:id="22"/>
    <w:bookmarkStart w:name="z29" w:id="23"/>
    <w:p>
      <w:pPr>
        <w:spacing w:after="0"/>
        <w:ind w:left="0"/>
        <w:jc w:val="both"/>
      </w:pPr>
      <w:r>
        <w:rPr>
          <w:rFonts w:ascii="Times New Roman"/>
          <w:b w:val="false"/>
          <w:i w:val="false"/>
          <w:color w:val="000000"/>
          <w:sz w:val="28"/>
        </w:rPr>
        <w:t>
      1) Құқығы мен міндеттері:</w:t>
      </w:r>
    </w:p>
    <w:bookmarkEnd w:id="23"/>
    <w:bookmarkStart w:name="z30" w:id="24"/>
    <w:p>
      <w:pPr>
        <w:spacing w:after="0"/>
        <w:ind w:left="0"/>
        <w:jc w:val="both"/>
      </w:pPr>
      <w:r>
        <w:rPr>
          <w:rFonts w:ascii="Times New Roman"/>
          <w:b w:val="false"/>
          <w:i w:val="false"/>
          <w:color w:val="000000"/>
          <w:sz w:val="28"/>
        </w:rPr>
        <w:t>
      мемлекеттік мекеменің құзыретіне жататын мәселелер бойынша мемлекеттік бюджеттен қаржыландырылатын мемлекеттік органдардан, ұйымдардан қажетті ақпаратты, құжаттарды, өзге де материалдарды, жеке және заңды тұлғалардан ауызша және жазбаша түсініктемелерді сұрату және алу;</w:t>
      </w:r>
    </w:p>
    <w:bookmarkEnd w:id="24"/>
    <w:bookmarkStart w:name="z31" w:id="25"/>
    <w:p>
      <w:pPr>
        <w:spacing w:after="0"/>
        <w:ind w:left="0"/>
        <w:jc w:val="both"/>
      </w:pPr>
      <w:r>
        <w:rPr>
          <w:rFonts w:ascii="Times New Roman"/>
          <w:b w:val="false"/>
          <w:i w:val="false"/>
          <w:color w:val="000000"/>
          <w:sz w:val="28"/>
        </w:rPr>
        <w:t>
      мемлекеттік мекеменің қарауына жататын мәселелер бойынша ақпараттық деректердің барлық түрлерін пайдалануға, мемлекеттік органдармен, ұйымдармен және барлық меншік нысанындағы мемлекеттік емес ұйымдармен қызметтік хат алмасуды жүргізуге;</w:t>
      </w:r>
    </w:p>
    <w:bookmarkEnd w:id="25"/>
    <w:bookmarkStart w:name="z32" w:id="26"/>
    <w:p>
      <w:pPr>
        <w:spacing w:after="0"/>
        <w:ind w:left="0"/>
        <w:jc w:val="both"/>
      </w:pPr>
      <w:r>
        <w:rPr>
          <w:rFonts w:ascii="Times New Roman"/>
          <w:b w:val="false"/>
          <w:i w:val="false"/>
          <w:color w:val="000000"/>
          <w:sz w:val="28"/>
        </w:rPr>
        <w:t>
      қала әкімдігінің және мемлекеттік бюджеттен қаржыландырылатын атқарушы органдардың отырыстарына қатысу;</w:t>
      </w:r>
    </w:p>
    <w:bookmarkEnd w:id="26"/>
    <w:bookmarkStart w:name="z33" w:id="27"/>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 Президентінің және Қазақстан Республикасы Үкіметінің актілерінде көзделген өзге де өкілеттіктерді жүзеге асыру;</w:t>
      </w:r>
    </w:p>
    <w:bookmarkEnd w:id="27"/>
    <w:bookmarkStart w:name="z34" w:id="28"/>
    <w:p>
      <w:pPr>
        <w:spacing w:after="0"/>
        <w:ind w:left="0"/>
        <w:jc w:val="both"/>
      </w:pPr>
      <w:r>
        <w:rPr>
          <w:rFonts w:ascii="Times New Roman"/>
          <w:b w:val="false"/>
          <w:i w:val="false"/>
          <w:color w:val="000000"/>
          <w:sz w:val="28"/>
        </w:rPr>
        <w:t>
      Шахтинск қаласы әкімінің және әкімдігінің тапсырмаларын бұлжытпай орындау үшін барлық қажетті шараларды қабылдайды;</w:t>
      </w:r>
    </w:p>
    <w:bookmarkEnd w:id="28"/>
    <w:bookmarkStart w:name="z35" w:id="29"/>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құқықтары мен міндеттері бар.</w:t>
      </w:r>
    </w:p>
    <w:bookmarkEnd w:id="29"/>
    <w:bookmarkStart w:name="z36" w:id="30"/>
    <w:p>
      <w:pPr>
        <w:spacing w:after="0"/>
        <w:ind w:left="0"/>
        <w:jc w:val="both"/>
      </w:pPr>
      <w:r>
        <w:rPr>
          <w:rFonts w:ascii="Times New Roman"/>
          <w:b w:val="false"/>
          <w:i w:val="false"/>
          <w:color w:val="000000"/>
          <w:sz w:val="28"/>
        </w:rPr>
        <w:t>
      14. Мемлекеттік мекеменің функциялары :</w:t>
      </w:r>
    </w:p>
    <w:bookmarkEnd w:id="30"/>
    <w:bookmarkStart w:name="z37" w:id="31"/>
    <w:p>
      <w:pPr>
        <w:spacing w:after="0"/>
        <w:ind w:left="0"/>
        <w:jc w:val="both"/>
      </w:pPr>
      <w:r>
        <w:rPr>
          <w:rFonts w:ascii="Times New Roman"/>
          <w:b w:val="false"/>
          <w:i w:val="false"/>
          <w:color w:val="000000"/>
          <w:sz w:val="28"/>
        </w:rPr>
        <w:t>
      1) Шахтинск қаласы және кенттер аумағында құрылыс саласындағы мемлекеттік басқару;</w:t>
      </w:r>
    </w:p>
    <w:bookmarkEnd w:id="31"/>
    <w:bookmarkStart w:name="z38" w:id="32"/>
    <w:p>
      <w:pPr>
        <w:spacing w:after="0"/>
        <w:ind w:left="0"/>
        <w:jc w:val="both"/>
      </w:pPr>
      <w:r>
        <w:rPr>
          <w:rFonts w:ascii="Times New Roman"/>
          <w:b w:val="false"/>
          <w:i w:val="false"/>
          <w:color w:val="000000"/>
          <w:sz w:val="28"/>
        </w:rPr>
        <w:t>
      2) мемлекеттік бағдарламаларға, аумақтарды дамытудың қысқа, орта және ұзақ мерзімді жоспарларына, құрылыс нысандарының бизнес және мастер - жоспарларына енгізу бойынша инвестициялық ұсыныстар дайындау;</w:t>
      </w:r>
    </w:p>
    <w:bookmarkEnd w:id="32"/>
    <w:bookmarkStart w:name="z39" w:id="33"/>
    <w:p>
      <w:pPr>
        <w:spacing w:after="0"/>
        <w:ind w:left="0"/>
        <w:jc w:val="both"/>
      </w:pPr>
      <w:r>
        <w:rPr>
          <w:rFonts w:ascii="Times New Roman"/>
          <w:b w:val="false"/>
          <w:i w:val="false"/>
          <w:color w:val="000000"/>
          <w:sz w:val="28"/>
        </w:rPr>
        <w:t>
      "құрылысқа арналған жобалық құжаттаманы әзірлеу, келісу, бекіту тәртібі және құрамы" ҚР ҚН талаптарына сәйкес белгіленген нысанды жобалауға тапсырма жасау;</w:t>
      </w:r>
    </w:p>
    <w:bookmarkEnd w:id="33"/>
    <w:bookmarkStart w:name="z40" w:id="34"/>
    <w:p>
      <w:pPr>
        <w:spacing w:after="0"/>
        <w:ind w:left="0"/>
        <w:jc w:val="both"/>
      </w:pPr>
      <w:r>
        <w:rPr>
          <w:rFonts w:ascii="Times New Roman"/>
          <w:b w:val="false"/>
          <w:i w:val="false"/>
          <w:color w:val="000000"/>
          <w:sz w:val="28"/>
        </w:rPr>
        <w:t>
      Қазақстан Республикасының қолданыстағы заңнамасына сәйкес іздестіру, жобалау жұмыстарын орындауға және мердігерлік шарттар жасасуға жобалау ұйымын таңдау;</w:t>
      </w:r>
    </w:p>
    <w:bookmarkEnd w:id="34"/>
    <w:bookmarkStart w:name="z41" w:id="35"/>
    <w:p>
      <w:pPr>
        <w:spacing w:after="0"/>
        <w:ind w:left="0"/>
        <w:jc w:val="both"/>
      </w:pPr>
      <w:r>
        <w:rPr>
          <w:rFonts w:ascii="Times New Roman"/>
          <w:b w:val="false"/>
          <w:i w:val="false"/>
          <w:color w:val="000000"/>
          <w:sz w:val="28"/>
        </w:rPr>
        <w:t>
      оң қорытынды алу үшін жобалау (жобалау-сметалық) сараптамаға (мемлекеттік, экологиялық және қажет болған кезде басқалары) беру;</w:t>
      </w:r>
    </w:p>
    <w:bookmarkEnd w:id="35"/>
    <w:bookmarkStart w:name="z42" w:id="36"/>
    <w:p>
      <w:pPr>
        <w:spacing w:after="0"/>
        <w:ind w:left="0"/>
        <w:jc w:val="both"/>
      </w:pPr>
      <w:r>
        <w:rPr>
          <w:rFonts w:ascii="Times New Roman"/>
          <w:b w:val="false"/>
          <w:i w:val="false"/>
          <w:color w:val="000000"/>
          <w:sz w:val="28"/>
        </w:rPr>
        <w:t>
      құрылысқа (реконструкциялауға, кеңейтуге, техникалық қайта жарақтандыруға) арналған жобалау (жобалау-сметалық) құжаттамасын бекіту, "Қаржыландыру көздеріне қарамастан құрылысқа арналған жобалау алдындағы (техникалық-экономикалық негіздемелер мен жобалау (жобалау-сметалық) құжаттамаға сараптама жүргізу, сондай-ақ бюджет қаражаты есебінен салынып жатқан жобаларды бекіту қағидаларымен" сәйкес мемлекеттік сараптаманың оң қорытындысын алғаннан кейін;</w:t>
      </w:r>
    </w:p>
    <w:bookmarkEnd w:id="36"/>
    <w:bookmarkStart w:name="z43" w:id="37"/>
    <w:p>
      <w:pPr>
        <w:spacing w:after="0"/>
        <w:ind w:left="0"/>
        <w:jc w:val="both"/>
      </w:pPr>
      <w:r>
        <w:rPr>
          <w:rFonts w:ascii="Times New Roman"/>
          <w:b w:val="false"/>
          <w:i w:val="false"/>
          <w:color w:val="000000"/>
          <w:sz w:val="28"/>
        </w:rPr>
        <w:t>
      3) құрылысты ұйымдастыру және құрылыс алаңын игеру: Қазақстан Республикасының қолданыстағы заңнамасына сәйкес мердігерлік жұмыстарды жүргізу үшін мердігерді таңдау және мердігерлік шарттар жасасу;</w:t>
      </w:r>
    </w:p>
    <w:bookmarkEnd w:id="37"/>
    <w:bookmarkStart w:name="z44" w:id="38"/>
    <w:p>
      <w:pPr>
        <w:spacing w:after="0"/>
        <w:ind w:left="0"/>
        <w:jc w:val="both"/>
      </w:pPr>
      <w:r>
        <w:rPr>
          <w:rFonts w:ascii="Times New Roman"/>
          <w:b w:val="false"/>
          <w:i w:val="false"/>
          <w:color w:val="000000"/>
          <w:sz w:val="28"/>
        </w:rPr>
        <w:t>
      мемлекеттік нормативтерде, жобалау-сметалық құжаттамада белгіленген талаптарға, сондай-ақ Шарттың талаптарына жауап беруі тиіс орындалатын жұмыс түрлерінің сапасы мен қауіпсіздігін бақылау;</w:t>
      </w:r>
    </w:p>
    <w:bookmarkEnd w:id="38"/>
    <w:bookmarkStart w:name="z45" w:id="39"/>
    <w:p>
      <w:pPr>
        <w:spacing w:after="0"/>
        <w:ind w:left="0"/>
        <w:jc w:val="both"/>
      </w:pPr>
      <w:r>
        <w:rPr>
          <w:rFonts w:ascii="Times New Roman"/>
          <w:b w:val="false"/>
          <w:i w:val="false"/>
          <w:color w:val="000000"/>
          <w:sz w:val="28"/>
        </w:rPr>
        <w:t>
      жергілікті атқарушы органдармен өзара қарым-қатынасты қоса алғанда, жалпы құрылыс жүргізуді жүзеге асыру;</w:t>
      </w:r>
    </w:p>
    <w:bookmarkEnd w:id="39"/>
    <w:bookmarkStart w:name="z46" w:id="40"/>
    <w:p>
      <w:pPr>
        <w:spacing w:after="0"/>
        <w:ind w:left="0"/>
        <w:jc w:val="both"/>
      </w:pPr>
      <w:r>
        <w:rPr>
          <w:rFonts w:ascii="Times New Roman"/>
          <w:b w:val="false"/>
          <w:i w:val="false"/>
          <w:color w:val="000000"/>
          <w:sz w:val="28"/>
        </w:rPr>
        <w:t>
      4) қаржыландыру, есепке алу және есептілік:</w:t>
      </w:r>
    </w:p>
    <w:bookmarkEnd w:id="40"/>
    <w:bookmarkStart w:name="z47" w:id="41"/>
    <w:p>
      <w:pPr>
        <w:spacing w:after="0"/>
        <w:ind w:left="0"/>
        <w:jc w:val="both"/>
      </w:pPr>
      <w:r>
        <w:rPr>
          <w:rFonts w:ascii="Times New Roman"/>
          <w:b w:val="false"/>
          <w:i w:val="false"/>
          <w:color w:val="000000"/>
          <w:sz w:val="28"/>
        </w:rPr>
        <w:t>
      заң актілерінде немесе мердігерлік шарттарында белгіленген мерзімде және тәртіппен сметада көзделген мөлшерде орындалған жұмыстарды, көрсетілетін қызметтерді қабылдауды және оларға ақы төлеуді қамтамасыз ету;</w:t>
      </w:r>
    </w:p>
    <w:bookmarkEnd w:id="41"/>
    <w:bookmarkStart w:name="z48" w:id="42"/>
    <w:p>
      <w:pPr>
        <w:spacing w:after="0"/>
        <w:ind w:left="0"/>
        <w:jc w:val="both"/>
      </w:pPr>
      <w:r>
        <w:rPr>
          <w:rFonts w:ascii="Times New Roman"/>
          <w:b w:val="false"/>
          <w:i w:val="false"/>
          <w:color w:val="000000"/>
          <w:sz w:val="28"/>
        </w:rPr>
        <w:t>
      "мемлекеттік мекемелерде бухгалтерлік есеп жүргізу Ережесіне"сәйкес бухгалтерлік есеп пен бақылауды ұйымдастыру және жүргізу;</w:t>
      </w:r>
    </w:p>
    <w:bookmarkEnd w:id="42"/>
    <w:bookmarkStart w:name="z49" w:id="43"/>
    <w:p>
      <w:pPr>
        <w:spacing w:after="0"/>
        <w:ind w:left="0"/>
        <w:jc w:val="both"/>
      </w:pPr>
      <w:r>
        <w:rPr>
          <w:rFonts w:ascii="Times New Roman"/>
          <w:b w:val="false"/>
          <w:i w:val="false"/>
          <w:color w:val="000000"/>
          <w:sz w:val="28"/>
        </w:rPr>
        <w:t>
      5) құрылысы аяқталған нысандарды пайдалануға беру;</w:t>
      </w:r>
    </w:p>
    <w:bookmarkEnd w:id="43"/>
    <w:bookmarkStart w:name="z50" w:id="44"/>
    <w:p>
      <w:pPr>
        <w:spacing w:after="0"/>
        <w:ind w:left="0"/>
        <w:jc w:val="both"/>
      </w:pPr>
      <w:r>
        <w:rPr>
          <w:rFonts w:ascii="Times New Roman"/>
          <w:b w:val="false"/>
          <w:i w:val="false"/>
          <w:color w:val="000000"/>
          <w:sz w:val="28"/>
        </w:rPr>
        <w:t>
      6) нысандарды пайдаланушы ұйымдарға беру;</w:t>
      </w:r>
    </w:p>
    <w:bookmarkEnd w:id="44"/>
    <w:bookmarkStart w:name="z51" w:id="45"/>
    <w:p>
      <w:pPr>
        <w:spacing w:after="0"/>
        <w:ind w:left="0"/>
        <w:jc w:val="both"/>
      </w:pPr>
      <w:r>
        <w:rPr>
          <w:rFonts w:ascii="Times New Roman"/>
          <w:b w:val="false"/>
          <w:i w:val="false"/>
          <w:color w:val="000000"/>
          <w:sz w:val="28"/>
        </w:rPr>
        <w:t>
      7) бюджет қаражаты есебінен жүзеге асырылатын құрылыс процесін техникалық қадағалауды және технологиялық сүйемелдеуді қамтамасыз ету;</w:t>
      </w:r>
    </w:p>
    <w:bookmarkEnd w:id="45"/>
    <w:bookmarkStart w:name="z52" w:id="46"/>
    <w:p>
      <w:pPr>
        <w:spacing w:after="0"/>
        <w:ind w:left="0"/>
        <w:jc w:val="both"/>
      </w:pPr>
      <w:r>
        <w:rPr>
          <w:rFonts w:ascii="Times New Roman"/>
          <w:b w:val="false"/>
          <w:i w:val="false"/>
          <w:color w:val="000000"/>
          <w:sz w:val="28"/>
        </w:rPr>
        <w:t>
      8) сыбайлас жемқорлыққа қарсы іс-қимыл бойынша шаралар қабылдау;</w:t>
      </w:r>
    </w:p>
    <w:bookmarkEnd w:id="46"/>
    <w:bookmarkStart w:name="z53" w:id="47"/>
    <w:p>
      <w:pPr>
        <w:spacing w:after="0"/>
        <w:ind w:left="0"/>
        <w:jc w:val="left"/>
      </w:pPr>
      <w:r>
        <w:rPr>
          <w:rFonts w:ascii="Times New Roman"/>
          <w:b/>
          <w:i w:val="false"/>
          <w:color w:val="000000"/>
        </w:rPr>
        <w:t xml:space="preserve"> 3 тарау. Мемлекеттік органның, алқалы органдардың (бар болса) бірінші басшысының мәртебесі, өкілеттіктері</w:t>
      </w:r>
    </w:p>
    <w:bookmarkEnd w:id="47"/>
    <w:bookmarkStart w:name="z54" w:id="48"/>
    <w:p>
      <w:pPr>
        <w:spacing w:after="0"/>
        <w:ind w:left="0"/>
        <w:jc w:val="both"/>
      </w:pPr>
      <w:r>
        <w:rPr>
          <w:rFonts w:ascii="Times New Roman"/>
          <w:b w:val="false"/>
          <w:i w:val="false"/>
          <w:color w:val="000000"/>
          <w:sz w:val="28"/>
        </w:rPr>
        <w:t>
      15. Мемлекеттік мекемеге басшылықты мемлекеттік мекемеге жүктелген міндеттердің орындалуына және оның өз өкілеттіктерін жүзеге асыруға дербес жауапты болатын бірінші басшы жүзеге асырады.</w:t>
      </w:r>
    </w:p>
    <w:bookmarkEnd w:id="48"/>
    <w:bookmarkStart w:name="z55" w:id="49"/>
    <w:p>
      <w:pPr>
        <w:spacing w:after="0"/>
        <w:ind w:left="0"/>
        <w:jc w:val="both"/>
      </w:pPr>
      <w:r>
        <w:rPr>
          <w:rFonts w:ascii="Times New Roman"/>
          <w:b w:val="false"/>
          <w:i w:val="false"/>
          <w:color w:val="000000"/>
          <w:sz w:val="28"/>
        </w:rPr>
        <w:t>
      16. Мемлекеттік мекеменің бірінші басшысы Қазақстан Республикасының заңнамасына сәйкес қызметке тағайындалады және қызметтен босатылады.</w:t>
      </w:r>
    </w:p>
    <w:bookmarkEnd w:id="49"/>
    <w:bookmarkStart w:name="z56" w:id="50"/>
    <w:p>
      <w:pPr>
        <w:spacing w:after="0"/>
        <w:ind w:left="0"/>
        <w:jc w:val="both"/>
      </w:pPr>
      <w:r>
        <w:rPr>
          <w:rFonts w:ascii="Times New Roman"/>
          <w:b w:val="false"/>
          <w:i w:val="false"/>
          <w:color w:val="000000"/>
          <w:sz w:val="28"/>
        </w:rPr>
        <w:t>
      17. Мемлекеттік мекеменің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50"/>
    <w:bookmarkStart w:name="z57" w:id="51"/>
    <w:p>
      <w:pPr>
        <w:spacing w:after="0"/>
        <w:ind w:left="0"/>
        <w:jc w:val="both"/>
      </w:pPr>
      <w:r>
        <w:rPr>
          <w:rFonts w:ascii="Times New Roman"/>
          <w:b w:val="false"/>
          <w:i w:val="false"/>
          <w:color w:val="000000"/>
          <w:sz w:val="28"/>
        </w:rPr>
        <w:t>
      18. Мемлекеттік мекеменің бірінші басшысының өкілеттігі:</w:t>
      </w:r>
    </w:p>
    <w:bookmarkEnd w:id="51"/>
    <w:bookmarkStart w:name="z58" w:id="52"/>
    <w:p>
      <w:pPr>
        <w:spacing w:after="0"/>
        <w:ind w:left="0"/>
        <w:jc w:val="both"/>
      </w:pPr>
      <w:r>
        <w:rPr>
          <w:rFonts w:ascii="Times New Roman"/>
          <w:b w:val="false"/>
          <w:i w:val="false"/>
          <w:color w:val="000000"/>
          <w:sz w:val="28"/>
        </w:rPr>
        <w:t>
      1) мемлекеттік мекеменің жұмысына жалпы басшылықты жүзеге асырады, Бөлімнің қызметін ұйымдастырушылық-құқықтық, материалдық-техникалық және қаржылық қамтамасыз етуді ұйымдастырады, бөлімнің жұмысын үйлестіреді және бақылайды;</w:t>
      </w:r>
    </w:p>
    <w:bookmarkEnd w:id="52"/>
    <w:bookmarkStart w:name="z59" w:id="53"/>
    <w:p>
      <w:pPr>
        <w:spacing w:after="0"/>
        <w:ind w:left="0"/>
        <w:jc w:val="both"/>
      </w:pPr>
      <w:r>
        <w:rPr>
          <w:rFonts w:ascii="Times New Roman"/>
          <w:b w:val="false"/>
          <w:i w:val="false"/>
          <w:color w:val="000000"/>
          <w:sz w:val="28"/>
        </w:rPr>
        <w:t>
      2) қала әкімдігіне мемлекеттік мекеменің Ережесі мен құрылымын, сондай-ақ олардағы өзгерістерді бекітуге ұсынады;</w:t>
      </w:r>
    </w:p>
    <w:bookmarkEnd w:id="53"/>
    <w:bookmarkStart w:name="z60" w:id="54"/>
    <w:p>
      <w:pPr>
        <w:spacing w:after="0"/>
        <w:ind w:left="0"/>
        <w:jc w:val="both"/>
      </w:pPr>
      <w:r>
        <w:rPr>
          <w:rFonts w:ascii="Times New Roman"/>
          <w:b w:val="false"/>
          <w:i w:val="false"/>
          <w:color w:val="000000"/>
          <w:sz w:val="28"/>
        </w:rPr>
        <w:t>
      3) штат санының лимиті шегінде жергілікті бюджеттен қаржыландырылатын мемлекеттік мекеменің штат санын бекітеді;</w:t>
      </w:r>
    </w:p>
    <w:bookmarkEnd w:id="54"/>
    <w:bookmarkStart w:name="z61" w:id="55"/>
    <w:p>
      <w:pPr>
        <w:spacing w:after="0"/>
        <w:ind w:left="0"/>
        <w:jc w:val="both"/>
      </w:pPr>
      <w:r>
        <w:rPr>
          <w:rFonts w:ascii="Times New Roman"/>
          <w:b w:val="false"/>
          <w:i w:val="false"/>
          <w:color w:val="000000"/>
          <w:sz w:val="28"/>
        </w:rPr>
        <w:t>
      4) мемлекеттік мекеме қызметкерлерінің лауазымдық нұсқаулықтарын бекітеді;</w:t>
      </w:r>
    </w:p>
    <w:bookmarkEnd w:id="55"/>
    <w:bookmarkStart w:name="z62" w:id="56"/>
    <w:p>
      <w:pPr>
        <w:spacing w:after="0"/>
        <w:ind w:left="0"/>
        <w:jc w:val="both"/>
      </w:pPr>
      <w:r>
        <w:rPr>
          <w:rFonts w:ascii="Times New Roman"/>
          <w:b w:val="false"/>
          <w:i w:val="false"/>
          <w:color w:val="000000"/>
          <w:sz w:val="28"/>
        </w:rPr>
        <w:t>
      5) мемлекеттік мекемедегі ішкі еңбек тәртібі ережесін бекітеді, Мемлекеттік қызмет туралы заңнаманың орындалуын бақылайды;</w:t>
      </w:r>
    </w:p>
    <w:bookmarkEnd w:id="56"/>
    <w:bookmarkStart w:name="z63" w:id="57"/>
    <w:p>
      <w:pPr>
        <w:spacing w:after="0"/>
        <w:ind w:left="0"/>
        <w:jc w:val="both"/>
      </w:pPr>
      <w:r>
        <w:rPr>
          <w:rFonts w:ascii="Times New Roman"/>
          <w:b w:val="false"/>
          <w:i w:val="false"/>
          <w:color w:val="000000"/>
          <w:sz w:val="28"/>
        </w:rPr>
        <w:t>
      6) мемлекеттік мекеме атынан сенімхатсыз әрекет етеді;</w:t>
      </w:r>
    </w:p>
    <w:bookmarkEnd w:id="57"/>
    <w:bookmarkStart w:name="z64" w:id="58"/>
    <w:p>
      <w:pPr>
        <w:spacing w:after="0"/>
        <w:ind w:left="0"/>
        <w:jc w:val="both"/>
      </w:pPr>
      <w:r>
        <w:rPr>
          <w:rFonts w:ascii="Times New Roman"/>
          <w:b w:val="false"/>
          <w:i w:val="false"/>
          <w:color w:val="000000"/>
          <w:sz w:val="28"/>
        </w:rPr>
        <w:t>
      7) мемлекеттік органдарда, өзге де ұйымдарда мемлекеттік мекеменің мүдделерін білдіреді;</w:t>
      </w:r>
    </w:p>
    <w:bookmarkEnd w:id="58"/>
    <w:bookmarkStart w:name="z65" w:id="59"/>
    <w:p>
      <w:pPr>
        <w:spacing w:after="0"/>
        <w:ind w:left="0"/>
        <w:jc w:val="both"/>
      </w:pPr>
      <w:r>
        <w:rPr>
          <w:rFonts w:ascii="Times New Roman"/>
          <w:b w:val="false"/>
          <w:i w:val="false"/>
          <w:color w:val="000000"/>
          <w:sz w:val="28"/>
        </w:rPr>
        <w:t>
      8) шарттар жасайды;</w:t>
      </w:r>
    </w:p>
    <w:bookmarkEnd w:id="59"/>
    <w:bookmarkStart w:name="z66" w:id="60"/>
    <w:p>
      <w:pPr>
        <w:spacing w:after="0"/>
        <w:ind w:left="0"/>
        <w:jc w:val="both"/>
      </w:pPr>
      <w:r>
        <w:rPr>
          <w:rFonts w:ascii="Times New Roman"/>
          <w:b w:val="false"/>
          <w:i w:val="false"/>
          <w:color w:val="000000"/>
          <w:sz w:val="28"/>
        </w:rPr>
        <w:t>
      9) сенімхаттар береді;</w:t>
      </w:r>
    </w:p>
    <w:bookmarkEnd w:id="60"/>
    <w:bookmarkStart w:name="z67" w:id="61"/>
    <w:p>
      <w:pPr>
        <w:spacing w:after="0"/>
        <w:ind w:left="0"/>
        <w:jc w:val="both"/>
      </w:pPr>
      <w:r>
        <w:rPr>
          <w:rFonts w:ascii="Times New Roman"/>
          <w:b w:val="false"/>
          <w:i w:val="false"/>
          <w:color w:val="000000"/>
          <w:sz w:val="28"/>
        </w:rPr>
        <w:t>
      10) мемлекеттік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бойынша тәртібі мен жоспарларын бекітеді;</w:t>
      </w:r>
    </w:p>
    <w:bookmarkEnd w:id="61"/>
    <w:bookmarkStart w:name="z68" w:id="62"/>
    <w:p>
      <w:pPr>
        <w:spacing w:after="0"/>
        <w:ind w:left="0"/>
        <w:jc w:val="both"/>
      </w:pPr>
      <w:r>
        <w:rPr>
          <w:rFonts w:ascii="Times New Roman"/>
          <w:b w:val="false"/>
          <w:i w:val="false"/>
          <w:color w:val="000000"/>
          <w:sz w:val="28"/>
        </w:rPr>
        <w:t>
      11) банк шоттарын ашады;</w:t>
      </w:r>
    </w:p>
    <w:bookmarkEnd w:id="62"/>
    <w:bookmarkStart w:name="z69" w:id="63"/>
    <w:p>
      <w:pPr>
        <w:spacing w:after="0"/>
        <w:ind w:left="0"/>
        <w:jc w:val="both"/>
      </w:pPr>
      <w:r>
        <w:rPr>
          <w:rFonts w:ascii="Times New Roman"/>
          <w:b w:val="false"/>
          <w:i w:val="false"/>
          <w:color w:val="000000"/>
          <w:sz w:val="28"/>
        </w:rPr>
        <w:t>
      12) барлық қызметкерлер үшін міндетті бұйрықтар шығарады және нұсқаулар береді;</w:t>
      </w:r>
    </w:p>
    <w:bookmarkEnd w:id="63"/>
    <w:bookmarkStart w:name="z70" w:id="64"/>
    <w:p>
      <w:pPr>
        <w:spacing w:after="0"/>
        <w:ind w:left="0"/>
        <w:jc w:val="both"/>
      </w:pPr>
      <w:r>
        <w:rPr>
          <w:rFonts w:ascii="Times New Roman"/>
          <w:b w:val="false"/>
          <w:i w:val="false"/>
          <w:color w:val="000000"/>
          <w:sz w:val="28"/>
        </w:rPr>
        <w:t>
      13) уәкілетті орган тағайындайтын қызметкерлерден басқа, мемлекеттік мекеменің қызметкерлерін жұмысқа қабылдайды және жұмыстан босатады;</w:t>
      </w:r>
    </w:p>
    <w:bookmarkEnd w:id="64"/>
    <w:bookmarkStart w:name="z71" w:id="65"/>
    <w:p>
      <w:pPr>
        <w:spacing w:after="0"/>
        <w:ind w:left="0"/>
        <w:jc w:val="both"/>
      </w:pPr>
      <w:r>
        <w:rPr>
          <w:rFonts w:ascii="Times New Roman"/>
          <w:b w:val="false"/>
          <w:i w:val="false"/>
          <w:color w:val="000000"/>
          <w:sz w:val="28"/>
        </w:rPr>
        <w:t>
      14) Қазақстан Республикасының заңнамасында белгіленген тәртіппен мемлекеттік мекеме қызметкерлеріне көтермелеу шараларын қолданады және тәртіптік жаза қолданады;</w:t>
      </w:r>
    </w:p>
    <w:bookmarkEnd w:id="65"/>
    <w:bookmarkStart w:name="z72" w:id="66"/>
    <w:p>
      <w:pPr>
        <w:spacing w:after="0"/>
        <w:ind w:left="0"/>
        <w:jc w:val="both"/>
      </w:pPr>
      <w:r>
        <w:rPr>
          <w:rFonts w:ascii="Times New Roman"/>
          <w:b w:val="false"/>
          <w:i w:val="false"/>
          <w:color w:val="000000"/>
          <w:sz w:val="28"/>
        </w:rPr>
        <w:t>
      15) сыбайлас жемқорлыққа қарсы іс-қимыл бойынша шаралар қабылдайды;</w:t>
      </w:r>
    </w:p>
    <w:bookmarkEnd w:id="66"/>
    <w:bookmarkStart w:name="z73" w:id="67"/>
    <w:p>
      <w:pPr>
        <w:spacing w:after="0"/>
        <w:ind w:left="0"/>
        <w:jc w:val="both"/>
      </w:pPr>
      <w:r>
        <w:rPr>
          <w:rFonts w:ascii="Times New Roman"/>
          <w:b w:val="false"/>
          <w:i w:val="false"/>
          <w:color w:val="000000"/>
          <w:sz w:val="28"/>
        </w:rPr>
        <w:t>
      16) сыбайлас жемқорлыққа қарсы заңнаманың орындалуына дербес жауапты болады;</w:t>
      </w:r>
    </w:p>
    <w:bookmarkEnd w:id="67"/>
    <w:bookmarkStart w:name="z74" w:id="68"/>
    <w:p>
      <w:pPr>
        <w:spacing w:after="0"/>
        <w:ind w:left="0"/>
        <w:jc w:val="both"/>
      </w:pPr>
      <w:r>
        <w:rPr>
          <w:rFonts w:ascii="Times New Roman"/>
          <w:b w:val="false"/>
          <w:i w:val="false"/>
          <w:color w:val="000000"/>
          <w:sz w:val="28"/>
        </w:rPr>
        <w:t>
      17) Қазақстан Республикасының заңнамасын және мемлекеттік қызметтер көрсету саласындағы өзге де нормативтік құқықтық актілерді бұзғаны үшін жауапты болады.</w:t>
      </w:r>
    </w:p>
    <w:bookmarkEnd w:id="68"/>
    <w:bookmarkStart w:name="z75" w:id="69"/>
    <w:p>
      <w:pPr>
        <w:spacing w:after="0"/>
        <w:ind w:left="0"/>
        <w:jc w:val="both"/>
      </w:pPr>
      <w:r>
        <w:rPr>
          <w:rFonts w:ascii="Times New Roman"/>
          <w:b w:val="false"/>
          <w:i w:val="false"/>
          <w:color w:val="000000"/>
          <w:sz w:val="28"/>
        </w:rPr>
        <w:t>
      18) заңды тұлғаның әкімшілігі мен оның еңбек ұжымы арасындағы өзара қарым-қатынастар Қазақстан Республикасының заңнамасына сәйкес айқындалады және реттеледі;</w:t>
      </w:r>
    </w:p>
    <w:bookmarkEnd w:id="69"/>
    <w:bookmarkStart w:name="z76" w:id="70"/>
    <w:p>
      <w:pPr>
        <w:spacing w:after="0"/>
        <w:ind w:left="0"/>
        <w:jc w:val="both"/>
      </w:pPr>
      <w:r>
        <w:rPr>
          <w:rFonts w:ascii="Times New Roman"/>
          <w:b w:val="false"/>
          <w:i w:val="false"/>
          <w:color w:val="000000"/>
          <w:sz w:val="28"/>
        </w:rPr>
        <w:t>
      19) мемлекеттік мекеменің басшысы дара басшылық қағидаттарында әрекет етеді, Қазақстан Республикасының заңнамасымен және оның осы ережесімен айқындалатын өз құзыретіне сәйкес бөлім қызметінің мәселелерін дербес шешеді;</w:t>
      </w:r>
    </w:p>
    <w:bookmarkEnd w:id="70"/>
    <w:bookmarkStart w:name="z77" w:id="71"/>
    <w:p>
      <w:pPr>
        <w:spacing w:after="0"/>
        <w:ind w:left="0"/>
        <w:jc w:val="both"/>
      </w:pPr>
      <w:r>
        <w:rPr>
          <w:rFonts w:ascii="Times New Roman"/>
          <w:b w:val="false"/>
          <w:i w:val="false"/>
          <w:color w:val="000000"/>
          <w:sz w:val="28"/>
        </w:rPr>
        <w:t>
      20) Бөлім қызметін құжаттамалық қамтамасыз етуді ұйымдастыру, қызметтік құжаттарды, хаттарды, азаматтардың өтініштері мен арыздарын қарау, азаматтарды жеке қабылдау, іс жүргізудің мемлекеттік және орыс тілдерінде жұмыс істеуі;</w:t>
      </w:r>
    </w:p>
    <w:bookmarkEnd w:id="71"/>
    <w:bookmarkStart w:name="z78" w:id="72"/>
    <w:p>
      <w:pPr>
        <w:spacing w:after="0"/>
        <w:ind w:left="0"/>
        <w:jc w:val="both"/>
      </w:pPr>
      <w:r>
        <w:rPr>
          <w:rFonts w:ascii="Times New Roman"/>
          <w:b w:val="false"/>
          <w:i w:val="false"/>
          <w:color w:val="000000"/>
          <w:sz w:val="28"/>
        </w:rPr>
        <w:t>
      21) мемлекеттік мекемеге мүлікті бекітіп береді және мемлекеттік мекеме мүлкінің сақталуына бақылауды жүзеге асырады;</w:t>
      </w:r>
    </w:p>
    <w:bookmarkEnd w:id="72"/>
    <w:bookmarkStart w:name="z79" w:id="73"/>
    <w:p>
      <w:pPr>
        <w:spacing w:after="0"/>
        <w:ind w:left="0"/>
        <w:jc w:val="both"/>
      </w:pPr>
      <w:r>
        <w:rPr>
          <w:rFonts w:ascii="Times New Roman"/>
          <w:b w:val="false"/>
          <w:i w:val="false"/>
          <w:color w:val="000000"/>
          <w:sz w:val="28"/>
        </w:rPr>
        <w:t>
      22) мемлекеттік мекемені қаржыландырудың жеке жоспарын бекітеді;</w:t>
      </w:r>
    </w:p>
    <w:bookmarkEnd w:id="73"/>
    <w:bookmarkStart w:name="z80" w:id="74"/>
    <w:p>
      <w:pPr>
        <w:spacing w:after="0"/>
        <w:ind w:left="0"/>
        <w:jc w:val="both"/>
      </w:pPr>
      <w:r>
        <w:rPr>
          <w:rFonts w:ascii="Times New Roman"/>
          <w:b w:val="false"/>
          <w:i w:val="false"/>
          <w:color w:val="000000"/>
          <w:sz w:val="28"/>
        </w:rPr>
        <w:t xml:space="preserve">
      23) мемлекеттік мекемені ұстауға арналған сметаны (шығыстар жоспарын) бекітеді; </w:t>
      </w:r>
    </w:p>
    <w:bookmarkEnd w:id="74"/>
    <w:bookmarkStart w:name="z81" w:id="75"/>
    <w:p>
      <w:pPr>
        <w:spacing w:after="0"/>
        <w:ind w:left="0"/>
        <w:jc w:val="both"/>
      </w:pPr>
      <w:r>
        <w:rPr>
          <w:rFonts w:ascii="Times New Roman"/>
          <w:b w:val="false"/>
          <w:i w:val="false"/>
          <w:color w:val="000000"/>
          <w:sz w:val="28"/>
        </w:rPr>
        <w:t>
      24) мемлекеттік мекеменің жарғысын бекітеді, Жарғыға өзгерістер мен толықтырулар енгізеді;</w:t>
      </w:r>
    </w:p>
    <w:bookmarkEnd w:id="75"/>
    <w:bookmarkStart w:name="z82" w:id="76"/>
    <w:p>
      <w:pPr>
        <w:spacing w:after="0"/>
        <w:ind w:left="0"/>
        <w:jc w:val="both"/>
      </w:pPr>
      <w:r>
        <w:rPr>
          <w:rFonts w:ascii="Times New Roman"/>
          <w:b w:val="false"/>
          <w:i w:val="false"/>
          <w:color w:val="000000"/>
          <w:sz w:val="28"/>
        </w:rPr>
        <w:t>
      25) Қазақстан Республикасының заңнамасымен, осы Ережемен және уәкілетті органмен жүктелген өзге де функцияларды жүзеге асырады;</w:t>
      </w:r>
    </w:p>
    <w:bookmarkEnd w:id="76"/>
    <w:bookmarkStart w:name="z83" w:id="77"/>
    <w:p>
      <w:pPr>
        <w:spacing w:after="0"/>
        <w:ind w:left="0"/>
        <w:jc w:val="left"/>
      </w:pPr>
      <w:r>
        <w:rPr>
          <w:rFonts w:ascii="Times New Roman"/>
          <w:b/>
          <w:i w:val="false"/>
          <w:color w:val="000000"/>
        </w:rPr>
        <w:t xml:space="preserve"> 4 тарау. Мемлекеттік органның мүлкі.</w:t>
      </w:r>
    </w:p>
    <w:bookmarkEnd w:id="77"/>
    <w:bookmarkStart w:name="z84" w:id="78"/>
    <w:p>
      <w:pPr>
        <w:spacing w:after="0"/>
        <w:ind w:left="0"/>
        <w:jc w:val="both"/>
      </w:pPr>
      <w:r>
        <w:rPr>
          <w:rFonts w:ascii="Times New Roman"/>
          <w:b w:val="false"/>
          <w:i w:val="false"/>
          <w:color w:val="000000"/>
          <w:sz w:val="28"/>
        </w:rPr>
        <w:t>
      19. Мемлекеттік мекеменің заңнамада көзделген жағдайларда жедел басқару құқығында оқшауланған мүлкі болу мүмкін.</w:t>
      </w:r>
    </w:p>
    <w:bookmarkEnd w:id="78"/>
    <w:bookmarkStart w:name="z85" w:id="79"/>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
    <w:bookmarkStart w:name="z86" w:id="80"/>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bookmarkEnd w:id="80"/>
    <w:bookmarkStart w:name="z87" w:id="81"/>
    <w:p>
      <w:pPr>
        <w:spacing w:after="0"/>
        <w:ind w:left="0"/>
        <w:jc w:val="both"/>
      </w:pPr>
      <w:r>
        <w:rPr>
          <w:rFonts w:ascii="Times New Roman"/>
          <w:b w:val="false"/>
          <w:i w:val="false"/>
          <w:color w:val="000000"/>
          <w:sz w:val="28"/>
        </w:rPr>
        <w:t>
      21.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1"/>
    <w:bookmarkStart w:name="z88" w:id="82"/>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2"/>
    <w:bookmarkStart w:name="z89" w:id="83"/>
    <w:p>
      <w:pPr>
        <w:spacing w:after="0"/>
        <w:ind w:left="0"/>
        <w:jc w:val="both"/>
      </w:pPr>
      <w:r>
        <w:rPr>
          <w:rFonts w:ascii="Times New Roman"/>
          <w:b w:val="false"/>
          <w:i w:val="false"/>
          <w:color w:val="000000"/>
          <w:sz w:val="28"/>
        </w:rPr>
        <w:t xml:space="preserve">
      22. Мемлекеттік мекеме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"Коммерциялық емес ұйымдар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басқа да заң актілерінде көзделген тәртіппен қайта ұйымдастырылуы мүмкін.</w:t>
      </w:r>
    </w:p>
    <w:bookmarkEnd w:id="83"/>
    <w:bookmarkStart w:name="z90" w:id="84"/>
    <w:p>
      <w:pPr>
        <w:spacing w:after="0"/>
        <w:ind w:left="0"/>
        <w:jc w:val="both"/>
      </w:pPr>
      <w:r>
        <w:rPr>
          <w:rFonts w:ascii="Times New Roman"/>
          <w:b w:val="false"/>
          <w:i w:val="false"/>
          <w:color w:val="000000"/>
          <w:sz w:val="28"/>
        </w:rPr>
        <w:t>
      Мемлекеттік мекемені қайта ұйымдастыру қосылу, қосылу, бөліну, бөлініп шығу, қайта құру нысанында және заңдарда көзделген басқа да нысандарда жүргізілуі мүмкін.</w:t>
      </w:r>
    </w:p>
    <w:bookmarkEnd w:id="84"/>
    <w:bookmarkStart w:name="z91" w:id="85"/>
    <w:p>
      <w:pPr>
        <w:spacing w:after="0"/>
        <w:ind w:left="0"/>
        <w:jc w:val="both"/>
      </w:pPr>
      <w:r>
        <w:rPr>
          <w:rFonts w:ascii="Times New Roman"/>
          <w:b w:val="false"/>
          <w:i w:val="false"/>
          <w:color w:val="000000"/>
          <w:sz w:val="28"/>
        </w:rPr>
        <w:t>
      Мемлекеттік мекеме, біріктіру нысанындағы қайта ұйымдастыру жағдайларын қоспағанда, жаңадан пайда болған ұйым (ұйымдар) мемлекеттік тіркелген кезден бастап қайта ұйымдастырылды деп есептеледі.</w:t>
      </w:r>
    </w:p>
    <w:bookmarkEnd w:id="85"/>
    <w:bookmarkStart w:name="z92" w:id="86"/>
    <w:p>
      <w:pPr>
        <w:spacing w:after="0"/>
        <w:ind w:left="0"/>
        <w:jc w:val="both"/>
      </w:pPr>
      <w:r>
        <w:rPr>
          <w:rFonts w:ascii="Times New Roman"/>
          <w:b w:val="false"/>
          <w:i w:val="false"/>
          <w:color w:val="000000"/>
          <w:sz w:val="28"/>
        </w:rPr>
        <w:t>
      Мемлекеттік мекеме оған басқа мемлекеттік мекемені біріктіру нысанында қайта ұйымдастырылған кезде қосылған мемлекеттік мекеме қызметінің тоқтатылғаны туралы жазбалар заңды тұлғалардың мемлекеттік тіркеліміне енгізілген кезден бастап олардың біріншісі қайта ұйымдастырылды деп есептеледі.</w:t>
      </w:r>
    </w:p>
    <w:bookmarkEnd w:id="86"/>
    <w:bookmarkStart w:name="z93" w:id="87"/>
    <w:p>
      <w:pPr>
        <w:spacing w:after="0"/>
        <w:ind w:left="0"/>
        <w:jc w:val="both"/>
      </w:pPr>
      <w:r>
        <w:rPr>
          <w:rFonts w:ascii="Times New Roman"/>
          <w:b w:val="false"/>
          <w:i w:val="false"/>
          <w:color w:val="000000"/>
          <w:sz w:val="28"/>
        </w:rPr>
        <w:t>
      Мемлекеттік мекеме оған басқа мемлекеттік мекемені біріктіру нысанында қайта ұйымдастырылған кезде қосылған мемлекеттік мекеме қызметінің тоқтатылғаны туралы жазбалар заңды тұлғалардың мемлекеттік тіркеліміне енгізілген кезден бастап олардың біріншісі қайта ұйымдастырылды деп есептеледі.</w:t>
      </w:r>
    </w:p>
    <w:bookmarkEnd w:id="87"/>
    <w:bookmarkStart w:name="z94" w:id="88"/>
    <w:p>
      <w:pPr>
        <w:spacing w:after="0"/>
        <w:ind w:left="0"/>
        <w:jc w:val="both"/>
      </w:pPr>
      <w:r>
        <w:rPr>
          <w:rFonts w:ascii="Times New Roman"/>
          <w:b w:val="false"/>
          <w:i w:val="false"/>
          <w:color w:val="000000"/>
          <w:sz w:val="28"/>
        </w:rPr>
        <w:t xml:space="preserve">
      23. Мемлекеттік мекеме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"Коммерциялық емес ұйымдар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басқа да заңдарда көзделген негізде және тәртіппен ерікті түрде (оның мүлкінің меншік иесінің немесе меншік иесі уәкілеттік берген органның шешімі бойынша, сондай-ақ оған құрылтай құжаттарымен уәкілеттік берілген заңды тұлға органының шешімі бойынша) және мәжбүрлеп (сот шешімі бойынша) таратылуы мүмкін. заңнамалық актілермен.</w:t>
      </w:r>
    </w:p>
    <w:bookmarkEnd w:id="88"/>
    <w:bookmarkStart w:name="z95" w:id="89"/>
    <w:p>
      <w:pPr>
        <w:spacing w:after="0"/>
        <w:ind w:left="0"/>
        <w:jc w:val="both"/>
      </w:pPr>
      <w:r>
        <w:rPr>
          <w:rFonts w:ascii="Times New Roman"/>
          <w:b w:val="false"/>
          <w:i w:val="false"/>
          <w:color w:val="000000"/>
          <w:sz w:val="28"/>
        </w:rPr>
        <w:t>
      24. Мемлекеттік мекеме таратылған кезде кредиторлардың талаптарын қанағаттандырғаннан кейін қалған мүлік, егер заң актілерінде өзгеше тәртіп көзделмесе, құрылтай құжаттарында көрсетілген мақсаттарға жұмсалады.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