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9829" w14:textId="68d9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 әкімі аппаратының лауазымды адамдарының жеке тұлғаларды және заңды тұлғалардың өкілдерін жеке қабылдауының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ауданы әкімдігінің 2023 жылғы 18 мамырдағы № 133 қаулысы. Күші жойылды - Ақтөбе облысы Хромтау ауданы әкімдігінің 2025 жылғы 20 наурыздағы № 108 қаулысымен</w:t>
      </w:r>
    </w:p>
    <w:p>
      <w:pPr>
        <w:spacing w:after="0"/>
        <w:ind w:left="0"/>
        <w:jc w:val="both"/>
      </w:pPr>
      <w:r>
        <w:rPr>
          <w:rFonts w:ascii="Times New Roman"/>
          <w:b w:val="false"/>
          <w:i w:val="false"/>
          <w:color w:val="ff0000"/>
          <w:sz w:val="28"/>
        </w:rPr>
        <w:t xml:space="preserve">
      Ескерту. Күші жойылды - Ақтөбе облысы Хромтау ауданы әкімдігінің 20.03.2025 № 108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 Үкіметінің 2023 жылғы 15 наурыздағы № 214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w:t>
      </w:r>
      <w:r>
        <w:rPr>
          <w:rFonts w:ascii="Times New Roman"/>
          <w:b w:val="false"/>
          <w:i w:val="false"/>
          <w:color w:val="000000"/>
          <w:sz w:val="28"/>
        </w:rPr>
        <w:t>регламенті</w:t>
      </w:r>
      <w:r>
        <w:rPr>
          <w:rFonts w:ascii="Times New Roman"/>
          <w:b w:val="false"/>
          <w:i w:val="false"/>
          <w:color w:val="000000"/>
          <w:sz w:val="28"/>
        </w:rPr>
        <w:t xml:space="preserve">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және Қазақстан Республикасы Үкіметінің кейбір шешімдерінің күші жойылды деп тану туралы" қаулысына сәйкес, Хромтау ауданы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Хромтау ауданы әкімі аппаратының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Хромтау ауданы әкімінің 2021 жылғы 13 тамыздағы №57 "Хромтау ауданы әкімдігінің және әкімі аппаратының лауазымды тұлғалармен жеке тұлғаларды және заңды тұлғалардың өкілдерін жеке қабылдауының регламентін бекіту туралы" өкімінің күші жойылды деп танылсын.</w:t>
      </w:r>
    </w:p>
    <w:bookmarkEnd w:id="2"/>
    <w:bookmarkStart w:name="z5" w:id="3"/>
    <w:p>
      <w:pPr>
        <w:spacing w:after="0"/>
        <w:ind w:left="0"/>
        <w:jc w:val="both"/>
      </w:pPr>
      <w:r>
        <w:rPr>
          <w:rFonts w:ascii="Times New Roman"/>
          <w:b w:val="false"/>
          <w:i w:val="false"/>
          <w:color w:val="000000"/>
          <w:sz w:val="28"/>
        </w:rPr>
        <w:t>
      3. "Хромтау ауданы әкімі аппараты"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3"/>
    <w:bookmarkStart w:name="z6" w:id="4"/>
    <w:p>
      <w:pPr>
        <w:spacing w:after="0"/>
        <w:ind w:left="0"/>
        <w:jc w:val="both"/>
      </w:pPr>
      <w:r>
        <w:rPr>
          <w:rFonts w:ascii="Times New Roman"/>
          <w:b w:val="false"/>
          <w:i w:val="false"/>
          <w:color w:val="000000"/>
          <w:sz w:val="28"/>
        </w:rPr>
        <w:t>
      4. Осы қаулының орындалуын бақылау Хромтау ауданы әкімі аппаратының басшысына жүктелсін.</w:t>
      </w:r>
    </w:p>
    <w:bookmarkEnd w:id="4"/>
    <w:bookmarkStart w:name="z7" w:id="5"/>
    <w:p>
      <w:pPr>
        <w:spacing w:after="0"/>
        <w:ind w:left="0"/>
        <w:jc w:val="both"/>
      </w:pPr>
      <w:r>
        <w:rPr>
          <w:rFonts w:ascii="Times New Roman"/>
          <w:b w:val="false"/>
          <w:i w:val="false"/>
          <w:color w:val="000000"/>
          <w:sz w:val="28"/>
        </w:rPr>
        <w:t>
      5. Осы қаулы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ауданы әкімдігінің 2023 жылғы 23 мамырдағы </w:t>
            </w:r>
            <w:r>
              <w:br/>
            </w:r>
            <w:r>
              <w:rPr>
                <w:rFonts w:ascii="Times New Roman"/>
                <w:b w:val="false"/>
                <w:i w:val="false"/>
                <w:color w:val="000000"/>
                <w:sz w:val="20"/>
              </w:rPr>
              <w:t>№ 133 қаулысымен бекітілген</w:t>
            </w:r>
          </w:p>
        </w:tc>
      </w:tr>
    </w:tbl>
    <w:bookmarkStart w:name="z9" w:id="6"/>
    <w:p>
      <w:pPr>
        <w:spacing w:after="0"/>
        <w:ind w:left="0"/>
        <w:jc w:val="left"/>
      </w:pPr>
      <w:r>
        <w:rPr>
          <w:rFonts w:ascii="Times New Roman"/>
          <w:b/>
          <w:i w:val="false"/>
          <w:color w:val="000000"/>
        </w:rPr>
        <w:t xml:space="preserve"> Хромтау ауданы әкімі аппаратының лауазымды адамдарының жеке тұлғаларды және заңды тұлғалардың өкілдерін жеке қабылдауының үлгілік регламенті </w:t>
      </w:r>
      <w:r>
        <w:br/>
      </w:r>
      <w:r>
        <w:rPr>
          <w:rFonts w:ascii="Times New Roman"/>
          <w:b/>
          <w:i w:val="false"/>
          <w:color w:val="000000"/>
        </w:rPr>
        <w:t>1-тарау. Жалпы ережелер</w:t>
      </w:r>
    </w:p>
    <w:bookmarkEnd w:id="6"/>
    <w:bookmarkStart w:name="z10" w:id="7"/>
    <w:p>
      <w:pPr>
        <w:spacing w:after="0"/>
        <w:ind w:left="0"/>
        <w:jc w:val="both"/>
      </w:pPr>
      <w:r>
        <w:rPr>
          <w:rFonts w:ascii="Times New Roman"/>
          <w:b w:val="false"/>
          <w:i w:val="false"/>
          <w:color w:val="000000"/>
          <w:sz w:val="28"/>
        </w:rPr>
        <w:t>
      1. Осы Хромтау ауданы әкімі аппаратының лауазымды адамдарының жеке тұлғаларды және заңды тұлғалардың өкілдерін жеке қабылдауының регламенті (бұдан әрі - Регламент) Хромтау ауданы әкімі аппаратының лауазымды адамдарының жеке тұлғаларды және заңды тұлғалардың өкілдерін жеке қабылдауының тәртібін регламенттейді.</w:t>
      </w:r>
    </w:p>
    <w:bookmarkEnd w:id="7"/>
    <w:bookmarkStart w:name="z11" w:id="8"/>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Хромтау ауданы әкімі аппаратының қоғамдық қабылдау бөлмесінде (бұдан әрі – қоғамдық қабылдау бөлмелері) мына лауазымды адамдар:</w:t>
      </w:r>
    </w:p>
    <w:bookmarkEnd w:id="8"/>
    <w:p>
      <w:pPr>
        <w:spacing w:after="0"/>
        <w:ind w:left="0"/>
        <w:jc w:val="both"/>
      </w:pPr>
      <w:r>
        <w:rPr>
          <w:rFonts w:ascii="Times New Roman"/>
          <w:b w:val="false"/>
          <w:i w:val="false"/>
          <w:color w:val="000000"/>
          <w:sz w:val="28"/>
        </w:rPr>
        <w:t>
      1) Хромтау ауданның әкімі және оның орынбасарлары;</w:t>
      </w:r>
    </w:p>
    <w:p>
      <w:pPr>
        <w:spacing w:after="0"/>
        <w:ind w:left="0"/>
        <w:jc w:val="both"/>
      </w:pPr>
      <w:r>
        <w:rPr>
          <w:rFonts w:ascii="Times New Roman"/>
          <w:b w:val="false"/>
          <w:i w:val="false"/>
          <w:color w:val="000000"/>
          <w:sz w:val="28"/>
        </w:rPr>
        <w:t>
      2) Хромтау ауданы әкімі аппаратының басшысы және оның орынбасарлары;</w:t>
      </w:r>
    </w:p>
    <w:p>
      <w:pPr>
        <w:spacing w:after="0"/>
        <w:ind w:left="0"/>
        <w:jc w:val="both"/>
      </w:pPr>
      <w:r>
        <w:rPr>
          <w:rFonts w:ascii="Times New Roman"/>
          <w:b w:val="false"/>
          <w:i w:val="false"/>
          <w:color w:val="000000"/>
          <w:sz w:val="28"/>
        </w:rPr>
        <w:t>
      3) Хромтау ауданы әкімі аппаратының құрылымдық бөлімшелерінің басшылары;</w:t>
      </w:r>
    </w:p>
    <w:p>
      <w:pPr>
        <w:spacing w:after="0"/>
        <w:ind w:left="0"/>
        <w:jc w:val="both"/>
      </w:pPr>
      <w:r>
        <w:rPr>
          <w:rFonts w:ascii="Times New Roman"/>
          <w:b w:val="false"/>
          <w:i w:val="false"/>
          <w:color w:val="000000"/>
          <w:sz w:val="28"/>
        </w:rPr>
        <w:t>
      4) Хромтау ауданы әкімі аппаратының қабылдауды жүзеге асыруға уәкілетті өзге де қызметкерлері жүзеге асырады.</w:t>
      </w:r>
    </w:p>
    <w:bookmarkStart w:name="z12" w:id="9"/>
    <w:p>
      <w:pPr>
        <w:spacing w:after="0"/>
        <w:ind w:left="0"/>
        <w:jc w:val="both"/>
      </w:pPr>
      <w:r>
        <w:rPr>
          <w:rFonts w:ascii="Times New Roman"/>
          <w:b w:val="false"/>
          <w:i w:val="false"/>
          <w:color w:val="000000"/>
          <w:sz w:val="28"/>
        </w:rPr>
        <w:t>
      3. Жеке тұлғалар мен заңды тұлғалардың өкілдері Хромтау ауданы әкімі аппаратының қабылдауды жүзеге асыруға уәкілетті басшыларының қабылдауына келіскен жағдайда оларды көрсетілген лауазымды адамдар олар жүгінген күні қабылдауды жүргізеді.</w:t>
      </w:r>
    </w:p>
    <w:bookmarkEnd w:id="9"/>
    <w:p>
      <w:pPr>
        <w:spacing w:after="0"/>
        <w:ind w:left="0"/>
        <w:jc w:val="left"/>
      </w:pPr>
      <w:r>
        <w:rPr>
          <w:rFonts w:ascii="Times New Roman"/>
          <w:b/>
          <w:i w:val="false"/>
          <w:color w:val="000000"/>
        </w:rPr>
        <w:t xml:space="preserve"> 2-тарау. Хромтау ауданы әкімі аппаратында жеке тұлғаларды және заңды тұлғалардың өкілдерін қабылдау тәртібі</w:t>
      </w:r>
    </w:p>
    <w:bookmarkStart w:name="z13" w:id="10"/>
    <w:p>
      <w:pPr>
        <w:spacing w:after="0"/>
        <w:ind w:left="0"/>
        <w:jc w:val="both"/>
      </w:pPr>
      <w:r>
        <w:rPr>
          <w:rFonts w:ascii="Times New Roman"/>
          <w:b w:val="false"/>
          <w:i w:val="false"/>
          <w:color w:val="000000"/>
          <w:sz w:val="28"/>
        </w:rPr>
        <w:t>
      4. Қабылдауды ұйымдастыруға жауапты қызметкерлер күн сайын жұмыс күндері жұмыс уақытында түскі үзіліспен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түскен немесе қоғамдық қабылдау бөлмесінің қызметкеріне ауызша нысанда айтылған жолданымдар, сондай-ақ қоғамдық қабылдау бөлмелерінің сall-орталықтарына келіп түскен өтінімдер негізінде қабылдауға жазылуды жүргізеді.</w:t>
      </w:r>
    </w:p>
    <w:bookmarkEnd w:id="10"/>
    <w:bookmarkStart w:name="z14" w:id="11"/>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bookmarkEnd w:id="11"/>
    <w:bookmarkStart w:name="z15" w:id="12"/>
    <w:p>
      <w:pPr>
        <w:spacing w:after="0"/>
        <w:ind w:left="0"/>
        <w:jc w:val="both"/>
      </w:pPr>
      <w:r>
        <w:rPr>
          <w:rFonts w:ascii="Times New Roman"/>
          <w:b w:val="false"/>
          <w:i w:val="false"/>
          <w:color w:val="000000"/>
          <w:sz w:val="28"/>
        </w:rPr>
        <w:t>
      6. Жолданымды қабылдаудан бас тартуға тыйым салынады.</w:t>
      </w:r>
    </w:p>
    <w:bookmarkEnd w:id="12"/>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Кодекстің талаптарымен сәйкес келтіру үшін ақылға қонымды мерзім белгіленеді.</w:t>
      </w:r>
    </w:p>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жатады.</w:t>
      </w:r>
    </w:p>
    <w:bookmarkStart w:name="z16" w:id="13"/>
    <w:p>
      <w:pPr>
        <w:spacing w:after="0"/>
        <w:ind w:left="0"/>
        <w:jc w:val="both"/>
      </w:pPr>
      <w:r>
        <w:rPr>
          <w:rFonts w:ascii="Times New Roman"/>
          <w:b w:val="false"/>
          <w:i w:val="false"/>
          <w:color w:val="000000"/>
          <w:sz w:val="28"/>
        </w:rPr>
        <w:t>
      7. Осы регламенттің 2-тармағында көрсетілген тұлғалар бекітілген кестеге сәйкес айына кемінде бір рет қоғамдық қабылдау бөлмелерінде қабылдауды жүргізеді.</w:t>
      </w:r>
    </w:p>
    <w:bookmarkEnd w:id="13"/>
    <w:p>
      <w:pPr>
        <w:spacing w:after="0"/>
        <w:ind w:left="0"/>
        <w:jc w:val="both"/>
      </w:pPr>
      <w:r>
        <w:rPr>
          <w:rFonts w:ascii="Times New Roman"/>
          <w:b w:val="false"/>
          <w:i w:val="false"/>
          <w:color w:val="000000"/>
          <w:sz w:val="28"/>
        </w:rPr>
        <w:t xml:space="preserve">
      Ауданның әкімі азаматтарды жеке қабылдауды "Әкімдердің халықпен кездесулерін өткізу туралы" Қазақстан Республикасы Президентінің 2022 жылғы 3 наурыздағы № 826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 өткізгеннен кейін де жүргізеді.</w:t>
      </w:r>
    </w:p>
    <w:bookmarkStart w:name="z17" w:id="14"/>
    <w:p>
      <w:pPr>
        <w:spacing w:after="0"/>
        <w:ind w:left="0"/>
        <w:jc w:val="both"/>
      </w:pPr>
      <w:r>
        <w:rPr>
          <w:rFonts w:ascii="Times New Roman"/>
          <w:b w:val="false"/>
          <w:i w:val="false"/>
          <w:color w:val="000000"/>
          <w:sz w:val="28"/>
        </w:rPr>
        <w:t>
      8. Лауазымды адамның тегі, аты және әкесінің аты (ол болған жағдайда), қабылдау күндері көрсетілген қабылдау кестелері мемлекеттік және орыс тілдерінде қоғамдық қабылдау бөлмелерінің үй-жайларында көпшілікке көрінетін жерлерге ілінеді, сондай-ақ Хромтау ауданы әкімдігінің ресми сайттарында орналастырылады.</w:t>
      </w:r>
    </w:p>
    <w:bookmarkEnd w:id="14"/>
    <w:bookmarkStart w:name="z18" w:id="15"/>
    <w:p>
      <w:pPr>
        <w:spacing w:after="0"/>
        <w:ind w:left="0"/>
        <w:jc w:val="both"/>
      </w:pPr>
      <w:r>
        <w:rPr>
          <w:rFonts w:ascii="Times New Roman"/>
          <w:b w:val="false"/>
          <w:i w:val="false"/>
          <w:color w:val="000000"/>
          <w:sz w:val="28"/>
        </w:rPr>
        <w:t>
      9. Аудан әкімінің орынбасарларының қабылдауы аудан әкімнің тиісті тапсырмасы бойынша бекітілген кестеден тыс қабылдауды өткізу күні көрсетіле отырып жүзеге асырылуы мүмкін.</w:t>
      </w:r>
    </w:p>
    <w:bookmarkEnd w:id="15"/>
    <w:bookmarkStart w:name="z19" w:id="16"/>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16"/>
    <w:bookmarkStart w:name="z20" w:id="17"/>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 Үкіметінің 2021 жылғы 28 қазандағы № 776-қбпү қаулысымен бекітілген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17"/>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bookmarkStart w:name="z21" w:id="18"/>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18"/>
    <w:bookmarkStart w:name="z22" w:id="19"/>
    <w:p>
      <w:pPr>
        <w:spacing w:after="0"/>
        <w:ind w:left="0"/>
        <w:jc w:val="both"/>
      </w:pPr>
      <w:r>
        <w:rPr>
          <w:rFonts w:ascii="Times New Roman"/>
          <w:b w:val="false"/>
          <w:i w:val="false"/>
          <w:color w:val="000000"/>
          <w:sz w:val="28"/>
        </w:rPr>
        <w:t>
      13. Арыз иесінің келісімімен аудан әкімінің және олардың орынбасарларының қабылдауы бейнеконференцбайланыс арқылы жүзеге асырылуы мүмкін.</w:t>
      </w:r>
    </w:p>
    <w:bookmarkEnd w:id="19"/>
    <w:bookmarkStart w:name="z23" w:id="20"/>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20"/>
    <w:bookmarkStart w:name="z24" w:id="21"/>
    <w:p>
      <w:pPr>
        <w:spacing w:after="0"/>
        <w:ind w:left="0"/>
        <w:jc w:val="both"/>
      </w:pPr>
      <w:r>
        <w:rPr>
          <w:rFonts w:ascii="Times New Roman"/>
          <w:b w:val="false"/>
          <w:i w:val="false"/>
          <w:color w:val="000000"/>
          <w:sz w:val="28"/>
        </w:rPr>
        <w:t>
      15. Қабылдауға жазылу мына жағдайларда:</w:t>
      </w:r>
    </w:p>
    <w:bookmarkEnd w:id="21"/>
    <w:p>
      <w:pPr>
        <w:spacing w:after="0"/>
        <w:ind w:left="0"/>
        <w:jc w:val="both"/>
      </w:pPr>
      <w:r>
        <w:rPr>
          <w:rFonts w:ascii="Times New Roman"/>
          <w:b w:val="false"/>
          <w:i w:val="false"/>
          <w:color w:val="000000"/>
          <w:sz w:val="28"/>
        </w:rPr>
        <w:t>
      1) аудан әкімінің құзыретіне кірмейтін мәселелер болса;</w:t>
      </w:r>
    </w:p>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p>
      <w:pPr>
        <w:spacing w:after="0"/>
        <w:ind w:left="0"/>
        <w:jc w:val="both"/>
      </w:pPr>
      <w:r>
        <w:rPr>
          <w:rFonts w:ascii="Times New Roman"/>
          <w:b w:val="false"/>
          <w:i w:val="false"/>
          <w:color w:val="000000"/>
          <w:sz w:val="28"/>
        </w:rPr>
        <w:t>
      4) әкімшілік орган, лауазымды адам жолданымды қайтарса;</w:t>
      </w:r>
    </w:p>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Start w:name="z25" w:id="22"/>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немесе қабылдау өткізілетін күні хабардар етеді.</w:t>
      </w:r>
    </w:p>
    <w:bookmarkEnd w:id="22"/>
    <w:bookmarkStart w:name="z26" w:id="23"/>
    <w:p>
      <w:pPr>
        <w:spacing w:after="0"/>
        <w:ind w:left="0"/>
        <w:jc w:val="both"/>
      </w:pPr>
      <w:r>
        <w:rPr>
          <w:rFonts w:ascii="Times New Roman"/>
          <w:b w:val="false"/>
          <w:i w:val="false"/>
          <w:color w:val="000000"/>
          <w:sz w:val="28"/>
        </w:rPr>
        <w:t>
      17. Қабылдау күнінде қоғамдық қабылдау бөлмелерінде қосымша арыздар мен басқа да ілеспе құжаттарды ресімдеуге (қажет болған жағдайда) көмектесетін заң консультанттары, психологтар және әлеуметтік қызметкерлер тартылуы мүмкін (волонтерлерді қабылдау күндері ғана тартуға болады).</w:t>
      </w:r>
    </w:p>
    <w:bookmarkEnd w:id="23"/>
    <w:bookmarkStart w:name="z27" w:id="24"/>
    <w:p>
      <w:pPr>
        <w:spacing w:after="0"/>
        <w:ind w:left="0"/>
        <w:jc w:val="both"/>
      </w:pPr>
      <w:r>
        <w:rPr>
          <w:rFonts w:ascii="Times New Roman"/>
          <w:b w:val="false"/>
          <w:i w:val="false"/>
          <w:color w:val="000000"/>
          <w:sz w:val="28"/>
        </w:rPr>
        <w:t>
      18. Хромтау ауданы әкімі аппаратының тиісті қызметкерлері қабылдау өткізген кезде, егер көтерілетін мәселе басқа да мүдделі органдар өкілдерінің құзыретіне қатысты болса, олардың қатысуы қамтамасыз етіледі.</w:t>
      </w:r>
    </w:p>
    <w:bookmarkEnd w:id="24"/>
    <w:bookmarkStart w:name="z28" w:id="25"/>
    <w:p>
      <w:pPr>
        <w:spacing w:after="0"/>
        <w:ind w:left="0"/>
        <w:jc w:val="both"/>
      </w:pPr>
      <w:r>
        <w:rPr>
          <w:rFonts w:ascii="Times New Roman"/>
          <w:b w:val="false"/>
          <w:i w:val="false"/>
          <w:color w:val="000000"/>
          <w:sz w:val="28"/>
        </w:rPr>
        <w:t>
      19.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25"/>
    <w:bookmarkStart w:name="z29" w:id="26"/>
    <w:p>
      <w:pPr>
        <w:spacing w:after="0"/>
        <w:ind w:left="0"/>
        <w:jc w:val="both"/>
      </w:pPr>
      <w:r>
        <w:rPr>
          <w:rFonts w:ascii="Times New Roman"/>
          <w:b w:val="false"/>
          <w:i w:val="false"/>
          <w:color w:val="000000"/>
          <w:sz w:val="28"/>
        </w:rPr>
        <w:t>
      20. Басқа мүдделі органдардың бірлесіп қабылдауға қатысудан бас тарту фактілері туралы ақпарат 2 (екі) жұмыс күні ішінде Қазақстан Республикасы Үкіметінің Аппаратына жіберіледі.</w:t>
      </w:r>
    </w:p>
    <w:bookmarkEnd w:id="26"/>
    <w:bookmarkStart w:name="z30" w:id="27"/>
    <w:p>
      <w:pPr>
        <w:spacing w:after="0"/>
        <w:ind w:left="0"/>
        <w:jc w:val="both"/>
      </w:pPr>
      <w:r>
        <w:rPr>
          <w:rFonts w:ascii="Times New Roman"/>
          <w:b w:val="false"/>
          <w:i w:val="false"/>
          <w:color w:val="000000"/>
          <w:sz w:val="28"/>
        </w:rPr>
        <w:t>
      21. Қабылдау арыз иесінің қалауы бойынша мемлекеттік және орыс тілдерінде жүзеге асырылады.</w:t>
      </w:r>
    </w:p>
    <w:bookmarkEnd w:id="27"/>
    <w:bookmarkStart w:name="z31" w:id="28"/>
    <w:p>
      <w:pPr>
        <w:spacing w:after="0"/>
        <w:ind w:left="0"/>
        <w:jc w:val="both"/>
      </w:pPr>
      <w:r>
        <w:rPr>
          <w:rFonts w:ascii="Times New Roman"/>
          <w:b w:val="false"/>
          <w:i w:val="false"/>
          <w:color w:val="000000"/>
          <w:sz w:val="28"/>
        </w:rPr>
        <w:t>
      22. Қабылдау барысында қоғамдық қабылдау бөлмесінің қызметкерлері қабылдауға қатысу үшін Хромтау ауданы әкімі аппаратының қызметкерлерін қабылдауға қатысуға шақыра алады немесе тиісті лауазымды адамдармен қабылдау уақыты мен орнын келісе алады.</w:t>
      </w:r>
    </w:p>
    <w:bookmarkEnd w:id="28"/>
    <w:bookmarkStart w:name="z32" w:id="29"/>
    <w:p>
      <w:pPr>
        <w:spacing w:after="0"/>
        <w:ind w:left="0"/>
        <w:jc w:val="both"/>
      </w:pPr>
      <w:r>
        <w:rPr>
          <w:rFonts w:ascii="Times New Roman"/>
          <w:b w:val="false"/>
          <w:i w:val="false"/>
          <w:color w:val="000000"/>
          <w:sz w:val="28"/>
        </w:rPr>
        <w:t>
      23.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29"/>
    <w:bookmarkStart w:name="z33" w:id="30"/>
    <w:p>
      <w:pPr>
        <w:spacing w:after="0"/>
        <w:ind w:left="0"/>
        <w:jc w:val="both"/>
      </w:pPr>
      <w:r>
        <w:rPr>
          <w:rFonts w:ascii="Times New Roman"/>
          <w:b w:val="false"/>
          <w:i w:val="false"/>
          <w:color w:val="000000"/>
          <w:sz w:val="28"/>
        </w:rPr>
        <w:t>
      24.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30"/>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Start w:name="z34" w:id="31"/>
    <w:p>
      <w:pPr>
        <w:spacing w:after="0"/>
        <w:ind w:left="0"/>
        <w:jc w:val="both"/>
      </w:pPr>
      <w:r>
        <w:rPr>
          <w:rFonts w:ascii="Times New Roman"/>
          <w:b w:val="false"/>
          <w:i w:val="false"/>
          <w:color w:val="000000"/>
          <w:sz w:val="28"/>
        </w:rPr>
        <w:t>
      25. Қабылдауға жазылу туралы келіп түскен барлық жолданымдарды қоғамдық қабылдау бөлмесінің қызметкерлері электрондық құжат айналымы жүйесінде немесе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bookmarkEnd w:id="31"/>
    <w:p>
      <w:pPr>
        <w:spacing w:after="0"/>
        <w:ind w:left="0"/>
        <w:jc w:val="both"/>
      </w:pPr>
      <w:r>
        <w:rPr>
          <w:rFonts w:ascii="Times New Roman"/>
          <w:b w:val="false"/>
          <w:i w:val="false"/>
          <w:color w:val="000000"/>
          <w:sz w:val="28"/>
        </w:rPr>
        <w:t>
      Егер жолданым жұмыс істемейтін күні келіп түскен болса, онда ол жақын уақыттағы кейінгі жұмыс күнімен тіркеледі.</w:t>
      </w:r>
    </w:p>
    <w:p>
      <w:pPr>
        <w:spacing w:after="0"/>
        <w:ind w:left="0"/>
        <w:jc w:val="both"/>
      </w:pPr>
      <w:r>
        <w:rPr>
          <w:rFonts w:ascii="Times New Roman"/>
          <w:b w:val="false"/>
          <w:i w:val="false"/>
          <w:color w:val="000000"/>
          <w:sz w:val="28"/>
        </w:rPr>
        <w:t>
      Арыз иесі жеке өзі келген кезде немесе телефон байланысы арқылы ауызша нысанда келіп түскен жолданымдар жеке хаттамаға енгізіледі және осы тармақтың бірінші бөлігіне сәйкес тіркелуге жатады.</w:t>
      </w:r>
    </w:p>
    <w:bookmarkStart w:name="z35" w:id="32"/>
    <w:p>
      <w:pPr>
        <w:spacing w:after="0"/>
        <w:ind w:left="0"/>
        <w:jc w:val="both"/>
      </w:pPr>
      <w:r>
        <w:rPr>
          <w:rFonts w:ascii="Times New Roman"/>
          <w:b w:val="false"/>
          <w:i w:val="false"/>
          <w:color w:val="000000"/>
          <w:sz w:val="28"/>
        </w:rPr>
        <w:t>
      26. Жауапты қызметкер Хромтау ауданы әкімінің аппаратының құрылымдық бөлімшелерінің қатысуымен материалдарды жинап, талдағаннан кейін аудан әкімінің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32"/>
    <w:bookmarkStart w:name="z36" w:id="33"/>
    <w:p>
      <w:pPr>
        <w:spacing w:after="0"/>
        <w:ind w:left="0"/>
        <w:jc w:val="both"/>
      </w:pPr>
      <w:r>
        <w:rPr>
          <w:rFonts w:ascii="Times New Roman"/>
          <w:b w:val="false"/>
          <w:i w:val="false"/>
          <w:color w:val="000000"/>
          <w:sz w:val="28"/>
        </w:rPr>
        <w:t>
      27. Қабылданған шешімнің қорытындысы бойынша жауапты қызметкер лауазымды адамдар мен олардың орынбасарлары қабылдайтын адамдардың тізімін қалыптастырады және оны қабылдау кестесіне енгізу үшін қоғамдық қабылдау бөлмесіне жібереді.</w:t>
      </w:r>
    </w:p>
    <w:bookmarkEnd w:id="33"/>
    <w:bookmarkStart w:name="z37" w:id="34"/>
    <w:p>
      <w:pPr>
        <w:spacing w:after="0"/>
        <w:ind w:left="0"/>
        <w:jc w:val="both"/>
      </w:pPr>
      <w:r>
        <w:rPr>
          <w:rFonts w:ascii="Times New Roman"/>
          <w:b w:val="false"/>
          <w:i w:val="false"/>
          <w:color w:val="000000"/>
          <w:sz w:val="28"/>
        </w:rPr>
        <w:t>
      28. Қоғамдық қабылдау бөлмесінің жауапты қызметкері бекітілген тізімдерді қабылдау кестесіне кезектілік тәртібімен бөледі.</w:t>
      </w:r>
    </w:p>
    <w:bookmarkEnd w:id="34"/>
    <w:bookmarkStart w:name="z38" w:id="35"/>
    <w:p>
      <w:pPr>
        <w:spacing w:after="0"/>
        <w:ind w:left="0"/>
        <w:jc w:val="both"/>
      </w:pPr>
      <w:r>
        <w:rPr>
          <w:rFonts w:ascii="Times New Roman"/>
          <w:b w:val="false"/>
          <w:i w:val="false"/>
          <w:color w:val="000000"/>
          <w:sz w:val="28"/>
        </w:rPr>
        <w:t>
      29. Қоғамдық қабылдау бөлмесінің жауапты қызметкері жолданым тіркелген кезден бастап 15 (он бес) жұмыс күнінен кешіктірмей арыз иесіне қабылдау уақыты мен күні көрсетілген жауапты жолдайды.</w:t>
      </w:r>
    </w:p>
    <w:bookmarkEnd w:id="35"/>
    <w:bookmarkStart w:name="z39" w:id="36"/>
    <w:p>
      <w:pPr>
        <w:spacing w:after="0"/>
        <w:ind w:left="0"/>
        <w:jc w:val="both"/>
      </w:pPr>
      <w:r>
        <w:rPr>
          <w:rFonts w:ascii="Times New Roman"/>
          <w:b w:val="false"/>
          <w:i w:val="false"/>
          <w:color w:val="000000"/>
          <w:sz w:val="28"/>
        </w:rPr>
        <w:t>
      30.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bookmarkEnd w:id="36"/>
    <w:p>
      <w:pPr>
        <w:spacing w:after="0"/>
        <w:ind w:left="0"/>
        <w:jc w:val="both"/>
      </w:pPr>
      <w:r>
        <w:rPr>
          <w:rFonts w:ascii="Times New Roman"/>
          <w:b w:val="false"/>
          <w:i w:val="false"/>
          <w:color w:val="000000"/>
          <w:sz w:val="28"/>
        </w:rPr>
        <w:t>
      Жолданымды қарау мерзімі аудан әкімінің немесе оның орынбасарларының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Start w:name="z40" w:id="37"/>
    <w:p>
      <w:pPr>
        <w:spacing w:after="0"/>
        <w:ind w:left="0"/>
        <w:jc w:val="both"/>
      </w:pPr>
      <w:r>
        <w:rPr>
          <w:rFonts w:ascii="Times New Roman"/>
          <w:b w:val="false"/>
          <w:i w:val="false"/>
          <w:color w:val="000000"/>
          <w:sz w:val="28"/>
        </w:rPr>
        <w:t>
      31. Қоғамдық қабылдау бөлмесінің уәкілетті қызметкерлерінің Хромтау ауданы әкімі аппаратының лауазымды адамдар мен олардың орынбасарларының қабылдауды ұйымдастыруы үшін қажетті материалдарды ұсыну, қабылдауды өткізу практикасын талдау және қорыту туралы талаптары Хромтау ауданы әкімі аппаратының құрылымдық бөлімшелері үшін орындауға міндетті болып табылады.</w:t>
      </w:r>
    </w:p>
    <w:bookmarkEnd w:id="37"/>
    <w:bookmarkStart w:name="z41" w:id="38"/>
    <w:p>
      <w:pPr>
        <w:spacing w:after="0"/>
        <w:ind w:left="0"/>
        <w:jc w:val="both"/>
      </w:pPr>
      <w:r>
        <w:rPr>
          <w:rFonts w:ascii="Times New Roman"/>
          <w:b w:val="false"/>
          <w:i w:val="false"/>
          <w:color w:val="000000"/>
          <w:sz w:val="28"/>
        </w:rPr>
        <w:t>
      32.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38"/>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bookmarkStart w:name="z42" w:id="39"/>
    <w:p>
      <w:pPr>
        <w:spacing w:after="0"/>
        <w:ind w:left="0"/>
        <w:jc w:val="both"/>
      </w:pPr>
      <w:r>
        <w:rPr>
          <w:rFonts w:ascii="Times New Roman"/>
          <w:b w:val="false"/>
          <w:i w:val="false"/>
          <w:color w:val="000000"/>
          <w:sz w:val="28"/>
        </w:rPr>
        <w:t xml:space="preserve">
      33.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End w:id="39"/>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Start w:name="z43" w:id="40"/>
    <w:p>
      <w:pPr>
        <w:spacing w:after="0"/>
        <w:ind w:left="0"/>
        <w:jc w:val="both"/>
      </w:pPr>
      <w:r>
        <w:rPr>
          <w:rFonts w:ascii="Times New Roman"/>
          <w:b w:val="false"/>
          <w:i w:val="false"/>
          <w:color w:val="000000"/>
          <w:sz w:val="28"/>
        </w:rPr>
        <w:t>
      34. Қабылдау қорытындысы бойынша дайындалған хаттамалық тапсырмаларды бақылауды жолданымдардың орындалуына бақылауды жүзеге асыратын құрылымдық бөлімше жүзеге асырады.</w:t>
      </w:r>
    </w:p>
    <w:bookmarkEnd w:id="40"/>
    <w:bookmarkStart w:name="z44" w:id="41"/>
    <w:p>
      <w:pPr>
        <w:spacing w:after="0"/>
        <w:ind w:left="0"/>
        <w:jc w:val="both"/>
      </w:pPr>
      <w:r>
        <w:rPr>
          <w:rFonts w:ascii="Times New Roman"/>
          <w:b w:val="false"/>
          <w:i w:val="false"/>
          <w:color w:val="000000"/>
          <w:sz w:val="28"/>
        </w:rPr>
        <w:t>
      35. Арыз иесіне түпкілікті уәжді жауап қабылдаудан келіп түскен жолданымды бақылаудан алу үшін негіз болып табылады.</w:t>
      </w:r>
    </w:p>
    <w:bookmarkEnd w:id="41"/>
    <w:bookmarkStart w:name="z45" w:id="42"/>
    <w:p>
      <w:pPr>
        <w:spacing w:after="0"/>
        <w:ind w:left="0"/>
        <w:jc w:val="both"/>
      </w:pPr>
      <w:r>
        <w:rPr>
          <w:rFonts w:ascii="Times New Roman"/>
          <w:b w:val="false"/>
          <w:i w:val="false"/>
          <w:color w:val="000000"/>
          <w:sz w:val="28"/>
        </w:rPr>
        <w:t>
      36.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42"/>
    <w:bookmarkStart w:name="z46" w:id="43"/>
    <w:p>
      <w:pPr>
        <w:spacing w:after="0"/>
        <w:ind w:left="0"/>
        <w:jc w:val="both"/>
      </w:pPr>
      <w:r>
        <w:rPr>
          <w:rFonts w:ascii="Times New Roman"/>
          <w:b w:val="false"/>
          <w:i w:val="false"/>
          <w:color w:val="000000"/>
          <w:sz w:val="28"/>
        </w:rPr>
        <w:t>
      37. Қабылдаудан түскен жолданымды бұған дейін қараған қызметкерге тапсыруға жол берілмейді.</w:t>
      </w:r>
    </w:p>
    <w:bookmarkEnd w:id="43"/>
    <w:bookmarkStart w:name="z47" w:id="44"/>
    <w:p>
      <w:pPr>
        <w:spacing w:after="0"/>
        <w:ind w:left="0"/>
        <w:jc w:val="both"/>
      </w:pPr>
      <w:r>
        <w:rPr>
          <w:rFonts w:ascii="Times New Roman"/>
          <w:b w:val="false"/>
          <w:i w:val="false"/>
          <w:color w:val="000000"/>
          <w:sz w:val="28"/>
        </w:rPr>
        <w:t>
      38. Қоғамдық қабылдау бөлмесінің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44"/>
    <w:bookmarkStart w:name="z48" w:id="45"/>
    <w:p>
      <w:pPr>
        <w:spacing w:after="0"/>
        <w:ind w:left="0"/>
        <w:jc w:val="both"/>
      </w:pPr>
      <w:r>
        <w:rPr>
          <w:rFonts w:ascii="Times New Roman"/>
          <w:b w:val="false"/>
          <w:i w:val="false"/>
          <w:color w:val="000000"/>
          <w:sz w:val="28"/>
        </w:rPr>
        <w:t>
      39. Жолданымдардың орындалуына бақылауды жүзеге асыратын құрылымдық бөлімше басқа мүдделі құрылымдық бөлімшелермен бірлесіп, мыналарды:</w:t>
      </w:r>
    </w:p>
    <w:bookmarkEnd w:id="45"/>
    <w:p>
      <w:pPr>
        <w:spacing w:after="0"/>
        <w:ind w:left="0"/>
        <w:jc w:val="both"/>
      </w:pPr>
      <w:r>
        <w:rPr>
          <w:rFonts w:ascii="Times New Roman"/>
          <w:b w:val="false"/>
          <w:i w:val="false"/>
          <w:color w:val="000000"/>
          <w:sz w:val="28"/>
        </w:rPr>
        <w:t>
      1) өткізілетін қабылдаулар шеңберінде аудан әкімі мен оның орынбасарларының жұмысын ақпараттық-талдамалық сүйемелдеуді;</w:t>
      </w:r>
    </w:p>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p>
      <w:pPr>
        <w:spacing w:after="0"/>
        <w:ind w:left="0"/>
        <w:jc w:val="both"/>
      </w:pPr>
      <w:r>
        <w:rPr>
          <w:rFonts w:ascii="Times New Roman"/>
          <w:b w:val="false"/>
          <w:i w:val="false"/>
          <w:color w:val="000000"/>
          <w:sz w:val="28"/>
        </w:rPr>
        <w:t>
      3) арыз иесімен кері байланысты (қажеттілікке қарай);</w:t>
      </w:r>
    </w:p>
    <w:p>
      <w:pPr>
        <w:spacing w:after="0"/>
        <w:ind w:left="0"/>
        <w:jc w:val="both"/>
      </w:pPr>
      <w:r>
        <w:rPr>
          <w:rFonts w:ascii="Times New Roman"/>
          <w:b w:val="false"/>
          <w:i w:val="false"/>
          <w:color w:val="000000"/>
          <w:sz w:val="28"/>
        </w:rPr>
        <w:t>
      4) қоғамдық қабылдау шеңберінде жұмыс істейтін сall-орталықтардың, оның ішінде төтенше жағдай режимдерін, төтенше жағдайды, эпидемиологиялық сипаттағы карантиндік шараларды, техногендік аварияларды және халықтың өмірі мен денсаулығына қауіп төндіретін өзге де апаттармен байланысты шектеу шараларын қабылдаған жағдайда үздіксіз жұмыс істеуін қамтамасыз етеді.</w:t>
      </w:r>
    </w:p>
    <w:bookmarkStart w:name="z49" w:id="46"/>
    <w:p>
      <w:pPr>
        <w:spacing w:after="0"/>
        <w:ind w:left="0"/>
        <w:jc w:val="both"/>
      </w:pPr>
      <w:r>
        <w:rPr>
          <w:rFonts w:ascii="Times New Roman"/>
          <w:b w:val="false"/>
          <w:i w:val="false"/>
          <w:color w:val="000000"/>
          <w:sz w:val="28"/>
        </w:rPr>
        <w:t>
      40. Қоғамдық қабылдау бөлмелері жұмысының нәтижелері туралы тұрақты негізде (тоқсанына кемінде бір рет) Қазақстан Республикасы Үкіметінің Аппаратын хабардар ету қажет.</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