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e04" w14:textId="b276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31 тамыздағы № 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31 тамыздағы № 75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нысандары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есептік бірлікке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жабдықталған және жабдықталмаған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санаториялар,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басқа да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басқада көңіл көтеретін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және қоғамдық тамақтандыру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 залы, кешкі клубтар, ойынхана, ойын автомат залдары, интернет-кафе, компьютер клубтары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өндіріс тауарлары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1м2сауда 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сауда павильоны, дүңгіршектер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сауда 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база, өндіріс және азық-түлік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қамту үйі, халықты қамту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Жағажай, көше жол сыпырындылары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Автотұрақ, автокөлік жуу орындары, ЖЖМ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тұрмыстық техниканы жөндеу,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сағат, аяқ киім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т.б)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көпшілік шараларды ұйымдастырушылар (заңды)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31 тамыздағы № 75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