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4f44" w14:textId="798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Терісаққан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144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- 43149,6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1227,9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берілген субвенциялар көлемі 32 966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