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641e" w14:textId="a2d6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18 желтоқсандағы № 1327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қағидаларын бекіту туралы" Қазақстан Республикасы Қорғаныс министрінің 2022 жылғы 18 тамыздағы № 684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мүддесінде мемлекеттік қорғаныстық тапсырысты қалыптастырған және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Жабдықталым органы сатып алынатын тауардың, жұмыстың, көрсетілетін қызметтің техникалық тапсырмасын және (немесе) техникалық ерекшелігін әзірлеу кезінде "Мемлекеттік сатып алу туралы" Қазақстан Республикасының Заңы 21-бабының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тармақшасының, 38-бабының </w:t>
      </w:r>
      <w:r>
        <w:rPr>
          <w:rFonts w:ascii="Times New Roman"/>
          <w:b w:val="false"/>
          <w:i w:val="false"/>
          <w:color w:val="000000"/>
          <w:sz w:val="28"/>
        </w:rPr>
        <w:t>1-тармағы</w:t>
      </w:r>
      <w:r>
        <w:rPr>
          <w:rFonts w:ascii="Times New Roman"/>
          <w:b w:val="false"/>
          <w:i w:val="false"/>
          <w:color w:val="000000"/>
          <w:sz w:val="28"/>
        </w:rPr>
        <w:t xml:space="preserve"> 2) тармақшасының талаптарын, сондай-ақ Қазақстан Республикасы Қаржы министрінің 2023 жылғы 20 маусымдағы № 686 бұйрығымен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(бұдан әрі – Ерекше тәртіпті қолдана отырып, мемлекеттік сатып алуды жүзеге асыру қағидалары) (Нормативтік құқықтық актілерді мемлекеттік тіркеу тізілімінде № 187134 болып тіркелген) және Мемлекеттік сатып алуды жүзеге асыру қағидаларының ережелерін ескереді.".</w:t>
      </w:r>
    </w:p>
    <w:bookmarkStart w:name="z9" w:id="1"/>
    <w:p>
      <w:pPr>
        <w:spacing w:after="0"/>
        <w:ind w:left="0"/>
        <w:jc w:val="both"/>
      </w:pPr>
      <w:r>
        <w:rPr>
          <w:rFonts w:ascii="Times New Roman"/>
          <w:b w:val="false"/>
          <w:i w:val="false"/>
          <w:color w:val="000000"/>
          <w:sz w:val="28"/>
        </w:rPr>
        <w:t>
      2. Қазақстан Республикасы Қорғаныс министрлігінің "20015 әскери бөлімі" республикалық мемлекеттік мекемесі Қазақстан Республикасының заңнамасында белгіленген тәртіппен: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Start w:name="z11" w:id="2"/>
    <w:p>
      <w:pPr>
        <w:spacing w:after="0"/>
        <w:ind w:left="0"/>
        <w:jc w:val="both"/>
      </w:pPr>
      <w:r>
        <w:rPr>
          <w:rFonts w:ascii="Times New Roman"/>
          <w:b w:val="false"/>
          <w:i w:val="false"/>
          <w:color w:val="000000"/>
          <w:sz w:val="28"/>
        </w:rPr>
        <w:t>
      2) осы бұйрықты алғаш ресми жарияланғаннан кейін Қазақстан Республикасы Қорғаныс министрлігінің интернет-ресурсында оранластыру;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Start w:name="z13"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bookmarkStart w:name="z14"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bookmarkStart w:name="z15"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