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bc9f" w14:textId="803b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Сауран аудандық мәслихат аппаратының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Түркістан облысы Сауран аудандық мәслихатының 2022 жылғы 28 қаңтардағы № 90 шешімі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Сауран аудандық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"Б" корпусы Сауран аудандық мәслихат аппаратының мемлекеттік әкімшілік қызметшілерінің қызметін бағалаудың әдістемесі осы шешімнің </w:t>
      </w:r>
      <w:r>
        <w:rPr>
          <w:rFonts w:ascii="Times New Roman"/>
          <w:b w:val="false"/>
          <w:i w:val="false"/>
          <w:color w:val="000000"/>
          <w:sz w:val="28"/>
        </w:rPr>
        <w:t>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Күнпейсов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аудандық мәслихатының</w:t>
            </w:r>
            <w:r>
              <w:br/>
            </w:r>
            <w:r>
              <w:rPr>
                <w:rFonts w:ascii="Times New Roman"/>
                <w:b w:val="false"/>
                <w:i w:val="false"/>
                <w:color w:val="000000"/>
                <w:sz w:val="20"/>
              </w:rPr>
              <w:t>2021 жылғы "28" қаңтардағы</w:t>
            </w:r>
            <w:r>
              <w:br/>
            </w:r>
            <w:r>
              <w:rPr>
                <w:rFonts w:ascii="Times New Roman"/>
                <w:b w:val="false"/>
                <w:i w:val="false"/>
                <w:color w:val="000000"/>
                <w:sz w:val="20"/>
              </w:rPr>
              <w:t>№ 90 шешімімен бекітілген</w:t>
            </w:r>
          </w:p>
        </w:tc>
      </w:tr>
    </w:tbl>
    <w:bookmarkStart w:name="z5" w:id="3"/>
    <w:p>
      <w:pPr>
        <w:spacing w:after="0"/>
        <w:ind w:left="0"/>
        <w:jc w:val="left"/>
      </w:pPr>
      <w:r>
        <w:rPr>
          <w:rFonts w:ascii="Times New Roman"/>
          <w:b/>
          <w:i w:val="false"/>
          <w:color w:val="000000"/>
        </w:rPr>
        <w:t xml:space="preserve"> "Б" корпусы мемлекеттік әкімшілік қызметшілерінің қызметін бағалаудың әдістемесі</w:t>
      </w:r>
    </w:p>
    <w:bookmarkEnd w:id="3"/>
    <w:p>
      <w:pPr>
        <w:spacing w:after="0"/>
        <w:ind w:left="0"/>
        <w:jc w:val="both"/>
      </w:pPr>
      <w:r>
        <w:rPr>
          <w:rFonts w:ascii="Times New Roman"/>
          <w:b w:val="false"/>
          <w:i w:val="false"/>
          <w:color w:val="ff0000"/>
          <w:sz w:val="28"/>
        </w:rPr>
        <w:t xml:space="preserve">
      Ескерту. Әдістеме - жаңа редакцияда Түркістан облысы Сауран аудандық мәслихатының 11.05.2023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бастап қолданысқа енгізіледі) шешiмiмен.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"Сауран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 басшысы - Сауран аудандық мәслихат аппаратының басшысы, Е-2 санатындағы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31.08.2023 дейін қолданыста болады - Түркістан облысы Сауран аудандық мәслихатының 28.08.2023 </w:t>
      </w:r>
      <w:r>
        <w:rPr>
          <w:rFonts w:ascii="Times New Roman"/>
          <w:b w:val="false"/>
          <w:i w:val="false"/>
          <w:color w:val="ff0000"/>
          <w:sz w:val="28"/>
        </w:rPr>
        <w:t>№ 54</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Түркістан облысы Сауран аудандық мәслихатының 28.08.2023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Сауран аудандық мәслихатының 28.08.2023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1" w:id="9"/>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абзац 31.08.2023 дейін қолданыста болады - Түркістан облысы Сауран аудандық мәслихатының 28.08.2023 </w:t>
      </w:r>
      <w:r>
        <w:rPr>
          <w:rFonts w:ascii="Times New Roman"/>
          <w:b w:val="false"/>
          <w:i w:val="false"/>
          <w:color w:val="ff0000"/>
          <w:sz w:val="28"/>
        </w:rPr>
        <w:t>№ 54</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Сауран аудандық мәслихатының 28.08.2023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0"/>
    <w:bookmarkStart w:name="z13" w:id="11"/>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4" w:id="1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Сауран аудандық мәслихатының 28.08.2023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3"/>
    <w:bookmarkStart w:name="z16" w:id="1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7" w:id="15"/>
    <w:p>
      <w:pPr>
        <w:spacing w:after="0"/>
        <w:ind w:left="0"/>
        <w:jc w:val="both"/>
      </w:pPr>
      <w:r>
        <w:rPr>
          <w:rFonts w:ascii="Times New Roman"/>
          <w:b w:val="false"/>
          <w:i w:val="false"/>
          <w:color w:val="000000"/>
          <w:sz w:val="28"/>
        </w:rPr>
        <w:t>
      11. Персоналды басқару қызметіне жауапты маман бағаланатын қызметшіні бағалау нәтижелерімен ол аяқталған соң екі жұмыс күні ішінде таныстыруды қамтамасыз етеді.</w:t>
      </w:r>
    </w:p>
    <w:bookmarkEnd w:id="15"/>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Сауран аудандық мәслихатының 28.08.2023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6"/>
    <w:bookmarkStart w:name="z19" w:id="17"/>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7"/>
    <w:bookmarkStart w:name="z20" w:id="1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8"/>
    <w:bookmarkStart w:name="z21" w:id="1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19"/>
    <w:bookmarkStart w:name="z22" w:id="2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0"/>
    <w:bookmarkStart w:name="z23" w:id="21"/>
    <w:p>
      <w:pPr>
        <w:spacing w:after="0"/>
        <w:ind w:left="0"/>
        <w:jc w:val="both"/>
      </w:pPr>
      <w:r>
        <w:rPr>
          <w:rFonts w:ascii="Times New Roman"/>
          <w:b w:val="false"/>
          <w:i w:val="false"/>
          <w:color w:val="000000"/>
          <w:sz w:val="28"/>
        </w:rPr>
        <w:t>
      17. Бағалаушы адам мыналарға жауапты болады:</w:t>
      </w:r>
    </w:p>
    <w:bookmarkEnd w:id="2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4" w:id="22"/>
    <w:p>
      <w:pPr>
        <w:spacing w:after="0"/>
        <w:ind w:left="0"/>
        <w:jc w:val="both"/>
      </w:pPr>
      <w:r>
        <w:rPr>
          <w:rFonts w:ascii="Times New Roman"/>
          <w:b w:val="false"/>
          <w:i w:val="false"/>
          <w:color w:val="000000"/>
          <w:sz w:val="28"/>
        </w:rPr>
        <w:t>
      18. Бағаланатын адам мыналарға жауапты болады:</w:t>
      </w:r>
    </w:p>
    <w:bookmarkEnd w:id="2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5" w:id="23"/>
    <w:p>
      <w:pPr>
        <w:spacing w:after="0"/>
        <w:ind w:left="0"/>
        <w:jc w:val="both"/>
      </w:pPr>
      <w:r>
        <w:rPr>
          <w:rFonts w:ascii="Times New Roman"/>
          <w:b w:val="false"/>
          <w:i w:val="false"/>
          <w:color w:val="000000"/>
          <w:sz w:val="28"/>
        </w:rPr>
        <w:t>
      19. Персоналды басқару қызметі мыналарға жауапты болады:</w:t>
      </w:r>
    </w:p>
    <w:bookmarkEnd w:id="2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қызметіне (кадр қызметі) және калибрлеу сессияларының қатысушыларына ғана белгілі болуы мүмкін.</w:t>
      </w:r>
    </w:p>
    <w:bookmarkEnd w:id="24"/>
    <w:bookmarkStart w:name="z27" w:id="2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5"/>
    <w:bookmarkStart w:name="z28" w:id="2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6"/>
    <w:bookmarkStart w:name="z29" w:id="27"/>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әдістемесінің </w:t>
      </w:r>
      <w:r>
        <w:rPr>
          <w:rFonts w:ascii="Times New Roman"/>
          <w:b w:val="false"/>
          <w:i w:val="false"/>
          <w:color w:val="000000"/>
          <w:sz w:val="28"/>
        </w:rPr>
        <w:t>1-қосымшасына</w:t>
      </w:r>
      <w:r>
        <w:rPr>
          <w:rFonts w:ascii="Times New Roman"/>
          <w:b w:val="false"/>
          <w:i w:val="false"/>
          <w:color w:val="000000"/>
          <w:sz w:val="28"/>
        </w:rPr>
        <w:t xml:space="preserve"> сәйкес (бұдан әрі – </w:t>
      </w:r>
      <w:r>
        <w:rPr>
          <w:rFonts w:ascii="Times New Roman"/>
          <w:b w:val="false"/>
          <w:i w:val="false"/>
          <w:color w:val="000000"/>
          <w:sz w:val="28"/>
        </w:rPr>
        <w:t>Үлгілік әдістеме</w:t>
      </w:r>
      <w:r>
        <w:rPr>
          <w:rFonts w:ascii="Times New Roman"/>
          <w:b w:val="false"/>
          <w:i w:val="false"/>
          <w:color w:val="000000"/>
          <w:sz w:val="28"/>
        </w:rPr>
        <w:t>) (әрі қарай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0" w:id="2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1" w:id="2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мемлекеттік орган қызметінің тиімділігін арттыруға бағдарланған болуы тиіс.</w:t>
      </w:r>
    </w:p>
    <w:bookmarkStart w:name="z32" w:id="3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0"/>
    <w:bookmarkStart w:name="z33" w:id="3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1"/>
    <w:bookmarkStart w:name="z34" w:id="3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5" w:id="3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3"/>
    <w:bookmarkStart w:name="z36" w:id="3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4"/>
    <w:bookmarkStart w:name="z37" w:id="35"/>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5"/>
    <w:bookmarkStart w:name="z38" w:id="3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6"/>
    <w:bookmarkStart w:name="z39" w:id="3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7"/>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0" w:id="3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1" w:id="39"/>
    <w:p>
      <w:pPr>
        <w:spacing w:after="0"/>
        <w:ind w:left="0"/>
        <w:jc w:val="left"/>
      </w:pPr>
      <w:r>
        <w:rPr>
          <w:rFonts w:ascii="Times New Roman"/>
          <w:b/>
          <w:i w:val="false"/>
          <w:color w:val="000000"/>
        </w:rPr>
        <w:t xml:space="preserve"> 4-тарау. 360 әдісі бойынша бағалау тәртібі</w:t>
      </w:r>
    </w:p>
    <w:bookmarkEnd w:id="39"/>
    <w:bookmarkStart w:name="z42" w:id="4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3" w:id="4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1"/>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4" w:id="4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5" w:id="4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3"/>
    <w:bookmarkStart w:name="z46" w:id="4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4"/>
    <w:bookmarkStart w:name="z47" w:id="4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5"/>
    <w:bookmarkStart w:name="z48" w:id="4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6"/>
    <w:bookmarkStart w:name="z49" w:id="4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7"/>
    <w:bookmarkStart w:name="z50" w:id="4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8"/>
    <w:bookmarkStart w:name="z51" w:id="4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2" w:id="5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6-тарау 31.08.2023 дейін қолданыста болады - Түркістан облысы Сауран аудандық мәслихатының 28.08.2023 </w:t>
      </w:r>
      <w:r>
        <w:rPr>
          <w:rFonts w:ascii="Times New Roman"/>
          <w:b w:val="false"/>
          <w:i w:val="false"/>
          <w:color w:val="ff0000"/>
          <w:sz w:val="28"/>
        </w:rPr>
        <w:t>№ 54</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Ескерту. Әдістеме 6-тараумен толықтырылды - Түркістан облысы Сауран аудандық мәслихатының 28.08.2023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күннен бастап қолданысқа енгізіледі) шешімімен.</w:t>
      </w:r>
    </w:p>
    <w:bookmarkStart w:name="z54" w:id="51"/>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1"/>
    <w:bookmarkStart w:name="z55" w:id="52"/>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2"/>
    <w:bookmarkStart w:name="z56" w:id="53"/>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3"/>
    <w:bookmarkStart w:name="z57" w:id="54"/>
    <w:p>
      <w:pPr>
        <w:spacing w:after="0"/>
        <w:ind w:left="0"/>
        <w:jc w:val="both"/>
      </w:pPr>
      <w:r>
        <w:rPr>
          <w:rFonts w:ascii="Times New Roman"/>
          <w:b w:val="false"/>
          <w:i w:val="false"/>
          <w:color w:val="000000"/>
          <w:sz w:val="28"/>
        </w:rPr>
        <w:t>
      46. НМИ:</w:t>
      </w:r>
    </w:p>
    <w:bookmarkEnd w:id="5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мәслихат төрағасының келісімін жүзеге асыруға бағытталған болуы тиіс.</w:t>
      </w:r>
    </w:p>
    <w:bookmarkStart w:name="z58" w:id="55"/>
    <w:p>
      <w:pPr>
        <w:spacing w:after="0"/>
        <w:ind w:left="0"/>
        <w:jc w:val="both"/>
      </w:pPr>
      <w:r>
        <w:rPr>
          <w:rFonts w:ascii="Times New Roman"/>
          <w:b w:val="false"/>
          <w:i w:val="false"/>
          <w:color w:val="000000"/>
          <w:sz w:val="28"/>
        </w:rPr>
        <w:t>
      47. НМИ саны 5 құрайды.</w:t>
      </w:r>
    </w:p>
    <w:bookmarkEnd w:id="55"/>
    <w:bookmarkStart w:name="z59" w:id="56"/>
    <w:p>
      <w:pPr>
        <w:spacing w:after="0"/>
        <w:ind w:left="0"/>
        <w:jc w:val="left"/>
      </w:pPr>
      <w:r>
        <w:rPr>
          <w:rFonts w:ascii="Times New Roman"/>
          <w:b/>
          <w:i w:val="false"/>
          <w:color w:val="000000"/>
        </w:rPr>
        <w:t xml:space="preserve"> 1-параграф. НМИ жетістігін бағалау тәртібі</w:t>
      </w:r>
    </w:p>
    <w:bookmarkEnd w:id="56"/>
    <w:bookmarkStart w:name="z60" w:id="57"/>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57"/>
    <w:bookmarkStart w:name="z61" w:id="58"/>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2" w:id="59"/>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59"/>
    <w:bookmarkStart w:name="z63" w:id="60"/>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0"/>
    <w:bookmarkStart w:name="z64" w:id="61"/>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1"/>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5" w:id="62"/>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2"/>
    <w:bookmarkStart w:name="z66" w:id="63"/>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3"/>
    <w:bookmarkStart w:name="z67" w:id="64"/>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64"/>
    <w:bookmarkStart w:name="z68" w:id="65"/>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5"/>
    <w:bookmarkStart w:name="z69" w:id="66"/>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6"/>
    <w:bookmarkStart w:name="z70" w:id="67"/>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67"/>
    <w:bookmarkStart w:name="z71" w:id="68"/>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8"/>
    <w:bookmarkStart w:name="z72" w:id="69"/>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69"/>
    <w:bookmarkStart w:name="z73" w:id="70"/>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74" w:id="71"/>
    <w:p>
      <w:pPr>
        <w:spacing w:after="0"/>
        <w:ind w:left="0"/>
        <w:jc w:val="both"/>
      </w:pPr>
      <w:r>
        <w:rPr>
          <w:rFonts w:ascii="Times New Roman"/>
          <w:b w:val="false"/>
          <w:i w:val="false"/>
          <w:color w:val="000000"/>
          <w:sz w:val="28"/>
        </w:rPr>
        <w:t>
      61. Комиссияның хатшысы персоналды басқару қызметінің міндеттерін атқару жүктелген бас маман болып табылады. Комиссияның хатшысы дауыс беруге қатыспайды.</w:t>
      </w:r>
    </w:p>
    <w:bookmarkEnd w:id="71"/>
    <w:bookmarkStart w:name="z75" w:id="72"/>
    <w:p>
      <w:pPr>
        <w:spacing w:after="0"/>
        <w:ind w:left="0"/>
        <w:jc w:val="both"/>
      </w:pPr>
      <w:r>
        <w:rPr>
          <w:rFonts w:ascii="Times New Roman"/>
          <w:b w:val="false"/>
          <w:i w:val="false"/>
          <w:color w:val="000000"/>
          <w:sz w:val="28"/>
        </w:rPr>
        <w:t>
      62. Персоналды басқару қызметінің міндеттерін атқару жүктелген бас маман Комиссия төрағасымен келісілген мерзімдерге Комиссия отырысының өткізілуін қамтамасыз етеді.</w:t>
      </w:r>
    </w:p>
    <w:bookmarkEnd w:id="72"/>
    <w:bookmarkStart w:name="z76" w:id="73"/>
    <w:p>
      <w:pPr>
        <w:spacing w:after="0"/>
        <w:ind w:left="0"/>
        <w:jc w:val="both"/>
      </w:pPr>
      <w:r>
        <w:rPr>
          <w:rFonts w:ascii="Times New Roman"/>
          <w:b w:val="false"/>
          <w:i w:val="false"/>
          <w:color w:val="000000"/>
          <w:sz w:val="28"/>
        </w:rPr>
        <w:t>
      63. Персоналды басқару қызметінің міндеттерін атқару жүктелген бас маман Комиссияның отырысына келесі құжаттарды ұсынады:</w:t>
      </w:r>
    </w:p>
    <w:bookmarkEnd w:id="73"/>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Әдістемесінің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77" w:id="74"/>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4"/>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78" w:id="75"/>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5"/>
    <w:bookmarkStart w:name="z79" w:id="76"/>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6"/>
    <w:bookmarkStart w:name="z80" w:id="77"/>
    <w:p>
      <w:pPr>
        <w:spacing w:after="0"/>
        <w:ind w:left="0"/>
        <w:jc w:val="both"/>
      </w:pPr>
      <w:r>
        <w:rPr>
          <w:rFonts w:ascii="Times New Roman"/>
          <w:b w:val="false"/>
          <w:i w:val="false"/>
          <w:color w:val="000000"/>
          <w:sz w:val="28"/>
        </w:rPr>
        <w:t>
      67. Персоналды басқару қызметіне жауапты маман "Б" корпусының қызметшісін бағалау нәтижелерімен ол аяқталған соң екі жұмыс күні ішінде таныстырады.</w:t>
      </w:r>
    </w:p>
    <w:bookmarkEnd w:id="77"/>
    <w:bookmarkStart w:name="z81" w:id="78"/>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78"/>
    <w:bookmarkStart w:name="z82" w:id="79"/>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3" w:id="80"/>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