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b69d" w14:textId="debb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әлеуметтік бағдарламалар және азаматтық хал актілерін тіркеу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2022 жылғы 28 сәуірдегі № 68 қаулысы. Күші жойылды - Атырау облысы Қызылқоға ауданы әкімдігінің 2023 жылғы 4 тамыздағы № 121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04.08.2023 № </w:t>
      </w:r>
      <w:r>
        <w:rPr>
          <w:rFonts w:ascii="Times New Roman"/>
          <w:b w:val="false"/>
          <w:i w:val="false"/>
          <w:color w:val="ff0000"/>
          <w:sz w:val="28"/>
        </w:rPr>
        <w:t>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жұмыспен қамту, әлеуметтік бағдарламалар және азаматтық хал актілерін тіркеу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аудандық жұмыспен қамту, әлеуметтік бағдарламалар және азаматтық хал актілерін тіркеу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жұмыспен қамту, әлеуметтік бағдарламалар және азаматтық хал актілерін тіркеу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2017 жылғы 24 наурыздағы № 54 "Аудан әкімдігінің 2015 жылғы 27 сәуірдегі № 102 "Атырау облысы, Қызылқоға аудандық жұмыспен қамту, әлеуметтік бағдарламалар және азаматтық хал актілерін тіркеу бөлімі мемлекеттік мекемесі етіп қайта атау туралы" қаулысына өзгеріс енгізу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r>
              <w:br/>
            </w:r>
            <w:r>
              <w:rPr>
                <w:rFonts w:ascii="Times New Roman"/>
                <w:b w:val="false"/>
                <w:i w:val="false"/>
                <w:color w:val="000000"/>
                <w:sz w:val="20"/>
              </w:rPr>
              <w:t xml:space="preserve"> "28" сәуірдегі № 68 қаулысына</w:t>
            </w:r>
            <w:r>
              <w:br/>
            </w:r>
            <w:r>
              <w:rPr>
                <w:rFonts w:ascii="Times New Roman"/>
                <w:b w:val="false"/>
                <w:i w:val="false"/>
                <w:color w:val="000000"/>
                <w:sz w:val="20"/>
              </w:rPr>
              <w:t xml:space="preserve"> қосымша</w:t>
            </w:r>
          </w:p>
        </w:tc>
      </w:tr>
    </w:tbl>
    <w:bookmarkStart w:name="z15" w:id="9"/>
    <w:p>
      <w:pPr>
        <w:spacing w:after="0"/>
        <w:ind w:left="0"/>
        <w:jc w:val="left"/>
      </w:pPr>
      <w:r>
        <w:rPr>
          <w:rFonts w:ascii="Times New Roman"/>
          <w:b/>
          <w:i w:val="false"/>
          <w:color w:val="000000"/>
        </w:rPr>
        <w:t xml:space="preserve"> "Қызылқоға аудандық жұмыспен қамту, әлеуметік бағдарламалар және азаматтық хал актілерін тіркеу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жұмыспен қамту, әлеуметтік бағдарламалар және азаматтық хал актілерін тіркеу бөлімі (бұдан әрі – Мемлекеттік мекеме) өз функциясын жұмыспен қамтуды үйлестіру және әлеуметтік бағдарламалар салаларындағы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мекеменің мынадай ведомстволары бар:</w:t>
      </w:r>
    </w:p>
    <w:bookmarkEnd w:id="12"/>
    <w:bookmarkStart w:name="z19" w:id="13"/>
    <w:p>
      <w:pPr>
        <w:spacing w:after="0"/>
        <w:ind w:left="0"/>
        <w:jc w:val="both"/>
      </w:pPr>
      <w:r>
        <w:rPr>
          <w:rFonts w:ascii="Times New Roman"/>
          <w:b w:val="false"/>
          <w:i w:val="false"/>
          <w:color w:val="000000"/>
          <w:sz w:val="28"/>
        </w:rPr>
        <w:t>
      1) "Атырау облысы Қызылқоға ауданы әкімдігінің халықты жұмыспен қамту орталығы" коммуналдық мемлекеттік мекемесі;</w:t>
      </w:r>
    </w:p>
    <w:bookmarkEnd w:id="13"/>
    <w:bookmarkStart w:name="z20" w:id="14"/>
    <w:p>
      <w:pPr>
        <w:spacing w:after="0"/>
        <w:ind w:left="0"/>
        <w:jc w:val="both"/>
      </w:pPr>
      <w:r>
        <w:rPr>
          <w:rFonts w:ascii="Times New Roman"/>
          <w:b w:val="false"/>
          <w:i w:val="false"/>
          <w:color w:val="000000"/>
          <w:sz w:val="28"/>
        </w:rPr>
        <w:t>
      2) "Қызылқоға аудандық жұмыспен қамту, әлеуметтік бағдарламалар және азаматтық хал актілерін тіркеу бөлімі" мемлекеттік мекемесінің "Атырау облысы Қызылқоға аудандық жартылай күндізгі стационарлық үлгідегі ұйымының күндіз болу бөлімшесі" коммуналдық мемлекеттік мекемесі.</w:t>
      </w:r>
    </w:p>
    <w:bookmarkEnd w:id="14"/>
    <w:bookmarkStart w:name="z21" w:id="15"/>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2" w:id="16"/>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3" w:id="17"/>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7"/>
    <w:bookmarkStart w:name="z24" w:id="18"/>
    <w:p>
      <w:pPr>
        <w:spacing w:after="0"/>
        <w:ind w:left="0"/>
        <w:jc w:val="both"/>
      </w:pPr>
      <w:r>
        <w:rPr>
          <w:rFonts w:ascii="Times New Roman"/>
          <w:b w:val="false"/>
          <w:i w:val="false"/>
          <w:color w:val="000000"/>
          <w:sz w:val="28"/>
        </w:rPr>
        <w:t>
      6. Мемлекеттік мекемеге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5" w:id="19"/>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Қызылқоға аудандық жұмыспен қамту, әлеуметтік бағдарламалар және азаматтық хал актілерін тіркеу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20"/>
    <w:bookmarkStart w:name="z27" w:id="21"/>
    <w:p>
      <w:pPr>
        <w:spacing w:after="0"/>
        <w:ind w:left="0"/>
        <w:jc w:val="both"/>
      </w:pPr>
      <w:r>
        <w:rPr>
          <w:rFonts w:ascii="Times New Roman"/>
          <w:b w:val="false"/>
          <w:i w:val="false"/>
          <w:color w:val="000000"/>
          <w:sz w:val="28"/>
        </w:rPr>
        <w:t>
      9. Заңды тұлғаның орналасқан жері: индекс: 060500, Қазақстан Республикасы, Атырау облысы, Қызылқоға ауданы, Миялы ауылы, Мәншүк Мәмедова көшесі, № 1.</w:t>
      </w:r>
    </w:p>
    <w:bookmarkEnd w:id="21"/>
    <w:bookmarkStart w:name="z28" w:id="22"/>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2"/>
    <w:bookmarkStart w:name="z29" w:id="23"/>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3"/>
    <w:bookmarkStart w:name="z30" w:id="24"/>
    <w:p>
      <w:pPr>
        <w:spacing w:after="0"/>
        <w:ind w:left="0"/>
        <w:jc w:val="both"/>
      </w:pPr>
      <w:r>
        <w:rPr>
          <w:rFonts w:ascii="Times New Roman"/>
          <w:b w:val="false"/>
          <w:i w:val="false"/>
          <w:color w:val="000000"/>
          <w:sz w:val="28"/>
        </w:rPr>
        <w:t>
      12. Мемлекеттік мекемеге кәсіпкерлік субъектілерімен бөлімнің функциялары болып табылатын міндеттерді орындау тұрғысынан шарттық қарым-қатынас жасауға тыйым салынады.</w:t>
      </w:r>
    </w:p>
    <w:bookmarkEnd w:id="24"/>
    <w:bookmarkStart w:name="z31" w:id="25"/>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2" w:id="26"/>
    <w:p>
      <w:pPr>
        <w:spacing w:after="0"/>
        <w:ind w:left="0"/>
        <w:jc w:val="left"/>
      </w:pPr>
      <w:r>
        <w:rPr>
          <w:rFonts w:ascii="Times New Roman"/>
          <w:b/>
          <w:i w:val="false"/>
          <w:color w:val="000000"/>
        </w:rPr>
        <w:t xml:space="preserve"> 2. Мемлекеттік мекеменің мақсаттары мен өкілеттіктері</w:t>
      </w:r>
    </w:p>
    <w:bookmarkEnd w:id="26"/>
    <w:bookmarkStart w:name="z33" w:id="27"/>
    <w:p>
      <w:pPr>
        <w:spacing w:after="0"/>
        <w:ind w:left="0"/>
        <w:jc w:val="both"/>
      </w:pPr>
      <w:r>
        <w:rPr>
          <w:rFonts w:ascii="Times New Roman"/>
          <w:b w:val="false"/>
          <w:i w:val="false"/>
          <w:color w:val="000000"/>
          <w:sz w:val="28"/>
        </w:rPr>
        <w:t>
      13. Мақсаты:</w:t>
      </w:r>
    </w:p>
    <w:bookmarkEnd w:id="27"/>
    <w:bookmarkStart w:name="z34" w:id="28"/>
    <w:p>
      <w:pPr>
        <w:spacing w:after="0"/>
        <w:ind w:left="0"/>
        <w:jc w:val="both"/>
      </w:pPr>
      <w:r>
        <w:rPr>
          <w:rFonts w:ascii="Times New Roman"/>
          <w:b w:val="false"/>
          <w:i w:val="false"/>
          <w:color w:val="000000"/>
          <w:sz w:val="28"/>
        </w:rPr>
        <w:t>
      Жұмыспен қамту, еңбек және әлеуметтік бағдарламалардың саласында мемлекеттік саясатты іске асыруға, сондай-ақ аудандағы жұмыссыздық дейгейін төмендету, әлеуметтік әлсіз жіктеріне, мүгедектеріне әлеуметтік қолдау көрсетуге ықпал ету.</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 өз құзыретіне жататын мәселелер бойынша, меншік және шаруашылық жүргізу нысанына қарамастан кәсіпорындардан, ұйымдар мен мекемелерден кез-келген ақпарат есептер сұратуға, алуға және тексеруге;</w:t>
      </w:r>
    </w:p>
    <w:bookmarkEnd w:id="31"/>
    <w:bookmarkStart w:name="z38" w:id="32"/>
    <w:p>
      <w:pPr>
        <w:spacing w:after="0"/>
        <w:ind w:left="0"/>
        <w:jc w:val="both"/>
      </w:pPr>
      <w:r>
        <w:rPr>
          <w:rFonts w:ascii="Times New Roman"/>
          <w:b w:val="false"/>
          <w:i w:val="false"/>
          <w:color w:val="000000"/>
          <w:sz w:val="28"/>
        </w:rPr>
        <w:t>
      - халықтың әлеуметтік қорғалу және жұмыспен қамтылу жағдайына әсерін тигізетін қаржы –несиелік, инвестициялық және салық саясаты шаралары туралы шешімдерді әзірлеуге қатысуға;</w:t>
      </w:r>
    </w:p>
    <w:bookmarkEnd w:id="32"/>
    <w:bookmarkStart w:name="z39" w:id="33"/>
    <w:p>
      <w:pPr>
        <w:spacing w:after="0"/>
        <w:ind w:left="0"/>
        <w:jc w:val="both"/>
      </w:pPr>
      <w:r>
        <w:rPr>
          <w:rFonts w:ascii="Times New Roman"/>
          <w:b w:val="false"/>
          <w:i w:val="false"/>
          <w:color w:val="000000"/>
          <w:sz w:val="28"/>
        </w:rPr>
        <w:t>
      - халықты әлеуметтік қолдаумен байланысты қоғамдық акциялар мен бағдарламалар өткізуді ұйымдастыруға;</w:t>
      </w:r>
    </w:p>
    <w:bookmarkEnd w:id="33"/>
    <w:bookmarkStart w:name="z40" w:id="34"/>
    <w:p>
      <w:pPr>
        <w:spacing w:after="0"/>
        <w:ind w:left="0"/>
        <w:jc w:val="both"/>
      </w:pPr>
      <w:r>
        <w:rPr>
          <w:rFonts w:ascii="Times New Roman"/>
          <w:b w:val="false"/>
          <w:i w:val="false"/>
          <w:color w:val="000000"/>
          <w:sz w:val="28"/>
        </w:rPr>
        <w:t>
      - белгіленген тәртіппен халықты жұмыспен қамту және әлеуметтік қорғау мәселелері бойынша конференциялар, семинарлар және кеңестер өткізуге;</w:t>
      </w:r>
    </w:p>
    <w:bookmarkEnd w:id="34"/>
    <w:bookmarkStart w:name="z41" w:id="35"/>
    <w:p>
      <w:pPr>
        <w:spacing w:after="0"/>
        <w:ind w:left="0"/>
        <w:jc w:val="both"/>
      </w:pPr>
      <w:r>
        <w:rPr>
          <w:rFonts w:ascii="Times New Roman"/>
          <w:b w:val="false"/>
          <w:i w:val="false"/>
          <w:color w:val="000000"/>
          <w:sz w:val="28"/>
        </w:rPr>
        <w:t>
      - өзіндік ақпараттық- анықтамалық бюллетеньдер, плакаттар буклеттер, әдістемелік материалдар шығаруға, жарнама тақталар жасақтауға құқылы.</w:t>
      </w:r>
    </w:p>
    <w:bookmarkEnd w:id="35"/>
    <w:bookmarkStart w:name="z42" w:id="36"/>
    <w:p>
      <w:pPr>
        <w:spacing w:after="0"/>
        <w:ind w:left="0"/>
        <w:jc w:val="both"/>
      </w:pPr>
      <w:r>
        <w:rPr>
          <w:rFonts w:ascii="Times New Roman"/>
          <w:b w:val="false"/>
          <w:i w:val="false"/>
          <w:color w:val="000000"/>
          <w:sz w:val="28"/>
        </w:rPr>
        <w:t>
      2) міндеттері:</w:t>
      </w:r>
    </w:p>
    <w:bookmarkEnd w:id="36"/>
    <w:bookmarkStart w:name="z43" w:id="37"/>
    <w:p>
      <w:pPr>
        <w:spacing w:after="0"/>
        <w:ind w:left="0"/>
        <w:jc w:val="both"/>
      </w:pPr>
      <w:r>
        <w:rPr>
          <w:rFonts w:ascii="Times New Roman"/>
          <w:b w:val="false"/>
          <w:i w:val="false"/>
          <w:color w:val="000000"/>
          <w:sz w:val="28"/>
        </w:rPr>
        <w:t>
      - кедейлікті төмендету, жұмыспен қамту жөніндегі мемлекеттік бағдарламаларды және басқа да әлеуметтік бағдарламаларды жүзеге асыру, жұмыспен қамту және аз қамтылған халықты әлеуметтік қорғау саласындағы қызметті экономикалық және әлеуметтік саясаттың басқа да бағыттарымен үйлестіру;</w:t>
      </w:r>
    </w:p>
    <w:bookmarkEnd w:id="37"/>
    <w:bookmarkStart w:name="z44" w:id="38"/>
    <w:p>
      <w:pPr>
        <w:spacing w:after="0"/>
        <w:ind w:left="0"/>
        <w:jc w:val="both"/>
      </w:pPr>
      <w:r>
        <w:rPr>
          <w:rFonts w:ascii="Times New Roman"/>
          <w:b w:val="false"/>
          <w:i w:val="false"/>
          <w:color w:val="000000"/>
          <w:sz w:val="28"/>
        </w:rPr>
        <w:t>
      - басқа да мемлекеттік органдармен, аудан әкімі аппаратымен бірлесіп аудандық бағдарламаларды және ауданның әлеуметтік – экономикалық дамуының индикативтік жоспарларын әзірлеу және іске асыру;</w:t>
      </w:r>
    </w:p>
    <w:bookmarkEnd w:id="38"/>
    <w:bookmarkStart w:name="z45" w:id="39"/>
    <w:p>
      <w:pPr>
        <w:spacing w:after="0"/>
        <w:ind w:left="0"/>
        <w:jc w:val="both"/>
      </w:pPr>
      <w:r>
        <w:rPr>
          <w:rFonts w:ascii="Times New Roman"/>
          <w:b w:val="false"/>
          <w:i w:val="false"/>
          <w:color w:val="000000"/>
          <w:sz w:val="28"/>
        </w:rPr>
        <w:t>
      - бөлім құзыретіне кіретін мәселелер бойынша нормативтік құқықтық актілер жобасын әзірлеу және сараптау;</w:t>
      </w:r>
    </w:p>
    <w:bookmarkEnd w:id="39"/>
    <w:bookmarkStart w:name="z46" w:id="40"/>
    <w:p>
      <w:pPr>
        <w:spacing w:after="0"/>
        <w:ind w:left="0"/>
        <w:jc w:val="both"/>
      </w:pPr>
      <w:r>
        <w:rPr>
          <w:rFonts w:ascii="Times New Roman"/>
          <w:b w:val="false"/>
          <w:i w:val="false"/>
          <w:color w:val="000000"/>
          <w:sz w:val="28"/>
        </w:rPr>
        <w:t>
      - жұмыспен қамту, соғыс және еңбек ардагерлерін, азаматтардың басқа да әлеуметтік – осал санаттарын әлеуметтік қорғау саласындағы заңдарды іске асыруды бақылау және қамтамасыз ету;</w:t>
      </w:r>
    </w:p>
    <w:bookmarkEnd w:id="40"/>
    <w:bookmarkStart w:name="z47" w:id="41"/>
    <w:p>
      <w:pPr>
        <w:spacing w:after="0"/>
        <w:ind w:left="0"/>
        <w:jc w:val="both"/>
      </w:pPr>
      <w:r>
        <w:rPr>
          <w:rFonts w:ascii="Times New Roman"/>
          <w:b w:val="false"/>
          <w:i w:val="false"/>
          <w:color w:val="000000"/>
          <w:sz w:val="28"/>
        </w:rPr>
        <w:t>
      - халықтың еңбек етуге, мемлекеттік қолдау, әлеуметтік көмек және әлеуметтік қызмет көрсетуде конституциялық құқықтарын және мүддесін іске асыру;</w:t>
      </w:r>
    </w:p>
    <w:bookmarkEnd w:id="41"/>
    <w:bookmarkStart w:name="z48" w:id="42"/>
    <w:p>
      <w:pPr>
        <w:spacing w:after="0"/>
        <w:ind w:left="0"/>
        <w:jc w:val="both"/>
      </w:pPr>
      <w:r>
        <w:rPr>
          <w:rFonts w:ascii="Times New Roman"/>
          <w:b w:val="false"/>
          <w:i w:val="false"/>
          <w:color w:val="000000"/>
          <w:sz w:val="28"/>
        </w:rPr>
        <w:t>
      - халықты жұмыспен қамту мемлекеттік саясатын аудандық деңгейде әзірлеу және іске асыру;</w:t>
      </w:r>
    </w:p>
    <w:bookmarkEnd w:id="42"/>
    <w:bookmarkStart w:name="z49" w:id="43"/>
    <w:p>
      <w:pPr>
        <w:spacing w:after="0"/>
        <w:ind w:left="0"/>
        <w:jc w:val="both"/>
      </w:pPr>
      <w:r>
        <w:rPr>
          <w:rFonts w:ascii="Times New Roman"/>
          <w:b w:val="false"/>
          <w:i w:val="false"/>
          <w:color w:val="000000"/>
          <w:sz w:val="28"/>
        </w:rPr>
        <w:t>
      - әлеуметтік әріптестік жөніндегі жұмысты аудандық деңгейде ұйымдастыру;</w:t>
      </w:r>
    </w:p>
    <w:bookmarkEnd w:id="43"/>
    <w:bookmarkStart w:name="z50" w:id="44"/>
    <w:p>
      <w:pPr>
        <w:spacing w:after="0"/>
        <w:ind w:left="0"/>
        <w:jc w:val="both"/>
      </w:pPr>
      <w:r>
        <w:rPr>
          <w:rFonts w:ascii="Times New Roman"/>
          <w:b w:val="false"/>
          <w:i w:val="false"/>
          <w:color w:val="000000"/>
          <w:sz w:val="28"/>
        </w:rPr>
        <w:t>
      - жалғыз басты өзгенің көмегін қажет ететін қарттарға және мүмкіндігі шектеулі балаларды күтуде арнаулы әлеуметтік көмек көрсетуді ұйымдастыру;</w:t>
      </w:r>
    </w:p>
    <w:bookmarkEnd w:id="44"/>
    <w:bookmarkStart w:name="z51" w:id="45"/>
    <w:p>
      <w:pPr>
        <w:spacing w:after="0"/>
        <w:ind w:left="0"/>
        <w:jc w:val="both"/>
      </w:pPr>
      <w:r>
        <w:rPr>
          <w:rFonts w:ascii="Times New Roman"/>
          <w:b w:val="false"/>
          <w:i w:val="false"/>
          <w:color w:val="000000"/>
          <w:sz w:val="28"/>
        </w:rPr>
        <w:t>
      - халықты жұмыспен қамту және әлеуметтік қолдау мемлекеттік саясатын әзірлеу және іске асыруда жұмыс берушілер өкілдерінің, қызметкерлердің және қоғамдық ұйымдардың қатысуын қамтамасыз ету;</w:t>
      </w:r>
    </w:p>
    <w:bookmarkEnd w:id="45"/>
    <w:bookmarkStart w:name="z52" w:id="46"/>
    <w:p>
      <w:pPr>
        <w:spacing w:after="0"/>
        <w:ind w:left="0"/>
        <w:jc w:val="both"/>
      </w:pPr>
      <w:r>
        <w:rPr>
          <w:rFonts w:ascii="Times New Roman"/>
          <w:b w:val="false"/>
          <w:i w:val="false"/>
          <w:color w:val="000000"/>
          <w:sz w:val="28"/>
        </w:rPr>
        <w:t>
      - қоғамдық ұйымдармен, қоғамдармен, соғыс және еңбек ардагерлері Кеңестерімен өзара байланыс жасау.</w:t>
      </w:r>
    </w:p>
    <w:bookmarkEnd w:id="46"/>
    <w:bookmarkStart w:name="z53" w:id="47"/>
    <w:p>
      <w:pPr>
        <w:spacing w:after="0"/>
        <w:ind w:left="0"/>
        <w:jc w:val="both"/>
      </w:pPr>
      <w:r>
        <w:rPr>
          <w:rFonts w:ascii="Times New Roman"/>
          <w:b w:val="false"/>
          <w:i w:val="false"/>
          <w:color w:val="000000"/>
          <w:sz w:val="28"/>
        </w:rPr>
        <w:t>
      15. Функциялары:</w:t>
      </w:r>
    </w:p>
    <w:bookmarkEnd w:id="47"/>
    <w:bookmarkStart w:name="z54" w:id="48"/>
    <w:p>
      <w:pPr>
        <w:spacing w:after="0"/>
        <w:ind w:left="0"/>
        <w:jc w:val="both"/>
      </w:pPr>
      <w:r>
        <w:rPr>
          <w:rFonts w:ascii="Times New Roman"/>
          <w:b w:val="false"/>
          <w:i w:val="false"/>
          <w:color w:val="000000"/>
          <w:sz w:val="28"/>
        </w:rPr>
        <w:t>
      1) халықты жұмыспен қамту аудандық бағдарламаларын, индикативтік жоспарлар мен халықтың өмір деңгейін көтеруге және халықты әлеуметтік қорғауға бағытталған бағдарламаларды әзірлеу және іске асыру;</w:t>
      </w:r>
    </w:p>
    <w:bookmarkEnd w:id="48"/>
    <w:bookmarkStart w:name="z55" w:id="49"/>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орта мерзімді даму жоспар жобаларын әзірлеу және келісу;</w:t>
      </w:r>
    </w:p>
    <w:bookmarkEnd w:id="49"/>
    <w:bookmarkStart w:name="z56" w:id="50"/>
    <w:p>
      <w:pPr>
        <w:spacing w:after="0"/>
        <w:ind w:left="0"/>
        <w:jc w:val="both"/>
      </w:pPr>
      <w:r>
        <w:rPr>
          <w:rFonts w:ascii="Times New Roman"/>
          <w:b w:val="false"/>
          <w:i w:val="false"/>
          <w:color w:val="000000"/>
          <w:sz w:val="28"/>
        </w:rPr>
        <w:t>
      3) халықтың жұмыспен қамтылуын қамтамасыз ететін шараларды әзірлеу және іске асыру жөніндегі мемлекеттік органдардың қызметтерін үйлестіру және реттеу, олардың орындалуына бақылауды жүзеге асыру;</w:t>
      </w:r>
    </w:p>
    <w:bookmarkEnd w:id="50"/>
    <w:bookmarkStart w:name="z57" w:id="51"/>
    <w:p>
      <w:pPr>
        <w:spacing w:after="0"/>
        <w:ind w:left="0"/>
        <w:jc w:val="both"/>
      </w:pPr>
      <w:r>
        <w:rPr>
          <w:rFonts w:ascii="Times New Roman"/>
          <w:b w:val="false"/>
          <w:i w:val="false"/>
          <w:color w:val="000000"/>
          <w:sz w:val="28"/>
        </w:rPr>
        <w:t>
      4) халықты жұмыспен қамту және әлеуметтік қорғау саласындағы қолданыстағы заңнамаларды жетілдіру жөнінде жоғары тұрған органдарға ұсыныстар дайындау және енгізу;</w:t>
      </w:r>
    </w:p>
    <w:bookmarkEnd w:id="51"/>
    <w:bookmarkStart w:name="z58" w:id="52"/>
    <w:p>
      <w:pPr>
        <w:spacing w:after="0"/>
        <w:ind w:left="0"/>
        <w:jc w:val="both"/>
      </w:pPr>
      <w:r>
        <w:rPr>
          <w:rFonts w:ascii="Times New Roman"/>
          <w:b w:val="false"/>
          <w:i w:val="false"/>
          <w:color w:val="000000"/>
          <w:sz w:val="28"/>
        </w:rPr>
        <w:t>
      5) атаулы әлеуметтік көмек тағайындау және төлеуді ұйымдастыру;</w:t>
      </w:r>
    </w:p>
    <w:bookmarkEnd w:id="52"/>
    <w:bookmarkStart w:name="z59" w:id="53"/>
    <w:p>
      <w:pPr>
        <w:spacing w:after="0"/>
        <w:ind w:left="0"/>
        <w:jc w:val="both"/>
      </w:pPr>
      <w:r>
        <w:rPr>
          <w:rFonts w:ascii="Times New Roman"/>
          <w:b w:val="false"/>
          <w:i w:val="false"/>
          <w:color w:val="000000"/>
          <w:sz w:val="28"/>
        </w:rPr>
        <w:t>
      6) жергілікті өкілді органдар қабылдаған нормативтік актілерге сәйкес әлеуметтік көмектерді тағайындауды және төлеуді ұйымдастыру;</w:t>
      </w:r>
    </w:p>
    <w:bookmarkEnd w:id="53"/>
    <w:bookmarkStart w:name="z60" w:id="54"/>
    <w:p>
      <w:pPr>
        <w:spacing w:after="0"/>
        <w:ind w:left="0"/>
        <w:jc w:val="both"/>
      </w:pPr>
      <w:r>
        <w:rPr>
          <w:rFonts w:ascii="Times New Roman"/>
          <w:b w:val="false"/>
          <w:i w:val="false"/>
          <w:color w:val="000000"/>
          <w:sz w:val="28"/>
        </w:rPr>
        <w:t>
      7) тұрғын үй көмегін тағайындау және төлеу;</w:t>
      </w:r>
    </w:p>
    <w:bookmarkEnd w:id="54"/>
    <w:bookmarkStart w:name="z61" w:id="55"/>
    <w:p>
      <w:pPr>
        <w:spacing w:after="0"/>
        <w:ind w:left="0"/>
        <w:jc w:val="both"/>
      </w:pPr>
      <w:r>
        <w:rPr>
          <w:rFonts w:ascii="Times New Roman"/>
          <w:b w:val="false"/>
          <w:i w:val="false"/>
          <w:color w:val="000000"/>
          <w:sz w:val="28"/>
        </w:rPr>
        <w:t>
      8) мүдделі органдармен бірлесіп кадрларды даярлауда және оларды жұмысқа орналастырудың қажеттілігін анықтау;</w:t>
      </w:r>
    </w:p>
    <w:bookmarkEnd w:id="55"/>
    <w:bookmarkStart w:name="z62" w:id="56"/>
    <w:p>
      <w:pPr>
        <w:spacing w:after="0"/>
        <w:ind w:left="0"/>
        <w:jc w:val="both"/>
      </w:pPr>
      <w:r>
        <w:rPr>
          <w:rFonts w:ascii="Times New Roman"/>
          <w:b w:val="false"/>
          <w:i w:val="false"/>
          <w:color w:val="000000"/>
          <w:sz w:val="28"/>
        </w:rPr>
        <w:t>
      9) еңбек нарығының мониторингі;</w:t>
      </w:r>
    </w:p>
    <w:bookmarkEnd w:id="56"/>
    <w:bookmarkStart w:name="z63" w:id="57"/>
    <w:p>
      <w:pPr>
        <w:spacing w:after="0"/>
        <w:ind w:left="0"/>
        <w:jc w:val="both"/>
      </w:pPr>
      <w:r>
        <w:rPr>
          <w:rFonts w:ascii="Times New Roman"/>
          <w:b w:val="false"/>
          <w:i w:val="false"/>
          <w:color w:val="000000"/>
          <w:sz w:val="28"/>
        </w:rPr>
        <w:t>
      10) халықтың әлеуметтік – осал санаттары үшін қосымша жұмыс орындарын құруға жәрдемдесу;</w:t>
      </w:r>
    </w:p>
    <w:bookmarkEnd w:id="57"/>
    <w:bookmarkStart w:name="z64" w:id="58"/>
    <w:p>
      <w:pPr>
        <w:spacing w:after="0"/>
        <w:ind w:left="0"/>
        <w:jc w:val="both"/>
      </w:pPr>
      <w:r>
        <w:rPr>
          <w:rFonts w:ascii="Times New Roman"/>
          <w:b w:val="false"/>
          <w:i w:val="false"/>
          <w:color w:val="000000"/>
          <w:sz w:val="28"/>
        </w:rPr>
        <w:t>
      11) әлеуметтік әріптестік, әлеуметтік және еңбек қатынастарын реттеу жөніндегі аудандық үш жақты комиссияның жұмысын үйлестіру;</w:t>
      </w:r>
    </w:p>
    <w:bookmarkEnd w:id="58"/>
    <w:bookmarkStart w:name="z65" w:id="59"/>
    <w:p>
      <w:pPr>
        <w:spacing w:after="0"/>
        <w:ind w:left="0"/>
        <w:jc w:val="both"/>
      </w:pPr>
      <w:r>
        <w:rPr>
          <w:rFonts w:ascii="Times New Roman"/>
          <w:b w:val="false"/>
          <w:i w:val="false"/>
          <w:color w:val="000000"/>
          <w:sz w:val="28"/>
        </w:rPr>
        <w:t>
      12) аудан әкімі, аудандық қызметкерлер мен жұмыс берушілер бірлестіктері және кәсіподақтар арасындағы аудандық үш жақты Келісімді және аудандық үш жақты Келісімді іске асыру жөніндегі шараларды әзірлеу, келісу және аудандық үш жақты комиссияға бекітуге ұсыну;</w:t>
      </w:r>
    </w:p>
    <w:bookmarkEnd w:id="59"/>
    <w:bookmarkStart w:name="z66" w:id="60"/>
    <w:p>
      <w:pPr>
        <w:spacing w:after="0"/>
        <w:ind w:left="0"/>
        <w:jc w:val="both"/>
      </w:pPr>
      <w:r>
        <w:rPr>
          <w:rFonts w:ascii="Times New Roman"/>
          <w:b w:val="false"/>
          <w:i w:val="false"/>
          <w:color w:val="000000"/>
          <w:sz w:val="28"/>
        </w:rPr>
        <w:t>
      13) аудандық үш жақты Келісімді іске асыру жөнінде қабылданған міндеттемелер мен шараларды іске асыру барысына мониторинг жүргізу;</w:t>
      </w:r>
    </w:p>
    <w:bookmarkEnd w:id="60"/>
    <w:bookmarkStart w:name="z67" w:id="61"/>
    <w:p>
      <w:pPr>
        <w:spacing w:after="0"/>
        <w:ind w:left="0"/>
        <w:jc w:val="both"/>
      </w:pPr>
      <w:r>
        <w:rPr>
          <w:rFonts w:ascii="Times New Roman"/>
          <w:b w:val="false"/>
          <w:i w:val="false"/>
          <w:color w:val="000000"/>
          <w:sz w:val="28"/>
        </w:rPr>
        <w:t>
      14) аудандық шаруашылық субъектілеріне ұжымдық келісім –шарттар жасауда көмек көрсету;</w:t>
      </w:r>
    </w:p>
    <w:bookmarkEnd w:id="61"/>
    <w:bookmarkStart w:name="z68" w:id="62"/>
    <w:p>
      <w:pPr>
        <w:spacing w:after="0"/>
        <w:ind w:left="0"/>
        <w:jc w:val="both"/>
      </w:pPr>
      <w:r>
        <w:rPr>
          <w:rFonts w:ascii="Times New Roman"/>
          <w:b w:val="false"/>
          <w:i w:val="false"/>
          <w:color w:val="000000"/>
          <w:sz w:val="28"/>
        </w:rPr>
        <w:t>
      15) тұрғындар үшін әлеуметтік әріптестік, әлеуметтік және еңбек қатынастарын реттеу жөніндегі үш жақты комиссиялардың жұмысы туралы ақпараттық материалдар дайындау;</w:t>
      </w:r>
    </w:p>
    <w:bookmarkEnd w:id="62"/>
    <w:bookmarkStart w:name="z69" w:id="63"/>
    <w:p>
      <w:pPr>
        <w:spacing w:after="0"/>
        <w:ind w:left="0"/>
        <w:jc w:val="both"/>
      </w:pPr>
      <w:r>
        <w:rPr>
          <w:rFonts w:ascii="Times New Roman"/>
          <w:b w:val="false"/>
          <w:i w:val="false"/>
          <w:color w:val="000000"/>
          <w:sz w:val="28"/>
        </w:rPr>
        <w:t>
      16) халықтың өмір деңгейін анықтайтын мінездемелер талдау;</w:t>
      </w:r>
    </w:p>
    <w:bookmarkEnd w:id="63"/>
    <w:bookmarkStart w:name="z70" w:id="64"/>
    <w:p>
      <w:pPr>
        <w:spacing w:after="0"/>
        <w:ind w:left="0"/>
        <w:jc w:val="both"/>
      </w:pPr>
      <w:r>
        <w:rPr>
          <w:rFonts w:ascii="Times New Roman"/>
          <w:b w:val="false"/>
          <w:i w:val="false"/>
          <w:color w:val="000000"/>
          <w:sz w:val="28"/>
        </w:rPr>
        <w:t>
      17) мүгедектерді оңалту жөніндегі аудандық бағдарламаларды әзірлеп, іске асыру;</w:t>
      </w:r>
    </w:p>
    <w:bookmarkEnd w:id="64"/>
    <w:bookmarkStart w:name="z71" w:id="65"/>
    <w:p>
      <w:pPr>
        <w:spacing w:after="0"/>
        <w:ind w:left="0"/>
        <w:jc w:val="both"/>
      </w:pPr>
      <w:r>
        <w:rPr>
          <w:rFonts w:ascii="Times New Roman"/>
          <w:b w:val="false"/>
          <w:i w:val="false"/>
          <w:color w:val="000000"/>
          <w:sz w:val="28"/>
        </w:rPr>
        <w:t>
      18) мүмкіндігі шектеулі балаларды күтуде әлеуметтік көмекті ұйымдастыру қызметін үйлестіру;</w:t>
      </w:r>
    </w:p>
    <w:bookmarkEnd w:id="65"/>
    <w:bookmarkStart w:name="z72" w:id="66"/>
    <w:p>
      <w:pPr>
        <w:spacing w:after="0"/>
        <w:ind w:left="0"/>
        <w:jc w:val="both"/>
      </w:pPr>
      <w:r>
        <w:rPr>
          <w:rFonts w:ascii="Times New Roman"/>
          <w:b w:val="false"/>
          <w:i w:val="false"/>
          <w:color w:val="000000"/>
          <w:sz w:val="28"/>
        </w:rPr>
        <w:t>
      19) соғыс және еңбек ардагерлері мен мүгедектерін әлеуметтік қолдау жөніндегі жұмысты ұйымдастыру;</w:t>
      </w:r>
    </w:p>
    <w:bookmarkEnd w:id="66"/>
    <w:bookmarkStart w:name="z73" w:id="67"/>
    <w:p>
      <w:pPr>
        <w:spacing w:after="0"/>
        <w:ind w:left="0"/>
        <w:jc w:val="both"/>
      </w:pPr>
      <w:r>
        <w:rPr>
          <w:rFonts w:ascii="Times New Roman"/>
          <w:b w:val="false"/>
          <w:i w:val="false"/>
          <w:color w:val="000000"/>
          <w:sz w:val="28"/>
        </w:rPr>
        <w:t>
      20) мүгедек балалары бар жанұяларға, жалғыз басты қарт азаматтарға және мүгедектерге әлеуметтік қызмет көрсетуді ұйымдастыру;</w:t>
      </w:r>
    </w:p>
    <w:bookmarkEnd w:id="67"/>
    <w:bookmarkStart w:name="z74" w:id="68"/>
    <w:p>
      <w:pPr>
        <w:spacing w:after="0"/>
        <w:ind w:left="0"/>
        <w:jc w:val="both"/>
      </w:pPr>
      <w:r>
        <w:rPr>
          <w:rFonts w:ascii="Times New Roman"/>
          <w:b w:val="false"/>
          <w:i w:val="false"/>
          <w:color w:val="000000"/>
          <w:sz w:val="28"/>
        </w:rPr>
        <w:t>
      21) мүмкіндіктері шектеулі балаларды және жалғыз басты қарт азаматтар және мүгедектерді анықтап, есебін жүргізудің бірыңғай жүйесін ұйымдастыру;</w:t>
      </w:r>
    </w:p>
    <w:bookmarkEnd w:id="68"/>
    <w:bookmarkStart w:name="z75" w:id="69"/>
    <w:p>
      <w:pPr>
        <w:spacing w:after="0"/>
        <w:ind w:left="0"/>
        <w:jc w:val="both"/>
      </w:pPr>
      <w:r>
        <w:rPr>
          <w:rFonts w:ascii="Times New Roman"/>
          <w:b w:val="false"/>
          <w:i w:val="false"/>
          <w:color w:val="000000"/>
          <w:sz w:val="28"/>
        </w:rPr>
        <w:t>
      22) еңбек ардагерлерін, мүгедектер мен басқа да әлеуметтік –осал санаттардағы азаматтарды әлеуметтік қорғау саласындағы Қазақстан Республикасының заңнамасын іске асыруды қамтамасыз ету;</w:t>
      </w:r>
    </w:p>
    <w:bookmarkEnd w:id="69"/>
    <w:bookmarkStart w:name="z76" w:id="70"/>
    <w:p>
      <w:pPr>
        <w:spacing w:after="0"/>
        <w:ind w:left="0"/>
        <w:jc w:val="both"/>
      </w:pPr>
      <w:r>
        <w:rPr>
          <w:rFonts w:ascii="Times New Roman"/>
          <w:b w:val="false"/>
          <w:i w:val="false"/>
          <w:color w:val="000000"/>
          <w:sz w:val="28"/>
        </w:rPr>
        <w:t>
      23) жалғызбасты азаматтарды және мүгедектерді интернат-үйлеріне, соғыс және еңбек ардагерлерін пансионаттар мен санаторияларға анықтау туралы арыздарды</w:t>
      </w:r>
    </w:p>
    <w:bookmarkEnd w:id="70"/>
    <w:bookmarkStart w:name="z77" w:id="71"/>
    <w:p>
      <w:pPr>
        <w:spacing w:after="0"/>
        <w:ind w:left="0"/>
        <w:jc w:val="both"/>
      </w:pPr>
      <w:r>
        <w:rPr>
          <w:rFonts w:ascii="Times New Roman"/>
          <w:b w:val="false"/>
          <w:i w:val="false"/>
          <w:color w:val="000000"/>
          <w:sz w:val="28"/>
        </w:rPr>
        <w:t>
      қарау және шешімдер қабылдау;</w:t>
      </w:r>
    </w:p>
    <w:bookmarkEnd w:id="71"/>
    <w:bookmarkStart w:name="z78" w:id="72"/>
    <w:p>
      <w:pPr>
        <w:spacing w:after="0"/>
        <w:ind w:left="0"/>
        <w:jc w:val="both"/>
      </w:pPr>
      <w:r>
        <w:rPr>
          <w:rFonts w:ascii="Times New Roman"/>
          <w:b w:val="false"/>
          <w:i w:val="false"/>
          <w:color w:val="000000"/>
          <w:sz w:val="28"/>
        </w:rPr>
        <w:t>
      24) мүгедектерді арнайы қозғалыс құралдарымен, протездік –ортопедиялық бұйымдармен, сурдо-тифлотехникалық құралдармен қамтамасыз ету жөніндегі, сонымен қатар мүгедектер мен ардагерлерді санаториялық-курорттық емдеумен қамтамасыз ету жөніндегі қызметтерді жоспарлау және ұйымдастыру;</w:t>
      </w:r>
    </w:p>
    <w:bookmarkEnd w:id="72"/>
    <w:bookmarkStart w:name="z79" w:id="73"/>
    <w:p>
      <w:pPr>
        <w:spacing w:after="0"/>
        <w:ind w:left="0"/>
        <w:jc w:val="both"/>
      </w:pPr>
      <w:r>
        <w:rPr>
          <w:rFonts w:ascii="Times New Roman"/>
          <w:b w:val="false"/>
          <w:i w:val="false"/>
          <w:color w:val="000000"/>
          <w:sz w:val="28"/>
        </w:rPr>
        <w:t>
      25) мүгедектердің қоғамдық ұйымдарына әлеуметтік бағдарламаларды шешуде консультативті көмектер көрсету және олардың қызметтерін үйлестіру;</w:t>
      </w:r>
    </w:p>
    <w:bookmarkEnd w:id="73"/>
    <w:bookmarkStart w:name="z80" w:id="74"/>
    <w:p>
      <w:pPr>
        <w:spacing w:after="0"/>
        <w:ind w:left="0"/>
        <w:jc w:val="both"/>
      </w:pPr>
      <w:r>
        <w:rPr>
          <w:rFonts w:ascii="Times New Roman"/>
          <w:b w:val="false"/>
          <w:i w:val="false"/>
          <w:color w:val="000000"/>
          <w:sz w:val="28"/>
        </w:rPr>
        <w:t>
      26) семинарларға, кеңестерге, аудан тұрғындарымен кездесулерге талдау материалдарын, баяндамалар дайындау;</w:t>
      </w:r>
    </w:p>
    <w:bookmarkEnd w:id="74"/>
    <w:bookmarkStart w:name="z81" w:id="75"/>
    <w:p>
      <w:pPr>
        <w:spacing w:after="0"/>
        <w:ind w:left="0"/>
        <w:jc w:val="both"/>
      </w:pPr>
      <w:r>
        <w:rPr>
          <w:rFonts w:ascii="Times New Roman"/>
          <w:b w:val="false"/>
          <w:i w:val="false"/>
          <w:color w:val="000000"/>
          <w:sz w:val="28"/>
        </w:rPr>
        <w:t>
      27) халықтың белгілі топтарының өмір деңгейін бағалау бойынша зерттеулер жүргізу (әлеуметтік карта);</w:t>
      </w:r>
    </w:p>
    <w:bookmarkEnd w:id="75"/>
    <w:bookmarkStart w:name="z82" w:id="76"/>
    <w:p>
      <w:pPr>
        <w:spacing w:after="0"/>
        <w:ind w:left="0"/>
        <w:jc w:val="both"/>
      </w:pPr>
      <w:r>
        <w:rPr>
          <w:rFonts w:ascii="Times New Roman"/>
          <w:b w:val="false"/>
          <w:i w:val="false"/>
          <w:color w:val="000000"/>
          <w:sz w:val="28"/>
        </w:rPr>
        <w:t>
      28) ақпараттық әлеуметтік бағдарламаларды жолдау, кент,округтермен ақпараттық алмасуды қамтамасыз ету (Е-халық жүйесі);</w:t>
      </w:r>
    </w:p>
    <w:bookmarkEnd w:id="76"/>
    <w:bookmarkStart w:name="z83" w:id="77"/>
    <w:p>
      <w:pPr>
        <w:spacing w:after="0"/>
        <w:ind w:left="0"/>
        <w:jc w:val="both"/>
      </w:pPr>
      <w:r>
        <w:rPr>
          <w:rFonts w:ascii="Times New Roman"/>
          <w:b w:val="false"/>
          <w:i w:val="false"/>
          <w:color w:val="000000"/>
          <w:sz w:val="28"/>
        </w:rPr>
        <w:t>
      29) халықты жұмыспен қамту және әлеуметтік қорғау мәселелері жөніндегі бағдарламалар базасын пайдалану тиімділігін қамтамасыз ету;</w:t>
      </w:r>
    </w:p>
    <w:bookmarkEnd w:id="77"/>
    <w:bookmarkStart w:name="z84" w:id="78"/>
    <w:p>
      <w:pPr>
        <w:spacing w:after="0"/>
        <w:ind w:left="0"/>
        <w:jc w:val="both"/>
      </w:pPr>
      <w:r>
        <w:rPr>
          <w:rFonts w:ascii="Times New Roman"/>
          <w:b w:val="false"/>
          <w:i w:val="false"/>
          <w:color w:val="000000"/>
          <w:sz w:val="28"/>
        </w:rPr>
        <w:t>
      30) ақпараттық қызмет көрсету нарығының жұмыс жасауы үшін жағдай туғызу;</w:t>
      </w:r>
    </w:p>
    <w:bookmarkEnd w:id="78"/>
    <w:bookmarkStart w:name="z85" w:id="79"/>
    <w:p>
      <w:pPr>
        <w:spacing w:after="0"/>
        <w:ind w:left="0"/>
        <w:jc w:val="both"/>
      </w:pPr>
      <w:r>
        <w:rPr>
          <w:rFonts w:ascii="Times New Roman"/>
          <w:b w:val="false"/>
          <w:i w:val="false"/>
          <w:color w:val="000000"/>
          <w:sz w:val="28"/>
        </w:rPr>
        <w:t>
      31) бұқаралық ақпарат құралдарына жариялау үшін материалдар дайындау;</w:t>
      </w:r>
    </w:p>
    <w:bookmarkEnd w:id="79"/>
    <w:bookmarkStart w:name="z86" w:id="80"/>
    <w:p>
      <w:pPr>
        <w:spacing w:after="0"/>
        <w:ind w:left="0"/>
        <w:jc w:val="both"/>
      </w:pPr>
      <w:r>
        <w:rPr>
          <w:rFonts w:ascii="Times New Roman"/>
          <w:b w:val="false"/>
          <w:i w:val="false"/>
          <w:color w:val="000000"/>
          <w:sz w:val="28"/>
        </w:rPr>
        <w:t>
      32) Мемлекеттік мекеменің бюджеттік бағдарламаларының паспорттарын әзірлеу және аудан әкімдігіне бекітуге ұсыну;</w:t>
      </w:r>
    </w:p>
    <w:bookmarkEnd w:id="80"/>
    <w:bookmarkStart w:name="z87" w:id="81"/>
    <w:p>
      <w:pPr>
        <w:spacing w:after="0"/>
        <w:ind w:left="0"/>
        <w:jc w:val="both"/>
      </w:pPr>
      <w:r>
        <w:rPr>
          <w:rFonts w:ascii="Times New Roman"/>
          <w:b w:val="false"/>
          <w:i w:val="false"/>
          <w:color w:val="000000"/>
          <w:sz w:val="28"/>
        </w:rPr>
        <w:t>
      33) Мемлекеттік мекемеде, жұмыспен қамту орталығы және зейнеткерлер мен мүгедектерге әлеуметтік қызмет көрсету аумақтық орталығының бухгалтерлік есепті, лимиттердің жұмсалуын, әкімшілік бағдарламалардың шығыстар сметаларының орындалуын, бухгалтерлік есептің бюджеттік сыныптамасының және дұрыс жүргізілуін ұйымдастыру және бақылау;</w:t>
      </w:r>
    </w:p>
    <w:bookmarkEnd w:id="81"/>
    <w:bookmarkStart w:name="z88" w:id="82"/>
    <w:p>
      <w:pPr>
        <w:spacing w:after="0"/>
        <w:ind w:left="0"/>
        <w:jc w:val="both"/>
      </w:pPr>
      <w:r>
        <w:rPr>
          <w:rFonts w:ascii="Times New Roman"/>
          <w:b w:val="false"/>
          <w:i w:val="false"/>
          <w:color w:val="000000"/>
          <w:sz w:val="28"/>
        </w:rPr>
        <w:t>
      34) Мемлекеттік мекемедегі қызметкерлерді даярлау, қайта даярлау және біліктілігін арттыру жөніндегі шараларды ұйымдастыру және жүргізу;</w:t>
      </w:r>
    </w:p>
    <w:bookmarkEnd w:id="82"/>
    <w:bookmarkStart w:name="z89" w:id="83"/>
    <w:p>
      <w:pPr>
        <w:spacing w:after="0"/>
        <w:ind w:left="0"/>
        <w:jc w:val="both"/>
      </w:pPr>
      <w:r>
        <w:rPr>
          <w:rFonts w:ascii="Times New Roman"/>
          <w:b w:val="false"/>
          <w:i w:val="false"/>
          <w:color w:val="000000"/>
          <w:sz w:val="28"/>
        </w:rPr>
        <w:t>
      35) Мемлекеттік мекеме құзыретіне кіретін мәселелер бойынша белгіленген тәртіпте азаматтардың, шаруашылық субъектілерінің өтініштерін, арыздарын және шағымдарын қарау және олар бойынша қажетті шаралар алу;</w:t>
      </w:r>
    </w:p>
    <w:bookmarkEnd w:id="83"/>
    <w:bookmarkStart w:name="z90" w:id="84"/>
    <w:p>
      <w:pPr>
        <w:spacing w:after="0"/>
        <w:ind w:left="0"/>
        <w:jc w:val="both"/>
      </w:pPr>
      <w:r>
        <w:rPr>
          <w:rFonts w:ascii="Times New Roman"/>
          <w:b w:val="false"/>
          <w:i w:val="false"/>
          <w:color w:val="000000"/>
          <w:sz w:val="28"/>
        </w:rPr>
        <w:t>
      36) Азаматтық хал актілерін мемлекеттік тіркеу кезінде қолданыстағы заңдылықтардың сақталуын қамтамасыз етеді;</w:t>
      </w:r>
    </w:p>
    <w:bookmarkEnd w:id="84"/>
    <w:bookmarkStart w:name="z91" w:id="85"/>
    <w:p>
      <w:pPr>
        <w:spacing w:after="0"/>
        <w:ind w:left="0"/>
        <w:jc w:val="both"/>
      </w:pPr>
      <w:r>
        <w:rPr>
          <w:rFonts w:ascii="Times New Roman"/>
          <w:b w:val="false"/>
          <w:i w:val="false"/>
          <w:color w:val="000000"/>
          <w:sz w:val="28"/>
        </w:rPr>
        <w:t>
      37) АХАТ қызметі бойынша туу, өлім, неке қию, неке бұзу, әкелікті анықтау, бала (қыз) асырап алу, атын, тегін, әкесінің атын өзгерту туралы азаматтық хал актілерінің мемлекеттік тіркелуін жүргізеді;</w:t>
      </w:r>
    </w:p>
    <w:bookmarkEnd w:id="85"/>
    <w:bookmarkStart w:name="z92" w:id="86"/>
    <w:p>
      <w:pPr>
        <w:spacing w:after="0"/>
        <w:ind w:left="0"/>
        <w:jc w:val="both"/>
      </w:pPr>
      <w:r>
        <w:rPr>
          <w:rFonts w:ascii="Times New Roman"/>
          <w:b w:val="false"/>
          <w:i w:val="false"/>
          <w:color w:val="000000"/>
          <w:sz w:val="28"/>
        </w:rPr>
        <w:t>
      38) азаматтық хал актілеріне түзету, толықтыру, өзгерістер енгізу және хал актілерін қалпына келтіру бойынша іс-құжаттарын және қорытындысын дайындайды;</w:t>
      </w:r>
    </w:p>
    <w:bookmarkEnd w:id="86"/>
    <w:bookmarkStart w:name="z93" w:id="87"/>
    <w:p>
      <w:pPr>
        <w:spacing w:after="0"/>
        <w:ind w:left="0"/>
        <w:jc w:val="both"/>
      </w:pPr>
      <w:r>
        <w:rPr>
          <w:rFonts w:ascii="Times New Roman"/>
          <w:b w:val="false"/>
          <w:i w:val="false"/>
          <w:color w:val="000000"/>
          <w:sz w:val="28"/>
        </w:rPr>
        <w:t xml:space="preserve">
      39) тұрғындар арасында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және азаматтық хал актілерін тіркеу ережелерін түсіндіру жұмыстарын жүргізеді.</w:t>
      </w:r>
    </w:p>
    <w:bookmarkEnd w:id="87"/>
    <w:bookmarkStart w:name="z94" w:id="88"/>
    <w:p>
      <w:pPr>
        <w:spacing w:after="0"/>
        <w:ind w:left="0"/>
        <w:jc w:val="left"/>
      </w:pPr>
      <w:r>
        <w:rPr>
          <w:rFonts w:ascii="Times New Roman"/>
          <w:b/>
          <w:i w:val="false"/>
          <w:color w:val="000000"/>
        </w:rPr>
        <w:t xml:space="preserve"> 3. Мемлекеттік мекеме басшысының мәртебесі, өкілеттіктері</w:t>
      </w:r>
    </w:p>
    <w:bookmarkEnd w:id="88"/>
    <w:bookmarkStart w:name="z95" w:id="89"/>
    <w:p>
      <w:pPr>
        <w:spacing w:after="0"/>
        <w:ind w:left="0"/>
        <w:jc w:val="both"/>
      </w:pPr>
      <w:r>
        <w:rPr>
          <w:rFonts w:ascii="Times New Roman"/>
          <w:b w:val="false"/>
          <w:i w:val="false"/>
          <w:color w:val="000000"/>
          <w:sz w:val="28"/>
        </w:rPr>
        <w:t>
      16. Мемлекеттік мекемені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9"/>
    <w:bookmarkStart w:name="z96" w:id="90"/>
    <w:p>
      <w:pPr>
        <w:spacing w:after="0"/>
        <w:ind w:left="0"/>
        <w:jc w:val="both"/>
      </w:pPr>
      <w:r>
        <w:rPr>
          <w:rFonts w:ascii="Times New Roman"/>
          <w:b w:val="false"/>
          <w:i w:val="false"/>
          <w:color w:val="000000"/>
          <w:sz w:val="28"/>
        </w:rPr>
        <w:t>
      17. Мемлекеттік мекеме басшысы Қазақстан Республикасының заңнамасына сәйкес лауазымға тағайындалады және лауазымнан босатылады.</w:t>
      </w:r>
    </w:p>
    <w:bookmarkEnd w:id="90"/>
    <w:bookmarkStart w:name="z97" w:id="91"/>
    <w:p>
      <w:pPr>
        <w:spacing w:after="0"/>
        <w:ind w:left="0"/>
        <w:jc w:val="both"/>
      </w:pPr>
      <w:r>
        <w:rPr>
          <w:rFonts w:ascii="Times New Roman"/>
          <w:b w:val="false"/>
          <w:i w:val="false"/>
          <w:color w:val="000000"/>
          <w:sz w:val="28"/>
        </w:rPr>
        <w:t>
      18. Мемлекеттік мекеме басшысының өкілеттіктері:</w:t>
      </w:r>
    </w:p>
    <w:bookmarkEnd w:id="91"/>
    <w:bookmarkStart w:name="z98" w:id="92"/>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92"/>
    <w:bookmarkStart w:name="z99" w:id="93"/>
    <w:p>
      <w:pPr>
        <w:spacing w:after="0"/>
        <w:ind w:left="0"/>
        <w:jc w:val="both"/>
      </w:pPr>
      <w:r>
        <w:rPr>
          <w:rFonts w:ascii="Times New Roman"/>
          <w:b w:val="false"/>
          <w:i w:val="false"/>
          <w:color w:val="000000"/>
          <w:sz w:val="28"/>
        </w:rPr>
        <w:t>
      2) Заңнамаға сәйкес бөлім қызметкерлерін қызметке тағайындайды және қызметтен босатады;</w:t>
      </w:r>
    </w:p>
    <w:bookmarkEnd w:id="93"/>
    <w:bookmarkStart w:name="z100" w:id="94"/>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94"/>
    <w:bookmarkStart w:name="z101" w:id="95"/>
    <w:p>
      <w:pPr>
        <w:spacing w:after="0"/>
        <w:ind w:left="0"/>
        <w:jc w:val="both"/>
      </w:pPr>
      <w:r>
        <w:rPr>
          <w:rFonts w:ascii="Times New Roman"/>
          <w:b w:val="false"/>
          <w:i w:val="false"/>
          <w:color w:val="000000"/>
          <w:sz w:val="28"/>
        </w:rPr>
        <w:t>
      4) шарттарға, бөлім актілеріне қол қояды;</w:t>
      </w:r>
    </w:p>
    <w:bookmarkEnd w:id="95"/>
    <w:bookmarkStart w:name="z102" w:id="96"/>
    <w:p>
      <w:pPr>
        <w:spacing w:after="0"/>
        <w:ind w:left="0"/>
        <w:jc w:val="both"/>
      </w:pPr>
      <w:r>
        <w:rPr>
          <w:rFonts w:ascii="Times New Roman"/>
          <w:b w:val="false"/>
          <w:i w:val="false"/>
          <w:color w:val="000000"/>
          <w:sz w:val="28"/>
        </w:rPr>
        <w:t>
      5) аудан әкімдігінің қаулысымен бекітілген штат санының лимиті шегінде бөлімнің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6"/>
    <w:bookmarkStart w:name="z103" w:id="97"/>
    <w:p>
      <w:pPr>
        <w:spacing w:after="0"/>
        <w:ind w:left="0"/>
        <w:jc w:val="both"/>
      </w:pPr>
      <w:r>
        <w:rPr>
          <w:rFonts w:ascii="Times New Roman"/>
          <w:b w:val="false"/>
          <w:i w:val="false"/>
          <w:color w:val="000000"/>
          <w:sz w:val="28"/>
        </w:rPr>
        <w:t>
      6) мемлекеттік органдарда, басқа да ұйымдарда бөлімнің мүддесін білдіреді;</w:t>
      </w:r>
    </w:p>
    <w:bookmarkEnd w:id="97"/>
    <w:bookmarkStart w:name="z104" w:id="98"/>
    <w:p>
      <w:pPr>
        <w:spacing w:after="0"/>
        <w:ind w:left="0"/>
        <w:jc w:val="both"/>
      </w:pPr>
      <w:r>
        <w:rPr>
          <w:rFonts w:ascii="Times New Roman"/>
          <w:b w:val="false"/>
          <w:i w:val="false"/>
          <w:color w:val="000000"/>
          <w:sz w:val="28"/>
        </w:rPr>
        <w:t>
      7) Азаматтық хал актілерін тіркеуге жататын құжаттарға қол қояды;</w:t>
      </w:r>
    </w:p>
    <w:bookmarkEnd w:id="98"/>
    <w:bookmarkStart w:name="z105" w:id="99"/>
    <w:p>
      <w:pPr>
        <w:spacing w:after="0"/>
        <w:ind w:left="0"/>
        <w:jc w:val="both"/>
      </w:pPr>
      <w:r>
        <w:rPr>
          <w:rFonts w:ascii="Times New Roman"/>
          <w:b w:val="false"/>
          <w:i w:val="false"/>
          <w:color w:val="000000"/>
          <w:sz w:val="28"/>
        </w:rPr>
        <w:t>
      8)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99"/>
    <w:bookmarkStart w:name="z106" w:id="100"/>
    <w:p>
      <w:pPr>
        <w:spacing w:after="0"/>
        <w:ind w:left="0"/>
        <w:jc w:val="both"/>
      </w:pPr>
      <w:r>
        <w:rPr>
          <w:rFonts w:ascii="Times New Roman"/>
          <w:b w:val="false"/>
          <w:i w:val="false"/>
          <w:color w:val="000000"/>
          <w:sz w:val="28"/>
        </w:rPr>
        <w:t>
      Мемлекеттік мекеменің басшысы болмаған кезеңде оның өкілеттіктерін қолданыстағы заңнамаға сәйкес оны алмастыратын тұлға жүзеге асырады.</w:t>
      </w:r>
    </w:p>
    <w:bookmarkEnd w:id="100"/>
    <w:bookmarkStart w:name="z107" w:id="101"/>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басшысы басқарады.</w:t>
      </w:r>
    </w:p>
    <w:bookmarkEnd w:id="101"/>
    <w:bookmarkStart w:name="z108" w:id="102"/>
    <w:p>
      <w:pPr>
        <w:spacing w:after="0"/>
        <w:ind w:left="0"/>
        <w:jc w:val="left"/>
      </w:pPr>
      <w:r>
        <w:rPr>
          <w:rFonts w:ascii="Times New Roman"/>
          <w:b/>
          <w:i w:val="false"/>
          <w:color w:val="000000"/>
        </w:rPr>
        <w:t xml:space="preserve"> 4. Мемлекеттік мекеменің мүлкі</w:t>
      </w:r>
    </w:p>
    <w:bookmarkEnd w:id="102"/>
    <w:bookmarkStart w:name="z109" w:id="103"/>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103"/>
    <w:bookmarkStart w:name="z110" w:id="104"/>
    <w:p>
      <w:pPr>
        <w:spacing w:after="0"/>
        <w:ind w:left="0"/>
        <w:jc w:val="both"/>
      </w:pPr>
      <w:r>
        <w:rPr>
          <w:rFonts w:ascii="Times New Roman"/>
          <w:b w:val="false"/>
          <w:i w:val="false"/>
          <w:color w:val="000000"/>
          <w:sz w:val="28"/>
        </w:rPr>
        <w:t>
      Мемлекеттік мекеменің мүлкі оған меншік иесі берген мүлік,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
    <w:bookmarkStart w:name="z111" w:id="105"/>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105"/>
    <w:bookmarkStart w:name="z112" w:id="106"/>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6"/>
    <w:bookmarkStart w:name="z113" w:id="107"/>
    <w:p>
      <w:pPr>
        <w:spacing w:after="0"/>
        <w:ind w:left="0"/>
        <w:jc w:val="left"/>
      </w:pPr>
      <w:r>
        <w:rPr>
          <w:rFonts w:ascii="Times New Roman"/>
          <w:b/>
          <w:i w:val="false"/>
          <w:color w:val="000000"/>
        </w:rPr>
        <w:t xml:space="preserve"> 5. Мемлекеттік мекемені қайта ұйымдастыру және тарату</w:t>
      </w:r>
    </w:p>
    <w:bookmarkEnd w:id="107"/>
    <w:bookmarkStart w:name="z114" w:id="108"/>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