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259f6" w14:textId="8d259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қаласының коммуналдық көрсетілетін қызметтерді ұсыну қағидаларын бекіту туралы</w:t>
      </w:r>
    </w:p>
    <w:p>
      <w:pPr>
        <w:spacing w:after="0"/>
        <w:ind w:left="0"/>
        <w:jc w:val="both"/>
      </w:pPr>
      <w:r>
        <w:rPr>
          <w:rFonts w:ascii="Times New Roman"/>
          <w:b w:val="false"/>
          <w:i w:val="false"/>
          <w:color w:val="000000"/>
          <w:sz w:val="28"/>
        </w:rPr>
        <w:t>Атырау облысы Атырау қаласы әкімдігінің 2022 жылғы 13 қаңтардағы № 31 қаулысы</w:t>
      </w:r>
    </w:p>
    <w:p>
      <w:pPr>
        <w:spacing w:after="0"/>
        <w:ind w:left="0"/>
        <w:jc w:val="both"/>
      </w:pPr>
      <w:bookmarkStart w:name="z4" w:id="0"/>
      <w:r>
        <w:rPr>
          <w:rFonts w:ascii="Times New Roman"/>
          <w:b w:val="false"/>
          <w:i w:val="false"/>
          <w:color w:val="000000"/>
          <w:sz w:val="28"/>
        </w:rPr>
        <w:t xml:space="preserve">
      "Тұрғын үй қатынастары туралы" Қазақстан Республикасы Заңының 10-3-бабы 2-тармағының </w:t>
      </w:r>
      <w:r>
        <w:rPr>
          <w:rFonts w:ascii="Times New Roman"/>
          <w:b w:val="false"/>
          <w:i w:val="false"/>
          <w:color w:val="000000"/>
          <w:sz w:val="28"/>
        </w:rPr>
        <w:t>16)-тармақшасына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сәйкес, Атырау қалалық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Атырау қаласының коммуналдық көрсетілетін қызметтерді ұсыну қағидалары бекітілсін.</w:t>
      </w:r>
    </w:p>
    <w:bookmarkEnd w:id="1"/>
    <w:bookmarkStart w:name="z6" w:id="2"/>
    <w:p>
      <w:pPr>
        <w:spacing w:after="0"/>
        <w:ind w:left="0"/>
        <w:jc w:val="both"/>
      </w:pPr>
      <w:r>
        <w:rPr>
          <w:rFonts w:ascii="Times New Roman"/>
          <w:b w:val="false"/>
          <w:i w:val="false"/>
          <w:color w:val="000000"/>
          <w:sz w:val="28"/>
        </w:rPr>
        <w:t>
      2. "Қалалық тұрғын үй-коммуналдық шаруашылығы, жолаушылар көлігі және автокөлік жолдары бөлімі" мемлекеттік мекемесі осы қаулының орындалуын қамтамасыз етсін.</w:t>
      </w:r>
    </w:p>
    <w:bookmarkEnd w:id="2"/>
    <w:bookmarkStart w:name="z7" w:id="3"/>
    <w:p>
      <w:pPr>
        <w:spacing w:after="0"/>
        <w:ind w:left="0"/>
        <w:jc w:val="both"/>
      </w:pPr>
      <w:r>
        <w:rPr>
          <w:rFonts w:ascii="Times New Roman"/>
          <w:b w:val="false"/>
          <w:i w:val="false"/>
          <w:color w:val="000000"/>
          <w:sz w:val="28"/>
        </w:rPr>
        <w:t>
      3. Осы қаулының орындалуын бақылауды өзіме қалдырамын.</w:t>
      </w:r>
    </w:p>
    <w:bookmarkEnd w:id="3"/>
    <w:bookmarkStart w:name="z8" w:id="4"/>
    <w:p>
      <w:pPr>
        <w:spacing w:after="0"/>
        <w:ind w:left="0"/>
        <w:jc w:val="both"/>
      </w:pPr>
      <w:r>
        <w:rPr>
          <w:rFonts w:ascii="Times New Roman"/>
          <w:b w:val="false"/>
          <w:i w:val="false"/>
          <w:color w:val="000000"/>
          <w:sz w:val="28"/>
        </w:rPr>
        <w:t>
      4. Осы қаулы алғаш ресми жарияланғаннан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Қаражанов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қалалық әкімдіктің 2022</w:t>
            </w:r>
            <w:r>
              <w:br/>
            </w:r>
            <w:r>
              <w:rPr>
                <w:rFonts w:ascii="Times New Roman"/>
                <w:b w:val="false"/>
                <w:i w:val="false"/>
                <w:color w:val="000000"/>
                <w:sz w:val="20"/>
              </w:rPr>
              <w:t xml:space="preserve"> жылғы "13" қаңтар № 31</w:t>
            </w:r>
            <w:r>
              <w:br/>
            </w:r>
            <w:r>
              <w:rPr>
                <w:rFonts w:ascii="Times New Roman"/>
                <w:b w:val="false"/>
                <w:i w:val="false"/>
                <w:color w:val="000000"/>
                <w:sz w:val="20"/>
              </w:rPr>
              <w:t xml:space="preserve">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қалалық әкімдіктің 2022</w:t>
            </w:r>
            <w:r>
              <w:br/>
            </w:r>
            <w:r>
              <w:rPr>
                <w:rFonts w:ascii="Times New Roman"/>
                <w:b w:val="false"/>
                <w:i w:val="false"/>
                <w:color w:val="000000"/>
                <w:sz w:val="20"/>
              </w:rPr>
              <w:t xml:space="preserve"> жылғы "13" қаңтар № 31</w:t>
            </w:r>
            <w:r>
              <w:br/>
            </w:r>
            <w:r>
              <w:rPr>
                <w:rFonts w:ascii="Times New Roman"/>
                <w:b w:val="false"/>
                <w:i w:val="false"/>
                <w:color w:val="000000"/>
                <w:sz w:val="20"/>
              </w:rPr>
              <w:t xml:space="preserve"> қаулысымен бектілген</w:t>
            </w:r>
          </w:p>
        </w:tc>
      </w:tr>
    </w:tbl>
    <w:bookmarkStart w:name="z12" w:id="5"/>
    <w:p>
      <w:pPr>
        <w:spacing w:after="0"/>
        <w:ind w:left="0"/>
        <w:jc w:val="left"/>
      </w:pPr>
      <w:r>
        <w:rPr>
          <w:rFonts w:ascii="Times New Roman"/>
          <w:b/>
          <w:i w:val="false"/>
          <w:color w:val="000000"/>
        </w:rPr>
        <w:t xml:space="preserve"> Атырау қаласының коммуналдық көрсетілетін қызметтерді ұсыну қағидалары</w:t>
      </w:r>
    </w:p>
    <w:bookmarkEnd w:id="5"/>
    <w:bookmarkStart w:name="z13" w:id="6"/>
    <w:p>
      <w:pPr>
        <w:spacing w:after="0"/>
        <w:ind w:left="0"/>
        <w:jc w:val="left"/>
      </w:pPr>
      <w:r>
        <w:rPr>
          <w:rFonts w:ascii="Times New Roman"/>
          <w:b/>
          <w:i w:val="false"/>
          <w:color w:val="000000"/>
        </w:rPr>
        <w:t xml:space="preserve"> 1-тарау. Жалпы ережелер</w:t>
      </w:r>
    </w:p>
    <w:bookmarkEnd w:id="6"/>
    <w:bookmarkStart w:name="z14" w:id="7"/>
    <w:p>
      <w:pPr>
        <w:spacing w:after="0"/>
        <w:ind w:left="0"/>
        <w:jc w:val="both"/>
      </w:pPr>
      <w:r>
        <w:rPr>
          <w:rFonts w:ascii="Times New Roman"/>
          <w:b w:val="false"/>
          <w:i w:val="false"/>
          <w:color w:val="000000"/>
          <w:sz w:val="28"/>
        </w:rPr>
        <w:t xml:space="preserve">
      1. Осы Атырау қаласының коммуналдық көрсетілетін қызметтерді ұсыну қағидалары (бұдан әрі – Қағидалар) "Тұрғын үй қатынастары туралы" Қазақстан Республикасы Заңының 10-3 бабы 2-тармағының </w:t>
      </w:r>
      <w:r>
        <w:rPr>
          <w:rFonts w:ascii="Times New Roman"/>
          <w:b w:val="false"/>
          <w:i w:val="false"/>
          <w:color w:val="000000"/>
          <w:sz w:val="28"/>
        </w:rPr>
        <w:t>16)-тармақшасына</w:t>
      </w:r>
      <w:r>
        <w:rPr>
          <w:rFonts w:ascii="Times New Roman"/>
          <w:b w:val="false"/>
          <w:i w:val="false"/>
          <w:color w:val="000000"/>
          <w:sz w:val="28"/>
        </w:rPr>
        <w:t xml:space="preserve"> және Қазақстан Республикасы Индустрия және инфрақұрылымдық даму министрі міндеттерін атқарушының 2020 жылғы 29 сәуірдегі № 249 </w:t>
      </w:r>
      <w:r>
        <w:rPr>
          <w:rFonts w:ascii="Times New Roman"/>
          <w:b w:val="false"/>
          <w:i w:val="false"/>
          <w:color w:val="000000"/>
          <w:sz w:val="28"/>
        </w:rPr>
        <w:t>бұйрығымен</w:t>
      </w:r>
      <w:r>
        <w:rPr>
          <w:rFonts w:ascii="Times New Roman"/>
          <w:b w:val="false"/>
          <w:i w:val="false"/>
          <w:color w:val="000000"/>
          <w:sz w:val="28"/>
        </w:rPr>
        <w:t xml:space="preserve"> бекітілген Коммуналдық көрсетілетін қызметтерді ұсынудың үлгілік қағидаларына сәйкес әзірленді және коммуналдық көрсетілетін қызметтерді ұсыну мен ақы төлеу тәртібін белгілейді.</w:t>
      </w:r>
    </w:p>
    <w:bookmarkEnd w:id="7"/>
    <w:bookmarkStart w:name="z15"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6" w:id="9"/>
    <w:p>
      <w:pPr>
        <w:spacing w:after="0"/>
        <w:ind w:left="0"/>
        <w:jc w:val="both"/>
      </w:pPr>
      <w:r>
        <w:rPr>
          <w:rFonts w:ascii="Times New Roman"/>
          <w:b w:val="false"/>
          <w:i w:val="false"/>
          <w:color w:val="000000"/>
          <w:sz w:val="28"/>
        </w:rPr>
        <w:t>
      1) жылумен жабдықтау – жылу энергиясын және (немесе) жылу жеткізгішті өндіру, беру, бөлу және тұтынушыларға сату жөніндегі қызмет;</w:t>
      </w:r>
    </w:p>
    <w:bookmarkEnd w:id="9"/>
    <w:bookmarkStart w:name="z17" w:id="10"/>
    <w:p>
      <w:pPr>
        <w:spacing w:after="0"/>
        <w:ind w:left="0"/>
        <w:jc w:val="both"/>
      </w:pPr>
      <w:r>
        <w:rPr>
          <w:rFonts w:ascii="Times New Roman"/>
          <w:b w:val="false"/>
          <w:i w:val="false"/>
          <w:color w:val="000000"/>
          <w:sz w:val="28"/>
        </w:rPr>
        <w:t>
      2) электрмен жабдықтау – электр энергиясын өндіру, беру және тұтынушыларға сату жөніндегі қызмет;</w:t>
      </w:r>
    </w:p>
    <w:bookmarkEnd w:id="10"/>
    <w:bookmarkStart w:name="z18" w:id="11"/>
    <w:p>
      <w:pPr>
        <w:spacing w:after="0"/>
        <w:ind w:left="0"/>
        <w:jc w:val="both"/>
      </w:pPr>
      <w:r>
        <w:rPr>
          <w:rFonts w:ascii="Times New Roman"/>
          <w:b w:val="false"/>
          <w:i w:val="false"/>
          <w:color w:val="000000"/>
          <w:sz w:val="28"/>
        </w:rPr>
        <w:t>
      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11"/>
    <w:bookmarkStart w:name="z19" w:id="12"/>
    <w:p>
      <w:pPr>
        <w:spacing w:after="0"/>
        <w:ind w:left="0"/>
        <w:jc w:val="both"/>
      </w:pPr>
      <w:r>
        <w:rPr>
          <w:rFonts w:ascii="Times New Roman"/>
          <w:b w:val="false"/>
          <w:i w:val="false"/>
          <w:color w:val="000000"/>
          <w:sz w:val="28"/>
        </w:rPr>
        <w:t>
      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12"/>
    <w:bookmarkStart w:name="z20" w:id="13"/>
    <w:p>
      <w:pPr>
        <w:spacing w:after="0"/>
        <w:ind w:left="0"/>
        <w:jc w:val="both"/>
      </w:pPr>
      <w:r>
        <w:rPr>
          <w:rFonts w:ascii="Times New Roman"/>
          <w:b w:val="false"/>
          <w:i w:val="false"/>
          <w:color w:val="000000"/>
          <w:sz w:val="28"/>
        </w:rPr>
        <w:t>
      5)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13"/>
    <w:bookmarkStart w:name="z21" w:id="14"/>
    <w:p>
      <w:pPr>
        <w:spacing w:after="0"/>
        <w:ind w:left="0"/>
        <w:jc w:val="both"/>
      </w:pPr>
      <w:r>
        <w:rPr>
          <w:rFonts w:ascii="Times New Roman"/>
          <w:b w:val="false"/>
          <w:i w:val="false"/>
          <w:color w:val="000000"/>
          <w:sz w:val="28"/>
        </w:rPr>
        <w:t>
      6)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14"/>
    <w:bookmarkStart w:name="z22" w:id="15"/>
    <w:p>
      <w:pPr>
        <w:spacing w:after="0"/>
        <w:ind w:left="0"/>
        <w:jc w:val="both"/>
      </w:pPr>
      <w:r>
        <w:rPr>
          <w:rFonts w:ascii="Times New Roman"/>
          <w:b w:val="false"/>
          <w:i w:val="false"/>
          <w:color w:val="000000"/>
          <w:sz w:val="28"/>
        </w:rPr>
        <w:t>
      7)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15"/>
    <w:bookmarkStart w:name="z23" w:id="16"/>
    <w:p>
      <w:pPr>
        <w:spacing w:after="0"/>
        <w:ind w:left="0"/>
        <w:jc w:val="both"/>
      </w:pPr>
      <w:r>
        <w:rPr>
          <w:rFonts w:ascii="Times New Roman"/>
          <w:b w:val="false"/>
          <w:i w:val="false"/>
          <w:color w:val="000000"/>
          <w:sz w:val="28"/>
        </w:rPr>
        <w:t>
      8) тұрмыстық қатты қалдықтар – қатты нысандағы коммуналдық қалдықтар;</w:t>
      </w:r>
    </w:p>
    <w:bookmarkEnd w:id="16"/>
    <w:bookmarkStart w:name="z24" w:id="17"/>
    <w:p>
      <w:pPr>
        <w:spacing w:after="0"/>
        <w:ind w:left="0"/>
        <w:jc w:val="both"/>
      </w:pPr>
      <w:r>
        <w:rPr>
          <w:rFonts w:ascii="Times New Roman"/>
          <w:b w:val="false"/>
          <w:i w:val="false"/>
          <w:color w:val="000000"/>
          <w:sz w:val="28"/>
        </w:rPr>
        <w:t>
      9)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7"/>
    <w:bookmarkStart w:name="z25" w:id="18"/>
    <w:p>
      <w:pPr>
        <w:spacing w:after="0"/>
        <w:ind w:left="0"/>
        <w:jc w:val="both"/>
      </w:pPr>
      <w:r>
        <w:rPr>
          <w:rFonts w:ascii="Times New Roman"/>
          <w:b w:val="false"/>
          <w:i w:val="false"/>
          <w:color w:val="000000"/>
          <w:sz w:val="28"/>
        </w:rPr>
        <w:t>
      10)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18"/>
    <w:bookmarkStart w:name="z26" w:id="19"/>
    <w:p>
      <w:pPr>
        <w:spacing w:after="0"/>
        <w:ind w:left="0"/>
        <w:jc w:val="both"/>
      </w:pPr>
      <w:r>
        <w:rPr>
          <w:rFonts w:ascii="Times New Roman"/>
          <w:b w:val="false"/>
          <w:i w:val="false"/>
          <w:color w:val="000000"/>
          <w:sz w:val="28"/>
        </w:rPr>
        <w:t>
      11) жеткізуші – меншік нысанына қарамастан, бекітілген шартқа сәйкес тұтынушыларға коммуналдық қызметтер көрсететін заңды немесе жеке тұлға;</w:t>
      </w:r>
    </w:p>
    <w:bookmarkEnd w:id="19"/>
    <w:bookmarkStart w:name="z27" w:id="20"/>
    <w:p>
      <w:pPr>
        <w:spacing w:after="0"/>
        <w:ind w:left="0"/>
        <w:jc w:val="both"/>
      </w:pPr>
      <w:r>
        <w:rPr>
          <w:rFonts w:ascii="Times New Roman"/>
          <w:b w:val="false"/>
          <w:i w:val="false"/>
          <w:color w:val="000000"/>
          <w:sz w:val="28"/>
        </w:rPr>
        <w:t>
      12) тұтынушы – коммуналдық көрсетілетін қызметтерді пайдаланатын немесе пайдалану ниеті бар жеке немесе заңды тұлға;</w:t>
      </w:r>
    </w:p>
    <w:bookmarkEnd w:id="20"/>
    <w:bookmarkStart w:name="z28" w:id="21"/>
    <w:p>
      <w:pPr>
        <w:spacing w:after="0"/>
        <w:ind w:left="0"/>
        <w:jc w:val="both"/>
      </w:pPr>
      <w:r>
        <w:rPr>
          <w:rFonts w:ascii="Times New Roman"/>
          <w:b w:val="false"/>
          <w:i w:val="false"/>
          <w:color w:val="000000"/>
          <w:sz w:val="28"/>
        </w:rPr>
        <w:t>
      13)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21"/>
    <w:bookmarkStart w:name="z29" w:id="22"/>
    <w:p>
      <w:pPr>
        <w:spacing w:after="0"/>
        <w:ind w:left="0"/>
        <w:jc w:val="both"/>
      </w:pPr>
      <w:r>
        <w:rPr>
          <w:rFonts w:ascii="Times New Roman"/>
          <w:b w:val="false"/>
          <w:i w:val="false"/>
          <w:color w:val="000000"/>
          <w:sz w:val="28"/>
        </w:rPr>
        <w:t>
      14)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22"/>
    <w:bookmarkStart w:name="z30" w:id="23"/>
    <w:p>
      <w:pPr>
        <w:spacing w:after="0"/>
        <w:ind w:left="0"/>
        <w:jc w:val="both"/>
      </w:pPr>
      <w:r>
        <w:rPr>
          <w:rFonts w:ascii="Times New Roman"/>
          <w:b w:val="false"/>
          <w:i w:val="false"/>
          <w:color w:val="000000"/>
          <w:sz w:val="28"/>
        </w:rPr>
        <w:t>
      15) үйге ортақ инженерлік жүйелер – көппәтерлі тұрғын үйде пәтердің, тұрғын емес үй-жайдың шегінен тыс жердегі немесе ішіндегі және екі және одан көп пәтерге, тұрғын емес үй-жайға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w:t>
      </w:r>
    </w:p>
    <w:bookmarkEnd w:id="23"/>
    <w:bookmarkStart w:name="z31" w:id="24"/>
    <w:p>
      <w:pPr>
        <w:spacing w:after="0"/>
        <w:ind w:left="0"/>
        <w:jc w:val="both"/>
      </w:pPr>
      <w:r>
        <w:rPr>
          <w:rFonts w:ascii="Times New Roman"/>
          <w:b w:val="false"/>
          <w:i w:val="false"/>
          <w:color w:val="000000"/>
          <w:sz w:val="28"/>
        </w:rPr>
        <w:t>
      16)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4"/>
    <w:bookmarkStart w:name="z32" w:id="25"/>
    <w:p>
      <w:pPr>
        <w:spacing w:after="0"/>
        <w:ind w:left="0"/>
        <w:jc w:val="both"/>
      </w:pPr>
      <w:r>
        <w:rPr>
          <w:rFonts w:ascii="Times New Roman"/>
          <w:b w:val="false"/>
          <w:i w:val="false"/>
          <w:color w:val="000000"/>
          <w:sz w:val="28"/>
        </w:rPr>
        <w:t>
      17)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25"/>
    <w:bookmarkStart w:name="z33" w:id="26"/>
    <w:p>
      <w:pPr>
        <w:spacing w:after="0"/>
        <w:ind w:left="0"/>
        <w:jc w:val="both"/>
      </w:pPr>
      <w:r>
        <w:rPr>
          <w:rFonts w:ascii="Times New Roman"/>
          <w:b w:val="false"/>
          <w:i w:val="false"/>
          <w:color w:val="000000"/>
          <w:sz w:val="28"/>
        </w:rPr>
        <w:t>
      18)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26"/>
    <w:bookmarkStart w:name="z34" w:id="27"/>
    <w:p>
      <w:pPr>
        <w:spacing w:after="0"/>
        <w:ind w:left="0"/>
        <w:jc w:val="both"/>
      </w:pPr>
      <w:r>
        <w:rPr>
          <w:rFonts w:ascii="Times New Roman"/>
          <w:b w:val="false"/>
          <w:i w:val="false"/>
          <w:color w:val="000000"/>
          <w:sz w:val="28"/>
        </w:rPr>
        <w:t>
      19)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27"/>
    <w:bookmarkStart w:name="z35" w:id="28"/>
    <w:p>
      <w:pPr>
        <w:spacing w:after="0"/>
        <w:ind w:left="0"/>
        <w:jc w:val="both"/>
      </w:pPr>
      <w:r>
        <w:rPr>
          <w:rFonts w:ascii="Times New Roman"/>
          <w:b w:val="false"/>
          <w:i w:val="false"/>
          <w:color w:val="000000"/>
          <w:sz w:val="28"/>
        </w:rPr>
        <w:t>
      20)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28"/>
    <w:bookmarkStart w:name="z36" w:id="29"/>
    <w:p>
      <w:pPr>
        <w:spacing w:after="0"/>
        <w:ind w:left="0"/>
        <w:jc w:val="both"/>
      </w:pPr>
      <w:r>
        <w:rPr>
          <w:rFonts w:ascii="Times New Roman"/>
          <w:b w:val="false"/>
          <w:i w:val="false"/>
          <w:color w:val="000000"/>
          <w:sz w:val="28"/>
        </w:rPr>
        <w:t>
      21)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29"/>
    <w:bookmarkStart w:name="z37" w:id="30"/>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30"/>
    <w:bookmarkStart w:name="z38" w:id="31"/>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31"/>
    <w:bookmarkStart w:name="z39" w:id="32"/>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32"/>
    <w:bookmarkStart w:name="z40" w:id="33"/>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33"/>
    <w:bookmarkStart w:name="z41" w:id="34"/>
    <w:p>
      <w:pPr>
        <w:spacing w:after="0"/>
        <w:ind w:left="0"/>
        <w:jc w:val="both"/>
      </w:pPr>
      <w:r>
        <w:rPr>
          <w:rFonts w:ascii="Times New Roman"/>
          <w:b w:val="false"/>
          <w:i w:val="false"/>
          <w:color w:val="000000"/>
          <w:sz w:val="28"/>
        </w:rPr>
        <w:t>
      Мүліктің меншік иелері бірлестіктері немесе жай серіктестіктер немесе көппәтерлі тұрғын үйді басқарушылар немесе басқарушы компаниялар арасында коммуналдық көрсетілетін қызметтерді ұсынатын ұйымдармен ынтымақтастық туралы шарттар жасалады.</w:t>
      </w:r>
    </w:p>
    <w:bookmarkEnd w:id="34"/>
    <w:bookmarkStart w:name="z42" w:id="35"/>
    <w:p>
      <w:pPr>
        <w:spacing w:after="0"/>
        <w:ind w:left="0"/>
        <w:jc w:val="both"/>
      </w:pPr>
      <w:r>
        <w:rPr>
          <w:rFonts w:ascii="Times New Roman"/>
          <w:b w:val="false"/>
          <w:i w:val="false"/>
          <w:color w:val="000000"/>
          <w:sz w:val="28"/>
        </w:rPr>
        <w:t>
      Сервистік қызмет субъектілерімен мүліктің меншік иелері бірлестіктері немесе жай серіктестіктер немесе көппәтерлі тұрғын үйді басқарушылар немесе басқарушы компаниялар шарттар жасалады.</w:t>
      </w:r>
    </w:p>
    <w:bookmarkEnd w:id="35"/>
    <w:bookmarkStart w:name="z43" w:id="36"/>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36"/>
    <w:bookmarkStart w:name="z44" w:id="37"/>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37"/>
    <w:bookmarkStart w:name="z45" w:id="38"/>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38"/>
    <w:bookmarkStart w:name="z46" w:id="39"/>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39"/>
    <w:bookmarkStart w:name="z47" w:id="40"/>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40"/>
    <w:bookmarkStart w:name="z48" w:id="41"/>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41"/>
    <w:bookmarkStart w:name="z49" w:id="42"/>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42"/>
    <w:bookmarkStart w:name="z50" w:id="43"/>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43"/>
    <w:bookmarkStart w:name="z51" w:id="44"/>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bookmarkEnd w:id="44"/>
    <w:bookmarkStart w:name="z52" w:id="45"/>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45"/>
    <w:bookmarkStart w:name="z53" w:id="46"/>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46"/>
    <w:bookmarkStart w:name="z54" w:id="47"/>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ұстауды қамтамасыз ету үшін сервистік қызмет субъектісімен шарт жасасады.</w:t>
      </w:r>
    </w:p>
    <w:bookmarkEnd w:id="47"/>
    <w:bookmarkStart w:name="z55" w:id="48"/>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жүйелерін, жылуды тұтыну жүйелерін сондай-ақ кондоминиум объектісінің ортақ меншігі болып табылатын есепке алу аспаптарын техникалық күйінде ұстауды қамтамасыз етеді.</w:t>
      </w:r>
    </w:p>
    <w:bookmarkEnd w:id="48"/>
    <w:bookmarkStart w:name="z56" w:id="49"/>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49"/>
    <w:bookmarkStart w:name="z57" w:id="50"/>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50"/>
    <w:bookmarkStart w:name="z58" w:id="51"/>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51"/>
    <w:bookmarkStart w:name="z59" w:id="52"/>
    <w:p>
      <w:pPr>
        <w:spacing w:after="0"/>
        <w:ind w:left="0"/>
        <w:jc w:val="both"/>
      </w:pPr>
      <w:r>
        <w:rPr>
          <w:rFonts w:ascii="Times New Roman"/>
          <w:b w:val="false"/>
          <w:i w:val="false"/>
          <w:color w:val="000000"/>
          <w:sz w:val="28"/>
        </w:rPr>
        <w:t>
      11. Елді мекен шекарасы шегінде тұрмыстық және коммуналдық-тұрмыстық тұтынушылардың газ тұтыну жүйелері мен газ жабдығын, тұрмыстық баллондарды және газбен жабдықтау жүйелерінің объектілерін қауіпсіз пайдалану талаптарының сақталуына мемлекеттік бақылауды жергілікті атқарушы органдар, атап айтқанда "Қалалық тұрғын үй-коммуналдық шаруашылық, жолаушылар көлігі және автомобиль жолдары бөлімі" мемлекеттік мекемесі жүзеге асырады.</w:t>
      </w:r>
    </w:p>
    <w:bookmarkEnd w:id="52"/>
    <w:bookmarkStart w:name="z60" w:id="53"/>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53"/>
    <w:bookmarkStart w:name="z61" w:id="54"/>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54"/>
    <w:bookmarkStart w:name="z62" w:id="55"/>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4-1)-тармақшасына</w:t>
      </w:r>
      <w:r>
        <w:rPr>
          <w:rFonts w:ascii="Times New Roman"/>
          <w:b w:val="false"/>
          <w:i w:val="false"/>
          <w:color w:val="000000"/>
          <w:sz w:val="28"/>
        </w:rPr>
        <w:t xml:space="preserve"> сәйкес Атырау қалалық Мәслихаты бекіткен жылыту маусымына дайындық және оны өткізу қағидаларына сәйкес ұйымдастырады.</w:t>
      </w:r>
    </w:p>
    <w:bookmarkEnd w:id="55"/>
    <w:bookmarkStart w:name="z63" w:id="56"/>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56"/>
    <w:bookmarkStart w:name="z64" w:id="57"/>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57"/>
    <w:bookmarkStart w:name="z65" w:id="58"/>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58"/>
    <w:bookmarkStart w:name="z66" w:id="59"/>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59"/>
    <w:bookmarkStart w:name="z67" w:id="60"/>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60"/>
    <w:bookmarkStart w:name="z68" w:id="61"/>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61"/>
    <w:bookmarkStart w:name="z69" w:id="62"/>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62"/>
    <w:bookmarkStart w:name="z70" w:id="63"/>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63"/>
    <w:bookmarkStart w:name="z71" w:id="64"/>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64"/>
    <w:bookmarkStart w:name="z72" w:id="65"/>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65"/>
    <w:bookmarkStart w:name="z73" w:id="66"/>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66"/>
    <w:bookmarkStart w:name="z74" w:id="67"/>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67"/>
    <w:bookmarkStart w:name="z75" w:id="68"/>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68"/>
    <w:bookmarkStart w:name="z76" w:id="69"/>
    <w:p>
      <w:pPr>
        <w:spacing w:after="0"/>
        <w:ind w:left="0"/>
        <w:jc w:val="both"/>
      </w:pPr>
      <w:r>
        <w:rPr>
          <w:rFonts w:ascii="Times New Roman"/>
          <w:b w:val="false"/>
          <w:i w:val="false"/>
          <w:color w:val="000000"/>
          <w:sz w:val="28"/>
        </w:rPr>
        <w:t>
      20. Тұтынушы:</w:t>
      </w:r>
    </w:p>
    <w:bookmarkEnd w:id="69"/>
    <w:bookmarkStart w:name="z77" w:id="70"/>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70"/>
    <w:bookmarkStart w:name="z78" w:id="71"/>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71"/>
    <w:bookmarkStart w:name="z79" w:id="72"/>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72"/>
    <w:bookmarkStart w:name="z80" w:id="73"/>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73"/>
    <w:bookmarkStart w:name="z81" w:id="74"/>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74"/>
    <w:bookmarkStart w:name="z82" w:id="75"/>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№111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75"/>
    <w:bookmarkStart w:name="z83" w:id="76"/>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76"/>
    <w:bookmarkStart w:name="z84" w:id="77"/>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77"/>
    <w:bookmarkStart w:name="z85" w:id="78"/>
    <w:p>
      <w:pPr>
        <w:spacing w:after="0"/>
        <w:ind w:left="0"/>
        <w:jc w:val="both"/>
      </w:pPr>
      <w:r>
        <w:rPr>
          <w:rFonts w:ascii="Times New Roman"/>
          <w:b w:val="false"/>
          <w:i w:val="false"/>
          <w:color w:val="000000"/>
          <w:sz w:val="28"/>
        </w:rPr>
        <w:t>
      21. Жеткізуші:</w:t>
      </w:r>
    </w:p>
    <w:bookmarkEnd w:id="78"/>
    <w:bookmarkStart w:name="z86" w:id="79"/>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79"/>
    <w:bookmarkStart w:name="z87" w:id="80"/>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bookmarkEnd w:id="80"/>
    <w:bookmarkStart w:name="z88" w:id="81"/>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81"/>
    <w:bookmarkStart w:name="z89" w:id="82"/>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82"/>
    <w:bookmarkStart w:name="z90" w:id="83"/>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83"/>
    <w:bookmarkStart w:name="z91" w:id="84"/>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84"/>
    <w:bookmarkStart w:name="z92" w:id="85"/>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85"/>
    <w:bookmarkStart w:name="z93" w:id="86"/>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bookmarkEnd w:id="86"/>
    <w:bookmarkStart w:name="z94" w:id="87"/>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87"/>
    <w:bookmarkStart w:name="z95" w:id="88"/>
    <w:p>
      <w:pPr>
        <w:spacing w:after="0"/>
        <w:ind w:left="0"/>
        <w:jc w:val="both"/>
      </w:pPr>
      <w:r>
        <w:rPr>
          <w:rFonts w:ascii="Times New Roman"/>
          <w:b w:val="false"/>
          <w:i w:val="false"/>
          <w:color w:val="000000"/>
          <w:sz w:val="28"/>
        </w:rPr>
        <w:t>
      10) кіріс өтінімдер журналын жүргізеді.</w:t>
      </w:r>
    </w:p>
    <w:bookmarkEnd w:id="88"/>
    <w:bookmarkStart w:name="z96" w:id="89"/>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89"/>
    <w:bookmarkStart w:name="z97" w:id="90"/>
    <w:p>
      <w:pPr>
        <w:spacing w:after="0"/>
        <w:ind w:left="0"/>
        <w:jc w:val="both"/>
      </w:pPr>
      <w:r>
        <w:rPr>
          <w:rFonts w:ascii="Times New Roman"/>
          <w:b w:val="false"/>
          <w:i w:val="false"/>
          <w:color w:val="000000"/>
          <w:sz w:val="28"/>
        </w:rPr>
        <w:t>
      22. Тұтынушы коммуналдық көрсетілетін қызметтер үшін төлемді жеткізуші жазып берген төлем құжаты бойынша төлейді.</w:t>
      </w:r>
    </w:p>
    <w:bookmarkEnd w:id="90"/>
    <w:bookmarkStart w:name="z98" w:id="91"/>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91"/>
    <w:bookmarkStart w:name="z99" w:id="92"/>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92"/>
    <w:bookmarkStart w:name="z100" w:id="93"/>
    <w:p>
      <w:pPr>
        <w:spacing w:after="0"/>
        <w:ind w:left="0"/>
        <w:jc w:val="both"/>
      </w:pPr>
      <w:r>
        <w:rPr>
          <w:rFonts w:ascii="Times New Roman"/>
          <w:b w:val="false"/>
          <w:i w:val="false"/>
          <w:color w:val="000000"/>
          <w:sz w:val="28"/>
        </w:rPr>
        <w:t>
      25. Есепке алу аспаптарының көрсеткіштерін алу жеткізуші немесе оның өкілі қызметтік куәлік ұсынған жағдайда немесе деректерді қашықтықтан беру құрылғылары арқылы ай сайын жүргізеді.</w:t>
      </w:r>
    </w:p>
    <w:bookmarkEnd w:id="93"/>
    <w:bookmarkStart w:name="z101" w:id="94"/>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10-2-бабының </w:t>
      </w:r>
      <w:r>
        <w:rPr>
          <w:rFonts w:ascii="Times New Roman"/>
          <w:b w:val="false"/>
          <w:i w:val="false"/>
          <w:color w:val="000000"/>
          <w:sz w:val="28"/>
        </w:rPr>
        <w:t>10-24)-тармақшасына</w:t>
      </w:r>
      <w:r>
        <w:rPr>
          <w:rFonts w:ascii="Times New Roman"/>
          <w:b w:val="false"/>
          <w:i w:val="false"/>
          <w:color w:val="000000"/>
          <w:sz w:val="28"/>
        </w:rPr>
        <w:t xml:space="preserve">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94"/>
    <w:bookmarkStart w:name="z102" w:id="95"/>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34) тармақшасына</w:t>
      </w:r>
      <w:r>
        <w:rPr>
          <w:rFonts w:ascii="Times New Roman"/>
          <w:b w:val="false"/>
          <w:i w:val="false"/>
          <w:color w:val="000000"/>
          <w:sz w:val="28"/>
        </w:rPr>
        <w:t xml:space="preserve"> сәйкес Атырау қаласы әкімдігімен бекіткен тұтыну нормалар бойынша.</w:t>
      </w:r>
    </w:p>
    <w:bookmarkEnd w:id="95"/>
    <w:bookmarkStart w:name="z103" w:id="96"/>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96"/>
    <w:bookmarkStart w:name="z104" w:id="97"/>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97"/>
    <w:bookmarkStart w:name="z105" w:id="98"/>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98"/>
    <w:bookmarkStart w:name="z106" w:id="99"/>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99"/>
    <w:bookmarkStart w:name="z107" w:id="100"/>
    <w:p>
      <w:pPr>
        <w:spacing w:after="0"/>
        <w:ind w:left="0"/>
        <w:jc w:val="left"/>
      </w:pPr>
      <w:r>
        <w:rPr>
          <w:rFonts w:ascii="Times New Roman"/>
          <w:b/>
          <w:i w:val="false"/>
          <w:color w:val="000000"/>
        </w:rPr>
        <w:t xml:space="preserve"> 5-тарау. Дауларды шешу тәртібі</w:t>
      </w:r>
    </w:p>
    <w:bookmarkEnd w:id="100"/>
    <w:bookmarkStart w:name="z108" w:id="101"/>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101"/>
    <w:bookmarkStart w:name="z109" w:id="102"/>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02"/>
    <w:bookmarkStart w:name="z110" w:id="103"/>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03"/>
    <w:bookmarkStart w:name="z111" w:id="104"/>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04"/>
    <w:bookmarkStart w:name="z112" w:id="105"/>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05"/>
    <w:bookmarkStart w:name="z113" w:id="106"/>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06"/>
    <w:bookmarkStart w:name="z114" w:id="107"/>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07"/>
    <w:bookmarkStart w:name="z115" w:id="108"/>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08"/>
    <w:bookmarkStart w:name="z116" w:id="109"/>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09"/>
    <w:bookmarkStart w:name="z117" w:id="110"/>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10"/>
    <w:bookmarkStart w:name="z118" w:id="111"/>
    <w:p>
      <w:pPr>
        <w:spacing w:after="0"/>
        <w:ind w:left="0"/>
        <w:jc w:val="both"/>
      </w:pPr>
      <w:r>
        <w:rPr>
          <w:rFonts w:ascii="Times New Roman"/>
          <w:b w:val="false"/>
          <w:i w:val="false"/>
          <w:color w:val="000000"/>
          <w:sz w:val="28"/>
        </w:rPr>
        <w:t>
      Актіге тұтынушы және кемінде екі адам, оның ішінде: үй кеңесінің мүшелері, мүліктің меншік иелері бірлестігінің төрағасы немесе жай серіктестіктің сенім білдірілген адамы не басқарушы компанияның өкілі не көппәтерлі тұрғын үйді басқарушы қол қояды және жеткізушіге жіберіледі. Егер дау тараптардың келісімі бойынша шешілмесе, тұтынушы сотқа жүгінуге құқылы.</w:t>
      </w:r>
    </w:p>
    <w:bookmarkEnd w:id="111"/>
    <w:bookmarkStart w:name="z119" w:id="112"/>
    <w:p>
      <w:pPr>
        <w:spacing w:after="0"/>
        <w:ind w:left="0"/>
        <w:jc w:val="both"/>
      </w:pPr>
      <w:r>
        <w:rPr>
          <w:rFonts w:ascii="Times New Roman"/>
          <w:b w:val="false"/>
          <w:i w:val="false"/>
          <w:color w:val="000000"/>
          <w:sz w:val="28"/>
        </w:rPr>
        <w:t>
      35. Коммуналдық қызметтерді пайдалану кезінде Тұтынушының жіберген бұзушылықтары өнім беруші мен тұтынушы өкілдерінің екі жақты актісімен екі данада ресімделеді, оның біреуі Тұтынушыға беріледі, онда мыналар көрсетіледі::</w:t>
      </w:r>
    </w:p>
    <w:bookmarkEnd w:id="112"/>
    <w:bookmarkStart w:name="z120" w:id="113"/>
    <w:p>
      <w:pPr>
        <w:spacing w:after="0"/>
        <w:ind w:left="0"/>
        <w:jc w:val="both"/>
      </w:pPr>
      <w:r>
        <w:rPr>
          <w:rFonts w:ascii="Times New Roman"/>
          <w:b w:val="false"/>
          <w:i w:val="false"/>
          <w:color w:val="000000"/>
          <w:sz w:val="28"/>
        </w:rPr>
        <w:t>
      1) актінің жасалған күні, уақыты және орны;</w:t>
      </w:r>
    </w:p>
    <w:bookmarkEnd w:id="113"/>
    <w:bookmarkStart w:name="z121" w:id="114"/>
    <w:p>
      <w:pPr>
        <w:spacing w:after="0"/>
        <w:ind w:left="0"/>
        <w:jc w:val="both"/>
      </w:pPr>
      <w:r>
        <w:rPr>
          <w:rFonts w:ascii="Times New Roman"/>
          <w:b w:val="false"/>
          <w:i w:val="false"/>
          <w:color w:val="000000"/>
          <w:sz w:val="28"/>
        </w:rPr>
        <w:t>
      2) қызметтің атауы, коммуналдық қызметтер сапасының төмендеу (ажырату) сипаты;</w:t>
      </w:r>
    </w:p>
    <w:bookmarkEnd w:id="114"/>
    <w:bookmarkStart w:name="z122" w:id="115"/>
    <w:p>
      <w:pPr>
        <w:spacing w:after="0"/>
        <w:ind w:left="0"/>
        <w:jc w:val="both"/>
      </w:pPr>
      <w:r>
        <w:rPr>
          <w:rFonts w:ascii="Times New Roman"/>
          <w:b w:val="false"/>
          <w:i w:val="false"/>
          <w:color w:val="000000"/>
          <w:sz w:val="28"/>
        </w:rPr>
        <w:t>
      3) коммуналдық қызметтер сапасының төмендеуіне (ажыратылуына) әкеп соққан бұзушылықтардың анықталуы;</w:t>
      </w:r>
    </w:p>
    <w:bookmarkEnd w:id="115"/>
    <w:bookmarkStart w:name="z123" w:id="116"/>
    <w:p>
      <w:pPr>
        <w:spacing w:after="0"/>
        <w:ind w:left="0"/>
        <w:jc w:val="both"/>
      </w:pPr>
      <w:r>
        <w:rPr>
          <w:rFonts w:ascii="Times New Roman"/>
          <w:b w:val="false"/>
          <w:i w:val="false"/>
          <w:color w:val="000000"/>
          <w:sz w:val="28"/>
        </w:rPr>
        <w:t>
      4) коммуналдық қызметтердің болмауы (сапасының нашарлауы) кезеңі;</w:t>
      </w:r>
    </w:p>
    <w:bookmarkEnd w:id="116"/>
    <w:bookmarkStart w:name="z124" w:id="117"/>
    <w:p>
      <w:pPr>
        <w:spacing w:after="0"/>
        <w:ind w:left="0"/>
        <w:jc w:val="both"/>
      </w:pPr>
      <w:r>
        <w:rPr>
          <w:rFonts w:ascii="Times New Roman"/>
          <w:b w:val="false"/>
          <w:i w:val="false"/>
          <w:color w:val="000000"/>
          <w:sz w:val="28"/>
        </w:rPr>
        <w:t>
      5) тұтынушының коммуналдық қызметтерді төлеу бойынша берешегі бар (жоқ).</w:t>
      </w:r>
    </w:p>
    <w:bookmarkEnd w:id="117"/>
    <w:bookmarkStart w:name="z125" w:id="118"/>
    <w:p>
      <w:pPr>
        <w:spacing w:after="0"/>
        <w:ind w:left="0"/>
        <w:jc w:val="both"/>
      </w:pPr>
      <w:r>
        <w:rPr>
          <w:rFonts w:ascii="Times New Roman"/>
          <w:b w:val="false"/>
          <w:i w:val="false"/>
          <w:color w:val="000000"/>
          <w:sz w:val="28"/>
        </w:rPr>
        <w:t>
      Акт тұтынушы қол қоюдан бас тартқан кезде де жарамды болып саналады, бірақ оны кемінде үш адамнан тұратын комиссия ресімдеген жағдайда: жеткізушінің өкілдері, үй кеңесі және мүлік иелері бірлестігінің төрағасы немесе қарапайым серіктестіктің сенімді өкілі немесе көп пәтерлі тұрғын үй басқарушысы немесе басқарушы компанияның өкілі.</w:t>
      </w:r>
    </w:p>
    <w:bookmarkEnd w:id="118"/>
    <w:bookmarkStart w:name="z126" w:id="119"/>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19"/>
    <w:bookmarkStart w:name="z127" w:id="120"/>
    <w:p>
      <w:pPr>
        <w:spacing w:after="0"/>
        <w:ind w:left="0"/>
        <w:jc w:val="both"/>
      </w:pPr>
      <w:r>
        <w:rPr>
          <w:rFonts w:ascii="Times New Roman"/>
          <w:b w:val="false"/>
          <w:i w:val="false"/>
          <w:color w:val="000000"/>
          <w:sz w:val="28"/>
        </w:rPr>
        <w:t>
      Тараптардың келісімі бойынша дау реттелмеген жағдайда, бұзушылық актісі жасалған кезден бастап күнтізбелік отыз күн өткен соң өнім беруші тұтынушыдан қойылған соманы өндіріп алу туралы сотқа талап-арыз береді.</w:t>
      </w:r>
    </w:p>
    <w:bookmarkEnd w:id="120"/>
    <w:bookmarkStart w:name="z128" w:id="121"/>
    <w:p>
      <w:pPr>
        <w:spacing w:after="0"/>
        <w:ind w:left="0"/>
        <w:jc w:val="left"/>
      </w:pPr>
      <w:r>
        <w:rPr>
          <w:rFonts w:ascii="Times New Roman"/>
          <w:b/>
          <w:i w:val="false"/>
          <w:color w:val="000000"/>
        </w:rPr>
        <w:t xml:space="preserve"> 6-тарау. Қорытынды ережелер</w:t>
      </w:r>
    </w:p>
    <w:bookmarkEnd w:id="121"/>
    <w:bookmarkStart w:name="z129" w:id="122"/>
    <w:p>
      <w:pPr>
        <w:spacing w:after="0"/>
        <w:ind w:left="0"/>
        <w:jc w:val="both"/>
      </w:pPr>
      <w:r>
        <w:rPr>
          <w:rFonts w:ascii="Times New Roman"/>
          <w:b w:val="false"/>
          <w:i w:val="false"/>
          <w:color w:val="000000"/>
          <w:sz w:val="28"/>
        </w:rPr>
        <w:t>
      37. Коммуналдық көрсетілетін қызметтерді ұсыну саласындағы мәселелер Осы Ережелерде реттелмеген, Қазақстан еспубликасының өзге де заңнамалық актілерімен реттеледі.</w:t>
      </w:r>
    </w:p>
    <w:bookmarkEnd w:id="122"/>
    <w:bookmarkStart w:name="z130" w:id="123"/>
    <w:p>
      <w:pPr>
        <w:spacing w:after="0"/>
        <w:ind w:left="0"/>
        <w:jc w:val="both"/>
      </w:pPr>
      <w:r>
        <w:rPr>
          <w:rFonts w:ascii="Times New Roman"/>
          <w:b w:val="false"/>
          <w:i w:val="false"/>
          <w:color w:val="000000"/>
          <w:sz w:val="28"/>
        </w:rPr>
        <w:t>
      Осы Ережелерден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