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4ce7c" w14:textId="0c4ce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 ауданы әкімдігінің 2018 жылғы 3 сәуірдегі "Май ауданы әкімдігі атқарушы органдары "Б" корпусы мемлекеттік әкімшілік қызметшілерінің қызметін бағалау әдістемесін бекіту туралы" № 58/4 қаулысына өзгерістер енгізу туралы</w:t>
      </w:r>
    </w:p>
    <w:p>
      <w:pPr>
        <w:spacing w:after="0"/>
        <w:ind w:left="0"/>
        <w:jc w:val="both"/>
      </w:pPr>
      <w:r>
        <w:rPr>
          <w:rFonts w:ascii="Times New Roman"/>
          <w:b w:val="false"/>
          <w:i w:val="false"/>
          <w:color w:val="000000"/>
          <w:sz w:val="28"/>
        </w:rPr>
        <w:t>Павлодар облысы Май ауданы әкімдігінің 2022 жылғы 14 наурыздағы № 42/3 қаулысы</w:t>
      </w:r>
    </w:p>
    <w:p>
      <w:pPr>
        <w:spacing w:after="0"/>
        <w:ind w:left="0"/>
        <w:jc w:val="both"/>
      </w:pPr>
      <w:bookmarkStart w:name="z1" w:id="0"/>
      <w:r>
        <w:rPr>
          <w:rFonts w:ascii="Times New Roman"/>
          <w:b w:val="false"/>
          <w:i w:val="false"/>
          <w:color w:val="000000"/>
          <w:sz w:val="28"/>
        </w:rPr>
        <w:t>
      Май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Май ауданы әкімдігінің 2018 жылғы 3 сәуірдегі "Май ауданы әкімдігі атқарушы органдары "Б" корпусы мемлекеттік әкімшілік қызметшілерінің қызметін бағалау әдістемесін бекіту туралы" № 58/4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5957 болып тіркелген) мынандай өзгерістер енгізілсін:</w:t>
      </w:r>
    </w:p>
    <w:bookmarkEnd w:id="1"/>
    <w:p>
      <w:pPr>
        <w:spacing w:after="0"/>
        <w:ind w:left="0"/>
        <w:jc w:val="both"/>
      </w:pPr>
      <w:r>
        <w:rPr>
          <w:rFonts w:ascii="Times New Roman"/>
          <w:b w:val="false"/>
          <w:i w:val="false"/>
          <w:color w:val="000000"/>
          <w:sz w:val="28"/>
        </w:rPr>
        <w:t xml:space="preserve">
      осы қаулымен бекітілген Май ауданы әкімдігінің жергілікті атқарушы органдары "Б" корпусы мемлекеттік әкімшілік қызметшілерінің қызметін бағалау әдістемесіндегі: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 тармақ</w:t>
      </w:r>
      <w:r>
        <w:rPr>
          <w:rFonts w:ascii="Times New Roman"/>
          <w:b w:val="false"/>
          <w:i w:val="false"/>
          <w:color w:val="000000"/>
          <w:sz w:val="28"/>
        </w:rPr>
        <w:t xml:space="preserve"> мынандай редакцияда жазылсын:</w:t>
      </w:r>
    </w:p>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Май ауданы әкімінің аппараты персоналды басқару бойынша бөлімі немесе ол болмаған жағдайда персоналды басқару бойынша бөлімінің (кадр қызметінің) (бұдан әрі – персоналды басқару бойынша бөлімі) міндеттерін атқару жүктелген өзге құрылымдық бөлімше (тұлға) жұмыс органы болып табылатын Бағалау жөніндегі комиссия (бұдан әрі – Комиссия) құрылады.</w:t>
      </w:r>
    </w:p>
    <w:p>
      <w:pPr>
        <w:spacing w:after="0"/>
        <w:ind w:left="0"/>
        <w:jc w:val="both"/>
      </w:pPr>
      <w:r>
        <w:rPr>
          <w:rFonts w:ascii="Times New Roman"/>
          <w:b w:val="false"/>
          <w:i w:val="false"/>
          <w:color w:val="000000"/>
          <w:sz w:val="28"/>
        </w:rPr>
        <w:t>
      Комиссия құрамы Май ауданы әкімінің өкімімен анықталады, комиссия мүшелерінің саны 5 адамнан кем болмауы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 тармақ</w:t>
      </w:r>
      <w:r>
        <w:rPr>
          <w:rFonts w:ascii="Times New Roman"/>
          <w:b w:val="false"/>
          <w:i w:val="false"/>
          <w:color w:val="000000"/>
          <w:sz w:val="28"/>
        </w:rPr>
        <w:t xml:space="preserve"> мынандай редакцияда жазылсын:</w:t>
      </w:r>
    </w:p>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p>
      <w:pPr>
        <w:spacing w:after="0"/>
        <w:ind w:left="0"/>
        <w:jc w:val="both"/>
      </w:pPr>
      <w:r>
        <w:rPr>
          <w:rFonts w:ascii="Times New Roman"/>
          <w:b w:val="false"/>
          <w:i w:val="false"/>
          <w:color w:val="000000"/>
          <w:sz w:val="28"/>
        </w:rPr>
        <w:t>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40-тармағында көрсетілген мерзімде жолданады.";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 тармақ</w:t>
      </w:r>
      <w:r>
        <w:rPr>
          <w:rFonts w:ascii="Times New Roman"/>
          <w:b w:val="false"/>
          <w:i w:val="false"/>
          <w:color w:val="000000"/>
          <w:sz w:val="28"/>
        </w:rPr>
        <w:t xml:space="preserve"> алынып тасталсын.</w:t>
      </w:r>
    </w:p>
    <w:p>
      <w:pPr>
        <w:spacing w:after="0"/>
        <w:ind w:left="0"/>
        <w:jc w:val="both"/>
      </w:pPr>
      <w:r>
        <w:rPr>
          <w:rFonts w:ascii="Times New Roman"/>
          <w:b w:val="false"/>
          <w:i w:val="false"/>
          <w:color w:val="000000"/>
          <w:sz w:val="28"/>
        </w:rPr>
        <w:t>
      2. "Май ауданы әкімінің аппараты" мемлекеттік мекемесі заңнамамен белгіленген тәртіпте қамтамасыз етсін:</w:t>
      </w:r>
    </w:p>
    <w:p>
      <w:pPr>
        <w:spacing w:after="0"/>
        <w:ind w:left="0"/>
        <w:jc w:val="both"/>
      </w:pPr>
      <w:r>
        <w:rPr>
          <w:rFonts w:ascii="Times New Roman"/>
          <w:b w:val="false"/>
          <w:i w:val="false"/>
          <w:color w:val="000000"/>
          <w:sz w:val="28"/>
        </w:rPr>
        <w:t>
      осы қаулыны ресми жариялау және Қазақстан Республикасының нормативтік құқықтық актілер электрондық түрдегі эталондық бақылау банкіне қосу үшін "Қазақстан Республикасының Заңнама және құқықтық ақпарат институты" шаруашылық жүргізу құқығындағы республикалық мемлекеттік кәсіпорынына жолдансын;</w:t>
      </w:r>
    </w:p>
    <w:p>
      <w:pPr>
        <w:spacing w:after="0"/>
        <w:ind w:left="0"/>
        <w:jc w:val="both"/>
      </w:pPr>
      <w:r>
        <w:rPr>
          <w:rFonts w:ascii="Times New Roman"/>
          <w:b w:val="false"/>
          <w:i w:val="false"/>
          <w:color w:val="000000"/>
          <w:sz w:val="28"/>
        </w:rPr>
        <w:t>
      осы қаулыны Май ауданы әкімдігінің интернет-ресурсында орналастырылсын;</w:t>
      </w:r>
    </w:p>
    <w:p>
      <w:pPr>
        <w:spacing w:after="0"/>
        <w:ind w:left="0"/>
        <w:jc w:val="both"/>
      </w:pPr>
      <w:r>
        <w:rPr>
          <w:rFonts w:ascii="Times New Roman"/>
          <w:b w:val="false"/>
          <w:i w:val="false"/>
          <w:color w:val="000000"/>
          <w:sz w:val="28"/>
        </w:rPr>
        <w:t>
      осы қаулыдан туындайтын өзге де қажетті шаралар қолдансын.</w:t>
      </w:r>
    </w:p>
    <w:p>
      <w:pPr>
        <w:spacing w:after="0"/>
        <w:ind w:left="0"/>
        <w:jc w:val="both"/>
      </w:pPr>
      <w:r>
        <w:rPr>
          <w:rFonts w:ascii="Times New Roman"/>
          <w:b w:val="false"/>
          <w:i w:val="false"/>
          <w:color w:val="000000"/>
          <w:sz w:val="28"/>
        </w:rPr>
        <w:t>
      3. Осы қаулының орындалуын бақылау Май ауданы әкімі аппаратының басшысына жүктелсін.</w:t>
      </w:r>
    </w:p>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Әмірин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