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4657" w14:textId="36a4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2022 жылғы 27 желтоқсандағы № 193/25 шешімі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мәслихатының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2021 жылғы 23 желтоқсандағы "Екібастұз қаласы мәслихатының аппараты" мемлекеттік мекемесінің Ережесін бекіту туралы" № 86/13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қаласы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27 желтоқсандағы</w:t>
            </w:r>
            <w:r>
              <w:br/>
            </w:r>
            <w:r>
              <w:rPr>
                <w:rFonts w:ascii="Times New Roman"/>
                <w:b w:val="false"/>
                <w:i w:val="false"/>
                <w:color w:val="000000"/>
                <w:sz w:val="20"/>
              </w:rPr>
              <w:t>№ 193/25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"Екібастұз қаласы мәслихатының аппараты" мемлекеттік мекемесі туралы Ереже 1 тарау. Жалпы ережелер</w:t>
      </w:r>
    </w:p>
    <w:p>
      <w:pPr>
        <w:spacing w:after="0"/>
        <w:ind w:left="0"/>
        <w:jc w:val="both"/>
      </w:pPr>
      <w:r>
        <w:rPr>
          <w:rFonts w:ascii="Times New Roman"/>
          <w:b w:val="false"/>
          <w:i w:val="false"/>
          <w:color w:val="000000"/>
          <w:sz w:val="28"/>
        </w:rPr>
        <w:t>
      1. "Екібастұз қаласы мәслихатының аппараты" мемлекеттік мекемесі Екібастұз қалалық мәслихатының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"Екібастұз қаласы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"Екібастұз қаласы мәслихатының аппараты"мемлекеттік мекемесі өз қызметін Қазақстан Республикасының Конституциясына және Қазақстан Республикасыныңзаңдарына,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"Екібастұз қаласы мәслихатының аппараты" мемлекеттік мекемесі мемлекеттік мекеменің ұйымдастырушылық-құқықтық нысандағы заңды тұлғасы болып табылады, мемлекеттік тілде өз атауы бар мөрлері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"Екібастұз қаласы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"Екібастұз қаласы мәслихатының аппараты" мемлекеттік мекемесі заңнамаға сәйкес осыған уәкілеттілік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"Екібастұз қаласы мәслихатының аппараты" мемлекеттік мекемесі өз құзыретінің мәселелері бойынша заңнамада белгіленген тәртіппен Екібастұз қалалық мәслихаты төрағасының өкімдерімен және Қазақстан Республикасының заңнамасымен қарастырылған басқа да актілермен рәсімделген шешімдер қабылдайды.</w:t>
      </w:r>
    </w:p>
    <w:p>
      <w:pPr>
        <w:spacing w:after="0"/>
        <w:ind w:left="0"/>
        <w:jc w:val="both"/>
      </w:pPr>
      <w:r>
        <w:rPr>
          <w:rFonts w:ascii="Times New Roman"/>
          <w:b w:val="false"/>
          <w:i w:val="false"/>
          <w:color w:val="000000"/>
          <w:sz w:val="28"/>
        </w:rPr>
        <w:t>
      8. "Екібастұз қаласы мәслихатының аппараты"мемлекеттік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141200, Қазақстан Республикасы, Павлодар облысы, Екібастұз қаласы, Мәшһүр Жүсіп көшесі, 45.</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09.00-ден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10. Мемлекеттік органның толық атауы – "Екібастұз қаласы мәслихатының аппараты" мемлекеттік мекемесі.</w:t>
      </w:r>
    </w:p>
    <w:p>
      <w:pPr>
        <w:spacing w:after="0"/>
        <w:ind w:left="0"/>
        <w:jc w:val="both"/>
      </w:pPr>
      <w:r>
        <w:rPr>
          <w:rFonts w:ascii="Times New Roman"/>
          <w:b w:val="false"/>
          <w:i w:val="false"/>
          <w:color w:val="000000"/>
          <w:sz w:val="28"/>
        </w:rPr>
        <w:t>
      11. Осы Ереже "Екібастұз қаласы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"Екібастұз қаласы мәслихатының аппараты" мемлекеттік мекемесінің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13. "Екібастұз қаласы мәслихатының аппараты" мемлекеттік мекемесіне кәсіпкерлік субъектілерімен "Екібастұз қаласы мәслихатының аппараты"мемлекеттік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 тарау. Мемлекеттік органның міндеттері мен өкілеттіктері</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қалалық мәслихаттың ұйымдастырушылық, құжаттамалық, құқықтық, ақпараттық-талдау қызметін қамтамасыз ету;</w:t>
      </w:r>
    </w:p>
    <w:p>
      <w:pPr>
        <w:spacing w:after="0"/>
        <w:ind w:left="0"/>
        <w:jc w:val="both"/>
      </w:pP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3)мемлекеттік функцияларды іске асыруды нормативтік құқықтық қамтамасыз ету, қалалық мәслихат қабылдайтын нормативтік құқықтық актілерді тіркеу және олардың орындалуына талдау жүргізу жөніндегі реттеушілік міндеттермен қамтамасыз ету;</w:t>
      </w:r>
    </w:p>
    <w:p>
      <w:pPr>
        <w:spacing w:after="0"/>
        <w:ind w:left="0"/>
        <w:jc w:val="both"/>
      </w:pPr>
      <w:r>
        <w:rPr>
          <w:rFonts w:ascii="Times New Roman"/>
          <w:b w:val="false"/>
          <w:i w:val="false"/>
          <w:color w:val="000000"/>
          <w:sz w:val="28"/>
        </w:rPr>
        <w:t>
      4) сайлау комиссияларын қалыптастыру;</w:t>
      </w:r>
    </w:p>
    <w:p>
      <w:pPr>
        <w:spacing w:after="0"/>
        <w:ind w:left="0"/>
        <w:jc w:val="both"/>
      </w:pPr>
      <w:r>
        <w:rPr>
          <w:rFonts w:ascii="Times New Roman"/>
          <w:b w:val="false"/>
          <w:i w:val="false"/>
          <w:color w:val="000000"/>
          <w:sz w:val="28"/>
        </w:rPr>
        <w:t>
      5) қалалық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6) қалалық мәслихаттың қызметі туралы халықтың хабардар болуын қамтамасыз ету;</w:t>
      </w:r>
    </w:p>
    <w:p>
      <w:pPr>
        <w:spacing w:after="0"/>
        <w:ind w:left="0"/>
        <w:jc w:val="both"/>
      </w:pPr>
      <w:r>
        <w:rPr>
          <w:rFonts w:ascii="Times New Roman"/>
          <w:b w:val="false"/>
          <w:i w:val="false"/>
          <w:color w:val="000000"/>
          <w:sz w:val="28"/>
        </w:rPr>
        <w:t>
      7) мәслихаттың бақылау функцияларын іске асыруды қамтамасыз ету;</w:t>
      </w:r>
    </w:p>
    <w:p>
      <w:pPr>
        <w:spacing w:after="0"/>
        <w:ind w:left="0"/>
        <w:jc w:val="both"/>
      </w:pPr>
      <w:r>
        <w:rPr>
          <w:rFonts w:ascii="Times New Roman"/>
          <w:b w:val="false"/>
          <w:i w:val="false"/>
          <w:color w:val="000000"/>
          <w:sz w:val="28"/>
        </w:rPr>
        <w:t>
      8) мәслихаттың ақпараттық жүйелерін жетілдіру;</w:t>
      </w:r>
    </w:p>
    <w:p>
      <w:pPr>
        <w:spacing w:after="0"/>
        <w:ind w:left="0"/>
        <w:jc w:val="both"/>
      </w:pPr>
      <w:r>
        <w:rPr>
          <w:rFonts w:ascii="Times New Roman"/>
          <w:b w:val="false"/>
          <w:i w:val="false"/>
          <w:color w:val="000000"/>
          <w:sz w:val="28"/>
        </w:rPr>
        <w:t>
      9) мәслихат аппараты қызметкерлерінің біліктілігін арттыруды және оларды қайта даярлауды қамтамасыз ету;</w:t>
      </w:r>
    </w:p>
    <w:p>
      <w:pPr>
        <w:spacing w:after="0"/>
        <w:ind w:left="0"/>
        <w:jc w:val="both"/>
      </w:pPr>
      <w:r>
        <w:rPr>
          <w:rFonts w:ascii="Times New Roman"/>
          <w:b w:val="false"/>
          <w:i w:val="false"/>
          <w:color w:val="000000"/>
          <w:sz w:val="28"/>
        </w:rPr>
        <w:t>
      10) Қоғамдық кеңестің қызметін ұйымдастырушылық қамтамасыз ету.</w:t>
      </w:r>
    </w:p>
    <w:p>
      <w:pPr>
        <w:spacing w:after="0"/>
        <w:ind w:left="0"/>
        <w:jc w:val="both"/>
      </w:pPr>
      <w:r>
        <w:rPr>
          <w:rFonts w:ascii="Times New Roman"/>
          <w:b w:val="false"/>
          <w:i w:val="false"/>
          <w:color w:val="000000"/>
          <w:sz w:val="28"/>
        </w:rPr>
        <w:t>
      15. Құқықтары:</w:t>
      </w:r>
    </w:p>
    <w:p>
      <w:pPr>
        <w:spacing w:after="0"/>
        <w:ind w:left="0"/>
        <w:jc w:val="both"/>
      </w:pPr>
      <w:r>
        <w:rPr>
          <w:rFonts w:ascii="Times New Roman"/>
          <w:b w:val="false"/>
          <w:i w:val="false"/>
          <w:color w:val="000000"/>
          <w:sz w:val="28"/>
        </w:rPr>
        <w:t>
      1) белгіленген тәртіп бойынша мемлекеттік органдар мен лауазымды тұлғалардан,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депутаттар сауалдарының және депутаттық ұсыныстардың уақтылы қаралуын және іске асырылуын қамтамасыз ету мақсатында мемлекеттік органдар мен мекемелерге сұраулау жіберу;</w:t>
      </w:r>
    </w:p>
    <w:p>
      <w:pPr>
        <w:spacing w:after="0"/>
        <w:ind w:left="0"/>
        <w:jc w:val="both"/>
      </w:pPr>
      <w:r>
        <w:rPr>
          <w:rFonts w:ascii="Times New Roman"/>
          <w:b w:val="false"/>
          <w:i w:val="false"/>
          <w:color w:val="000000"/>
          <w:sz w:val="28"/>
        </w:rPr>
        <w:t>
      4) қалалық мәслихатқа жолданған азаматтардың өтініштерінің орындалу мерзімі мен нәтижелеріне бақылауды жүзеге асыру;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өз құзыреті шегінде қалалық мәслихат регламентінің сақталуын қамтамасыз ету;</w:t>
      </w:r>
    </w:p>
    <w:p>
      <w:pPr>
        <w:spacing w:after="0"/>
        <w:ind w:left="0"/>
        <w:jc w:val="both"/>
      </w:pPr>
      <w:r>
        <w:rPr>
          <w:rFonts w:ascii="Times New Roman"/>
          <w:b w:val="false"/>
          <w:i w:val="false"/>
          <w:color w:val="000000"/>
          <w:sz w:val="28"/>
        </w:rPr>
        <w:t>
      2) қалалық мәслихаттың құзыретіне кіретін мәселелер бойынша лауазымды тұлғаларға және мемлекеттік органдарға консультативтік-әдістемелік, ақпараттық, ұйымдастырушылық-техникалық және өзге де көмек көрсету.</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қалалық мәслихат депутаттарына ұйымдастырушылық, құжаттамалық, құқықтық, ақпараттық-талдау қызметтерін көрсету;</w:t>
      </w:r>
    </w:p>
    <w:p>
      <w:pPr>
        <w:spacing w:after="0"/>
        <w:ind w:left="0"/>
        <w:jc w:val="both"/>
      </w:pPr>
      <w:r>
        <w:rPr>
          <w:rFonts w:ascii="Times New Roman"/>
          <w:b w:val="false"/>
          <w:i w:val="false"/>
          <w:color w:val="000000"/>
          <w:sz w:val="28"/>
        </w:rPr>
        <w:t>
      2) қалалық мәслихаттың қарауына енгізілетін нормативтік құқықтық актілердің жобаларын және шешімдердің өзге де жобаларын әзірлеуді бақылау, қалалық мәслихат қабылдаған нормативтік құқықтық актілердің мониторингін жүзеге асыру;</w:t>
      </w:r>
    </w:p>
    <w:p>
      <w:pPr>
        <w:spacing w:after="0"/>
        <w:ind w:left="0"/>
        <w:jc w:val="both"/>
      </w:pPr>
      <w:r>
        <w:rPr>
          <w:rFonts w:ascii="Times New Roman"/>
          <w:b w:val="false"/>
          <w:i w:val="false"/>
          <w:color w:val="000000"/>
          <w:sz w:val="28"/>
        </w:rPr>
        <w:t>
      3) мәслихат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мәліметтердің жариялануын ұйымдастыру, қалалық мәслихат қабылдайтын нормативтік-құқықтық актілерді жариялау;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жинау, талдау, қалалық мәслихат депутаттары алдында өз қызметі туралы есеп беретін мемлекеттік органдар қызметінің нәтижелері туралы анықтамалар дайындау;</w:t>
      </w:r>
    </w:p>
    <w:p>
      <w:pPr>
        <w:spacing w:after="0"/>
        <w:ind w:left="0"/>
        <w:jc w:val="both"/>
      </w:pPr>
      <w:r>
        <w:rPr>
          <w:rFonts w:ascii="Times New Roman"/>
          <w:b w:val="false"/>
          <w:i w:val="false"/>
          <w:color w:val="000000"/>
          <w:sz w:val="28"/>
        </w:rPr>
        <w:t>
      6) қалалық мәслихат аппаратының ресми сайтын қалалық мәслихаттың қызметі туралы қажетті ақпаратпен толықтыру және оның бөлімдерінің жұмыс істеуін қамтамасыз ету.</w:t>
      </w:r>
    </w:p>
    <w:p>
      <w:pPr>
        <w:spacing w:after="0"/>
        <w:ind w:left="0"/>
        <w:jc w:val="left"/>
      </w:pPr>
      <w:r>
        <w:rPr>
          <w:rFonts w:ascii="Times New Roman"/>
          <w:b/>
          <w:i w:val="false"/>
          <w:color w:val="000000"/>
        </w:rPr>
        <w:t xml:space="preserve"> 3 тарау. Мәслихат төрағасының мәртебесі, өкілеттігі, мемлекеттік органның мәслихат аппаратының басшысы</w:t>
      </w:r>
    </w:p>
    <w:p>
      <w:pPr>
        <w:spacing w:after="0"/>
        <w:ind w:left="0"/>
        <w:jc w:val="both"/>
      </w:pPr>
      <w:r>
        <w:rPr>
          <w:rFonts w:ascii="Times New Roman"/>
          <w:b w:val="false"/>
          <w:i w:val="false"/>
          <w:color w:val="000000"/>
          <w:sz w:val="28"/>
        </w:rPr>
        <w:t>
      18. "Екібастұз қаласы мәслихатының аппараты"мемлекеттік мекемесіне басшылықты қалалық мәслихат төрағасы жүзеге асырады, ол "Екібастұз қаласы мәслихатының аппараты" мемлекеттік мекемесіне жүктелген міндеттердің орындалуына және өзінің функцияларының жүзеге асырылуына дербес жауапты .</w:t>
      </w:r>
    </w:p>
    <w:p>
      <w:pPr>
        <w:spacing w:after="0"/>
        <w:ind w:left="0"/>
        <w:jc w:val="both"/>
      </w:pPr>
      <w:r>
        <w:rPr>
          <w:rFonts w:ascii="Times New Roman"/>
          <w:b w:val="false"/>
          <w:i w:val="false"/>
          <w:color w:val="000000"/>
          <w:sz w:val="28"/>
        </w:rPr>
        <w:t>
      19. Қалалық мәслихаттың төрағасы тұрақты негізде жұмыс істейтін лауазымды тұлға болып табылады.</w:t>
      </w:r>
    </w:p>
    <w:p>
      <w:pPr>
        <w:spacing w:after="0"/>
        <w:ind w:left="0"/>
        <w:jc w:val="both"/>
      </w:pPr>
      <w:r>
        <w:rPr>
          <w:rFonts w:ascii="Times New Roman"/>
          <w:b w:val="false"/>
          <w:i w:val="false"/>
          <w:color w:val="000000"/>
          <w:sz w:val="28"/>
        </w:rPr>
        <w:t>
      20. Қалалық мәслихат төрағасының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қалалық мәслихат сессиясын шақыру туралы шешім қабылдайды;</w:t>
      </w:r>
    </w:p>
    <w:p>
      <w:pPr>
        <w:spacing w:after="0"/>
        <w:ind w:left="0"/>
        <w:jc w:val="both"/>
      </w:pPr>
      <w:r>
        <w:rPr>
          <w:rFonts w:ascii="Times New Roman"/>
          <w:b w:val="false"/>
          <w:i w:val="false"/>
          <w:color w:val="000000"/>
          <w:sz w:val="28"/>
        </w:rPr>
        <w:t>
      3) қалалық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қалалық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және сайлау округтеріне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қалалық мәслихатқа ұдайы ақпарат беріп отырады;</w:t>
      </w:r>
    </w:p>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 - өзі басқару туралы" Қазақстан Республикасы Заңының (бұдан әрі-заң)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әкімге сенімсіздік білдіру туралы мәселеге бастамашы болған мәслихат депутаттарының жиналған қолдарының түпнұсқалығын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қалалық мәслихаттың атынан өкілдік етеді;</w:t>
      </w:r>
    </w:p>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14) осы Заңда,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"Екібастұз қаласы мәслихатының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17) қалалық мәслихаттың төрағасы болмаған жағдайда оның өкілеттігін қалалық мәслихаттың тұрақты комиссияларының бірінің төрағасы немесе қалалық мәслихат депутаты уақытша жүзеге асырады.</w:t>
      </w:r>
    </w:p>
    <w:p>
      <w:pPr>
        <w:spacing w:after="0"/>
        <w:ind w:left="0"/>
        <w:jc w:val="both"/>
      </w:pPr>
      <w:r>
        <w:rPr>
          <w:rFonts w:ascii="Times New Roman"/>
          <w:b w:val="false"/>
          <w:i w:val="false"/>
          <w:color w:val="000000"/>
          <w:sz w:val="28"/>
        </w:rPr>
        <w:t>
      18) Мәслихат аппаратын Қазақстан Республикасының заңнамасында белгіленген тәртіппен қалалық мәслихат төрағасы қызметке тағайындайтын және қызметтен босататын аппарат басшысы басқарады.</w:t>
      </w:r>
    </w:p>
    <w:p>
      <w:pPr>
        <w:spacing w:after="0"/>
        <w:ind w:left="0"/>
        <w:jc w:val="both"/>
      </w:pPr>
      <w:r>
        <w:rPr>
          <w:rFonts w:ascii="Times New Roman"/>
          <w:b w:val="false"/>
          <w:i w:val="false"/>
          <w:color w:val="000000"/>
          <w:sz w:val="28"/>
        </w:rPr>
        <w:t>
      21. Мәслихат аппараты басшысының өкілеттігі:</w:t>
      </w:r>
    </w:p>
    <w:p>
      <w:pPr>
        <w:spacing w:after="0"/>
        <w:ind w:left="0"/>
        <w:jc w:val="both"/>
      </w:pPr>
      <w:r>
        <w:rPr>
          <w:rFonts w:ascii="Times New Roman"/>
          <w:b w:val="false"/>
          <w:i w:val="false"/>
          <w:color w:val="000000"/>
          <w:sz w:val="28"/>
        </w:rPr>
        <w:t>
      1) сессиялардың жалпы отырыстарын дайындауды және өткізуді, аппарат қызметінде жергілікті мемлекеттік басқару және өзін-өзі басқару туралы заңнаманың сақталуын қамтамасыз етеді;</w:t>
      </w:r>
    </w:p>
    <w:p>
      <w:pPr>
        <w:spacing w:after="0"/>
        <w:ind w:left="0"/>
        <w:jc w:val="both"/>
      </w:pPr>
      <w:r>
        <w:rPr>
          <w:rFonts w:ascii="Times New Roman"/>
          <w:b w:val="false"/>
          <w:i w:val="false"/>
          <w:color w:val="000000"/>
          <w:sz w:val="28"/>
        </w:rPr>
        <w:t>
      2) қалалық мәслихат төрағасына аппарат қызметкерлерін қызметке тағайындау және қызметтен босату туралы ұсыныстар енгізеді;</w:t>
      </w:r>
    </w:p>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4) мемлекеттік қызметшілердің жалпы өтілін белгілеу жөніндегі комиссияға басшылықты жүзеге асырады, атқарушылық және еңбек тәртібінің сақталуын, құжат айналымын ұйымдастыру жөніндегі жұмысты бақылайды;</w:t>
      </w:r>
    </w:p>
    <w:p>
      <w:pPr>
        <w:spacing w:after="0"/>
        <w:ind w:left="0"/>
        <w:jc w:val="both"/>
      </w:pPr>
      <w:r>
        <w:rPr>
          <w:rFonts w:ascii="Times New Roman"/>
          <w:b w:val="false"/>
          <w:i w:val="false"/>
          <w:color w:val="000000"/>
          <w:sz w:val="28"/>
        </w:rPr>
        <w:t>
      5) қалалық мәслихат төрағасына аппарат қызметкерлерін іссапарға жіберу, демалыс беру, материалдық көмек көрсету, даярлау (қайта даярлау), біліктілігін арттыру және сыйақы беру мәселелері бойынша ұсыныстарды келіседі және ұсынады;</w:t>
      </w:r>
    </w:p>
    <w:p>
      <w:pPr>
        <w:spacing w:after="0"/>
        <w:ind w:left="0"/>
        <w:jc w:val="both"/>
      </w:pPr>
      <w:r>
        <w:rPr>
          <w:rFonts w:ascii="Times New Roman"/>
          <w:b w:val="false"/>
          <w:i w:val="false"/>
          <w:color w:val="000000"/>
          <w:sz w:val="28"/>
        </w:rPr>
        <w:t>
      6) қалалық мәслихаттың қол қоюына және қарауына шешімдердің, өкімдердің жобаларын, сондай-ақ қалалық мәслихат төрағасына жолданатын құжаттар мен материалдарды ұсынады;</w:t>
      </w:r>
    </w:p>
    <w:p>
      <w:pPr>
        <w:spacing w:after="0"/>
        <w:ind w:left="0"/>
        <w:jc w:val="both"/>
      </w:pPr>
      <w:r>
        <w:rPr>
          <w:rFonts w:ascii="Times New Roman"/>
          <w:b w:val="false"/>
          <w:i w:val="false"/>
          <w:color w:val="000000"/>
          <w:sz w:val="28"/>
        </w:rPr>
        <w:t>
      7) қызметтік құжаттамаға қол қояды;</w:t>
      </w:r>
    </w:p>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p>
      <w:pPr>
        <w:spacing w:after="0"/>
        <w:ind w:left="0"/>
        <w:jc w:val="both"/>
      </w:pPr>
      <w:r>
        <w:rPr>
          <w:rFonts w:ascii="Times New Roman"/>
          <w:b w:val="false"/>
          <w:i w:val="false"/>
          <w:color w:val="000000"/>
          <w:sz w:val="28"/>
        </w:rPr>
        <w:t>
      22. Мәслихат аппаратының басшысы Қазақстан Республикасының заңнамасына сәйкес өзіне жүктелген міндеттердің орындалуына жауапты болады.</w:t>
      </w:r>
    </w:p>
    <w:p>
      <w:pPr>
        <w:spacing w:after="0"/>
        <w:ind w:left="0"/>
        <w:jc w:val="both"/>
      </w:pPr>
      <w:r>
        <w:rPr>
          <w:rFonts w:ascii="Times New Roman"/>
          <w:b w:val="false"/>
          <w:i w:val="false"/>
          <w:color w:val="000000"/>
          <w:sz w:val="28"/>
        </w:rPr>
        <w:t>
      23. "Екібастұз қаласы мәслихатының аппараты" мемлекеттік мекемесінің әкімшілігі мен еңбек ұжымы арасындағы өзара қарым-қатынас Қазақстан Республикасының Еңбек кодексіне және Қазақстан Республикасының өзге де нормативтік құқықтық актілеріне сәйкес айқындалады.</w:t>
      </w:r>
    </w:p>
    <w:p>
      <w:pPr>
        <w:spacing w:after="0"/>
        <w:ind w:left="0"/>
        <w:jc w:val="both"/>
      </w:pPr>
      <w:r>
        <w:rPr>
          <w:rFonts w:ascii="Times New Roman"/>
          <w:b w:val="false"/>
          <w:i w:val="false"/>
          <w:color w:val="000000"/>
          <w:sz w:val="28"/>
        </w:rPr>
        <w:t>
      24. "Екібастұз қаласы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25. "Екібастұз қаласы мәслихатының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"Екібастұз қаласы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p>
      <w:pPr>
        <w:spacing w:after="0"/>
        <w:ind w:left="0"/>
        <w:jc w:val="both"/>
      </w:pPr>
      <w:r>
        <w:rPr>
          <w:rFonts w:ascii="Times New Roman"/>
          <w:b w:val="false"/>
          <w:i w:val="false"/>
          <w:color w:val="000000"/>
          <w:sz w:val="28"/>
        </w:rPr>
        <w:t>
      26. "Екібастұз қаласы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"Екібастұз қаласы мәслихатының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28. "Екібастұз қаласы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