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6973" w14:textId="bfc6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Қарасай аудандық мәслихатының 2022 жылғы 15 желтоқсандағы № 30-4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Қарасай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Қарасай ауданы бойынша 2023-2024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шешім ресми жарияланған күнінен бастап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2022 жылғы " 15 " желтоқсан "Қарасай ауданы бойынша 2023-2024 жылдарға арналған жайылымдарды басқару және оларды пайдалану жөніндегі жоспарды бекіту туралы" № 30-4 шешіміне қосымша</w:t>
            </w:r>
          </w:p>
        </w:tc>
      </w:tr>
    </w:tbl>
    <w:bookmarkStart w:name="z12" w:id="3"/>
    <w:p>
      <w:pPr>
        <w:spacing w:after="0"/>
        <w:ind w:left="0"/>
        <w:jc w:val="left"/>
      </w:pPr>
      <w:r>
        <w:rPr>
          <w:rFonts w:ascii="Times New Roman"/>
          <w:b/>
          <w:i w:val="false"/>
          <w:color w:val="000000"/>
        </w:rPr>
        <w:t xml:space="preserve"> Қарасай ауданы бойынша 2023-2024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Қарасай ауданы бойынша 2023-2024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бұйрығына (Нормативтік құқықтық актілерді мемлекеттік тіркеу тізілімінде № 11064 тіркелген) сәйкес әзірленді.</w:t>
      </w:r>
    </w:p>
    <w:bookmarkEnd w:id="4"/>
    <w:bookmarkStart w:name="z14"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5"/>
    <w:bookmarkStart w:name="z15" w:id="6"/>
    <w:p>
      <w:pPr>
        <w:spacing w:after="0"/>
        <w:ind w:left="0"/>
        <w:jc w:val="both"/>
      </w:pPr>
      <w:r>
        <w:rPr>
          <w:rFonts w:ascii="Times New Roman"/>
          <w:b w:val="false"/>
          <w:i w:val="false"/>
          <w:color w:val="000000"/>
          <w:sz w:val="28"/>
        </w:rPr>
        <w:t>
      Жоспар:</w:t>
      </w:r>
    </w:p>
    <w:bookmarkEnd w:id="6"/>
    <w:bookmarkStart w:name="z16"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7"/>
    <w:bookmarkStart w:name="z17"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8"/>
    <w:bookmarkStart w:name="z18"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9"/>
    <w:bookmarkStart w:name="z19"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0"/>
    <w:bookmarkStart w:name="z20"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1"/>
    <w:bookmarkStart w:name="z21" w:id="12"/>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12"/>
    <w:bookmarkStart w:name="z22" w:id="13"/>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туралы мәліметтер, мемлекеттік органдар, жеке және (немесе) заңды тұлғалар берген өзге де деректер ескеріле отырып қабылданды.</w:t>
      </w:r>
    </w:p>
    <w:bookmarkEnd w:id="14"/>
    <w:bookmarkStart w:name="z24" w:id="15"/>
    <w:p>
      <w:pPr>
        <w:spacing w:after="0"/>
        <w:ind w:left="0"/>
        <w:jc w:val="both"/>
      </w:pPr>
      <w:r>
        <w:rPr>
          <w:rFonts w:ascii="Times New Roman"/>
          <w:b w:val="false"/>
          <w:i w:val="false"/>
          <w:color w:val="000000"/>
          <w:sz w:val="28"/>
        </w:rPr>
        <w:t>
      Ауданның әкімшілік-аумақтық бөлінісі 1 қалалық және 10 ауылдық округтен, 47 ауылдық елді мекеннен тұрады.</w:t>
      </w:r>
    </w:p>
    <w:bookmarkEnd w:id="15"/>
    <w:bookmarkStart w:name="z25" w:id="16"/>
    <w:p>
      <w:pPr>
        <w:spacing w:after="0"/>
        <w:ind w:left="0"/>
        <w:jc w:val="both"/>
      </w:pPr>
      <w:r>
        <w:rPr>
          <w:rFonts w:ascii="Times New Roman"/>
          <w:b w:val="false"/>
          <w:i w:val="false"/>
          <w:color w:val="000000"/>
          <w:sz w:val="28"/>
        </w:rPr>
        <w:t>
      Қарасай ауданының жалпы көлемі - 200 952 гектар, оның ішінде жайылымдық жерлер - 75 320 гектар.</w:t>
      </w:r>
    </w:p>
    <w:bookmarkEnd w:id="16"/>
    <w:bookmarkStart w:name="z26" w:id="17"/>
    <w:p>
      <w:pPr>
        <w:spacing w:after="0"/>
        <w:ind w:left="0"/>
        <w:jc w:val="both"/>
      </w:pPr>
      <w:r>
        <w:rPr>
          <w:rFonts w:ascii="Times New Roman"/>
          <w:b w:val="false"/>
          <w:i w:val="false"/>
          <w:color w:val="000000"/>
          <w:sz w:val="28"/>
        </w:rPr>
        <w:t>
      Қарасай ауданының климаты күртконтиненталды. Жылдық жауын-шашын мөлшері 300-310 миллиметр. Қаңтардың орташа температурасы -10-15°С, шілдеде +20+25°С.</w:t>
      </w:r>
    </w:p>
    <w:bookmarkEnd w:id="17"/>
    <w:bookmarkStart w:name="z27" w:id="18"/>
    <w:p>
      <w:pPr>
        <w:spacing w:after="0"/>
        <w:ind w:left="0"/>
        <w:jc w:val="both"/>
      </w:pPr>
      <w:r>
        <w:rPr>
          <w:rFonts w:ascii="Times New Roman"/>
          <w:b w:val="false"/>
          <w:i w:val="false"/>
          <w:color w:val="000000"/>
          <w:sz w:val="28"/>
        </w:rPr>
        <w:t>
      Топырағы қызылқоңыр, оңтүстікте сортаң топырақты жерлер кездеседі. Топырақтың құнарлы қабатның қалындығы 40-50 сантиметр.</w:t>
      </w:r>
    </w:p>
    <w:bookmarkEnd w:id="18"/>
    <w:bookmarkStart w:name="z28" w:id="19"/>
    <w:p>
      <w:pPr>
        <w:spacing w:after="0"/>
        <w:ind w:left="0"/>
        <w:jc w:val="both"/>
      </w:pPr>
      <w:r>
        <w:rPr>
          <w:rFonts w:ascii="Times New Roman"/>
          <w:b w:val="false"/>
          <w:i w:val="false"/>
          <w:color w:val="000000"/>
          <w:sz w:val="28"/>
        </w:rPr>
        <w:t>
      Ауданның өсімдік жамылғысы әртүрлі, шамамен қоса алғанда 223 түрлері. Олардың ішінде ең көп тараған түрі бидайлы және жартылай бұталы шөптері.</w:t>
      </w:r>
    </w:p>
    <w:bookmarkEnd w:id="19"/>
    <w:bookmarkStart w:name="z29" w:id="20"/>
    <w:p>
      <w:pPr>
        <w:spacing w:after="0"/>
        <w:ind w:left="0"/>
        <w:jc w:val="both"/>
      </w:pPr>
      <w:r>
        <w:rPr>
          <w:rFonts w:ascii="Times New Roman"/>
          <w:b w:val="false"/>
          <w:i w:val="false"/>
          <w:color w:val="000000"/>
          <w:sz w:val="28"/>
        </w:rPr>
        <w:t>
      Қарасай ауданында 42 ветеринариялық-санитарлық объектілер әрекет етеді. Оның ішінде: 10 мал қорымдары, 12 сібір ошақтары, 11 ветеринариялық пунктері, 5 ірі қара малды қолдан ұрықтандыру пунктері, 4 ұсақ мүйізді малды қолдан ұрықтандыру пунктері.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1-қосымша</w:t>
            </w:r>
          </w:p>
        </w:tc>
      </w:tr>
    </w:tbl>
    <w:bookmarkStart w:name="z31" w:id="2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Қарасай ауданы аумағында жайылымдардың орналасу схемасы (картасы)</w:t>
      </w:r>
    </w:p>
    <w:bookmarkEnd w:id="21"/>
    <w:bookmarkStart w:name="z3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2-қосымша</w:t>
            </w:r>
          </w:p>
        </w:tc>
      </w:tr>
    </w:tbl>
    <w:bookmarkStart w:name="z34" w:id="23"/>
    <w:p>
      <w:pPr>
        <w:spacing w:after="0"/>
        <w:ind w:left="0"/>
        <w:jc w:val="left"/>
      </w:pPr>
      <w:r>
        <w:rPr>
          <w:rFonts w:ascii="Times New Roman"/>
          <w:b/>
          <w:i w:val="false"/>
          <w:color w:val="000000"/>
        </w:rPr>
        <w:t xml:space="preserve">  Жайылым айналымдарының қолайлы схемасы</w:t>
      </w:r>
    </w:p>
    <w:bookmarkEnd w:id="23"/>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3-қосымша</w:t>
            </w:r>
          </w:p>
        </w:tc>
      </w:tr>
    </w:tbl>
    <w:bookmarkStart w:name="z37" w:id="25"/>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 объектілері белгіленген картасы</w:t>
      </w:r>
    </w:p>
    <w:bookmarkEnd w:id="25"/>
    <w:bookmarkStart w:name="z38"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4-қосымша</w:t>
            </w:r>
          </w:p>
        </w:tc>
      </w:tr>
    </w:tbl>
    <w:bookmarkStart w:name="z40" w:id="27"/>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
    <w:bookmarkStart w:name="z4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5-қосымша</w:t>
            </w:r>
          </w:p>
        </w:tc>
      </w:tr>
    </w:tbl>
    <w:bookmarkStart w:name="z43" w:id="29"/>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 схемасы</w:t>
      </w:r>
    </w:p>
    <w:bookmarkEnd w:id="29"/>
    <w:bookmarkStart w:name="z44"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901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1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6-қосымша</w:t>
            </w:r>
          </w:p>
        </w:tc>
      </w:tr>
    </w:tbl>
    <w:bookmarkStart w:name="z46" w:id="31"/>
    <w:p>
      <w:pPr>
        <w:spacing w:after="0"/>
        <w:ind w:left="0"/>
        <w:jc w:val="left"/>
      </w:pPr>
      <w:r>
        <w:rPr>
          <w:rFonts w:ascii="Times New Roman"/>
          <w:b/>
          <w:i w:val="false"/>
          <w:color w:val="000000"/>
        </w:rPr>
        <w:t xml:space="preserve"> Аудандық маңызы бар қала,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31"/>
    <w:bookmarkStart w:name="z4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бойынша 2023-2024 жылдарға арналған жайлымдарды басқару және оларды пайдалану жөніндегі жоспарына 7-қосымша</w:t>
            </w:r>
          </w:p>
        </w:tc>
      </w:tr>
    </w:tbl>
    <w:bookmarkStart w:name="z49"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Жайылымға малдарды айдан шығару және жайлымнан</w:t>
            </w:r>
          </w:p>
          <w:bookmarkEnd w:id="34"/>
          <w:p>
            <w:pPr>
              <w:spacing w:after="20"/>
              <w:ind w:left="20"/>
              <w:jc w:val="both"/>
            </w:pPr>
            <w:r>
              <w:rPr>
                <w:rFonts w:ascii="Times New Roman"/>
                <w:b w:val="false"/>
                <w:i w:val="false"/>
                <w:color w:val="000000"/>
                <w:sz w:val="20"/>
              </w:rPr>
              <w:t xml:space="preserve">
қайтару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Наурыздың ІІ он күндігінен</w:t>
            </w:r>
          </w:p>
          <w:bookmarkEnd w:id="35"/>
          <w:p>
            <w:pPr>
              <w:spacing w:after="20"/>
              <w:ind w:left="20"/>
              <w:jc w:val="both"/>
            </w:pPr>
            <w:r>
              <w:rPr>
                <w:rFonts w:ascii="Times New Roman"/>
                <w:b w:val="false"/>
                <w:i w:val="false"/>
                <w:color w:val="000000"/>
                <w:sz w:val="20"/>
              </w:rPr>
              <w:t>
Мамырдың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xml:space="preserve">
Мамырдың ІІ он күндігінен </w:t>
            </w:r>
          </w:p>
          <w:bookmarkEnd w:id="36"/>
          <w:p>
            <w:pPr>
              <w:spacing w:after="20"/>
              <w:ind w:left="20"/>
              <w:jc w:val="both"/>
            </w:pPr>
            <w:r>
              <w:rPr>
                <w:rFonts w:ascii="Times New Roman"/>
                <w:b w:val="false"/>
                <w:i w:val="false"/>
                <w:color w:val="000000"/>
                <w:sz w:val="20"/>
              </w:rPr>
              <w:t>
Қазанның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xml:space="preserve">
Қазанның ІІ он күндігінен </w:t>
            </w:r>
          </w:p>
          <w:bookmarkEnd w:id="37"/>
          <w:p>
            <w:pPr>
              <w:spacing w:after="20"/>
              <w:ind w:left="20"/>
              <w:jc w:val="both"/>
            </w:pPr>
            <w:r>
              <w:rPr>
                <w:rFonts w:ascii="Times New Roman"/>
                <w:b w:val="false"/>
                <w:i w:val="false"/>
                <w:color w:val="000000"/>
                <w:sz w:val="20"/>
              </w:rPr>
              <w:t>
Қарашаның ІІІ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Қарашаның ІІІ он күндігінен</w:t>
            </w:r>
          </w:p>
          <w:bookmarkEnd w:id="38"/>
          <w:p>
            <w:pPr>
              <w:spacing w:after="20"/>
              <w:ind w:left="20"/>
              <w:jc w:val="both"/>
            </w:pPr>
            <w:r>
              <w:rPr>
                <w:rFonts w:ascii="Times New Roman"/>
                <w:b w:val="false"/>
                <w:i w:val="false"/>
                <w:color w:val="000000"/>
                <w:sz w:val="20"/>
              </w:rPr>
              <w:t>
Наурыздың ІІ он күндігіне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xml:space="preserve">
Наурыздың ІІ он күндігінен </w:t>
            </w:r>
          </w:p>
          <w:bookmarkEnd w:id="39"/>
          <w:p>
            <w:pPr>
              <w:spacing w:after="20"/>
              <w:ind w:left="20"/>
              <w:jc w:val="both"/>
            </w:pPr>
            <w:r>
              <w:rPr>
                <w:rFonts w:ascii="Times New Roman"/>
                <w:b w:val="false"/>
                <w:i w:val="false"/>
                <w:color w:val="000000"/>
                <w:sz w:val="20"/>
              </w:rPr>
              <w:t>
Мамырдың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xml:space="preserve">
Мамырдың ІІ он күндігінен </w:t>
            </w:r>
          </w:p>
          <w:bookmarkEnd w:id="40"/>
          <w:p>
            <w:pPr>
              <w:spacing w:after="20"/>
              <w:ind w:left="20"/>
              <w:jc w:val="both"/>
            </w:pPr>
            <w:r>
              <w:rPr>
                <w:rFonts w:ascii="Times New Roman"/>
                <w:b w:val="false"/>
                <w:i w:val="false"/>
                <w:color w:val="000000"/>
                <w:sz w:val="20"/>
              </w:rPr>
              <w:t>
Қазанның 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xml:space="preserve">
Қазанның ІІ он күндігінен </w:t>
            </w:r>
          </w:p>
          <w:bookmarkEnd w:id="41"/>
          <w:p>
            <w:pPr>
              <w:spacing w:after="20"/>
              <w:ind w:left="20"/>
              <w:jc w:val="both"/>
            </w:pPr>
            <w:r>
              <w:rPr>
                <w:rFonts w:ascii="Times New Roman"/>
                <w:b w:val="false"/>
                <w:i w:val="false"/>
                <w:color w:val="000000"/>
                <w:sz w:val="20"/>
              </w:rPr>
              <w:t>
Қарашаның ІІІ он күндігіне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Қарашаның ІІІ он күндігінен</w:t>
            </w:r>
          </w:p>
          <w:bookmarkEnd w:id="42"/>
          <w:p>
            <w:pPr>
              <w:spacing w:after="20"/>
              <w:ind w:left="20"/>
              <w:jc w:val="both"/>
            </w:pPr>
            <w:r>
              <w:rPr>
                <w:rFonts w:ascii="Times New Roman"/>
                <w:b w:val="false"/>
                <w:i w:val="false"/>
                <w:color w:val="000000"/>
                <w:sz w:val="20"/>
              </w:rPr>
              <w:t>
Наурыздың ІІ он күндігіне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