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aa03" w14:textId="90a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128 "2022-2024 жылдарға арналған Қандыағаш қаласының бюджетінбекіту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Қандыағаш қаласының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342 950,9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-12 541,9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12 541,9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12 541,9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