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a2d7" w14:textId="52da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аудандық мәслихатының 2020 жылғы 29 желтоқсандағы № 57-777/VI "Үржар ауданы Мақаншы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2021 жылғы 6 қазандағы № 9-127/VII шешімі.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аудандық мәслихатының 2020 жылғы 29 желтоқсандағы № 57-777/VI "Үржар ауданы Мақаншы ауылдық округінің 2021-2023 жылдарға арналған бюджеті туралы" (Нормативтік құқықтық актілерді мемлекеттік тіркеу Тізілімінде № 8214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"Үржар ауданы Мақаншы ауылдық округінің 2021-2023 жылдарға арналған бюджеті" тиісінше 1, 2 и 3 қосымшаларға сәйкес, соның ішінде 2021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94 254,7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30 052,4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64 202,3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96 191,6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- 1 936,9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1 936,9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1 936,9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 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9-127/VII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57-777/VI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