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136d" w14:textId="82e1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2020 жылғы 27 ақпандағы № 70 бұйрығы</w:t>
      </w:r>
    </w:p>
    <w:p>
      <w:pPr>
        <w:spacing w:after="0"/>
        <w:ind w:left="0"/>
        <w:jc w:val="both"/>
      </w:pPr>
      <w:bookmarkStart w:name="z5" w:id="0"/>
      <w:r>
        <w:rPr>
          <w:rFonts w:ascii="Times New Roman"/>
          <w:b w:val="false"/>
          <w:i w:val="false"/>
          <w:color w:val="000000"/>
          <w:sz w:val="28"/>
        </w:rPr>
        <w:t xml:space="preserve">
      "Рухани жаңғыру" қазақстандық қоғамдық даму институты" коммерциялық емес акционерлік қоғамын құру туралы" Қазақстан Республикасы Үкіметінің 2019 жылғы 23 сәуірдегі № 225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"15. Міндеттері:</w:t>
      </w:r>
    </w:p>
    <w:bookmarkEnd w:id="3"/>
    <w:bookmarkStart w:name="z10" w:id="4"/>
    <w:p>
      <w:pPr>
        <w:spacing w:after="0"/>
        <w:ind w:left="0"/>
        <w:jc w:val="both"/>
      </w:pPr>
      <w:r>
        <w:rPr>
          <w:rFonts w:ascii="Times New Roman"/>
          <w:b w:val="false"/>
          <w:i w:val="false"/>
          <w:color w:val="000000"/>
          <w:sz w:val="28"/>
        </w:rPr>
        <w:t>
      1) мемлекеттік жастар және отбасы саясатын іске асыруға қатысу;</w:t>
      </w:r>
    </w:p>
    <w:bookmarkEnd w:id="4"/>
    <w:bookmarkStart w:name="z11" w:id="5"/>
    <w:p>
      <w:pPr>
        <w:spacing w:after="0"/>
        <w:ind w:left="0"/>
        <w:jc w:val="both"/>
      </w:pPr>
      <w:r>
        <w:rPr>
          <w:rFonts w:ascii="Times New Roman"/>
          <w:b w:val="false"/>
          <w:i w:val="false"/>
          <w:color w:val="000000"/>
          <w:sz w:val="28"/>
        </w:rPr>
        <w:t>
      2) Комитеттің құзыретіне жатқызылған қызмет салаларында басшылықты және салааралық үйлестіруді жүзеге асыру.</w:t>
      </w:r>
    </w:p>
    <w:bookmarkEnd w:id="5"/>
    <w:bookmarkStart w:name="z12" w:id="6"/>
    <w:p>
      <w:pPr>
        <w:spacing w:after="0"/>
        <w:ind w:left="0"/>
        <w:jc w:val="both"/>
      </w:pPr>
      <w:r>
        <w:rPr>
          <w:rFonts w:ascii="Times New Roman"/>
          <w:b w:val="false"/>
          <w:i w:val="false"/>
          <w:color w:val="000000"/>
          <w:sz w:val="28"/>
        </w:rPr>
        <w:t>
      Функциялары:</w:t>
      </w:r>
    </w:p>
    <w:bookmarkEnd w:id="6"/>
    <w:bookmarkStart w:name="z13" w:id="7"/>
    <w:p>
      <w:pPr>
        <w:spacing w:after="0"/>
        <w:ind w:left="0"/>
        <w:jc w:val="both"/>
      </w:pPr>
      <w:r>
        <w:rPr>
          <w:rFonts w:ascii="Times New Roman"/>
          <w:b w:val="false"/>
          <w:i w:val="false"/>
          <w:color w:val="000000"/>
          <w:sz w:val="28"/>
        </w:rPr>
        <w:t>
      Жастар саясатын үйлестіру басқармасы:</w:t>
      </w:r>
    </w:p>
    <w:bookmarkEnd w:id="7"/>
    <w:bookmarkStart w:name="z14" w:id="8"/>
    <w:p>
      <w:pPr>
        <w:spacing w:after="0"/>
        <w:ind w:left="0"/>
        <w:jc w:val="both"/>
      </w:pPr>
      <w:r>
        <w:rPr>
          <w:rFonts w:ascii="Times New Roman"/>
          <w:b w:val="false"/>
          <w:i w:val="false"/>
          <w:color w:val="000000"/>
          <w:sz w:val="28"/>
        </w:rPr>
        <w:t>
      реттеуші:</w:t>
      </w:r>
    </w:p>
    <w:bookmarkEnd w:id="8"/>
    <w:bookmarkStart w:name="z15" w:id="9"/>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9"/>
    <w:bookmarkStart w:name="z16" w:id="10"/>
    <w:p>
      <w:pPr>
        <w:spacing w:after="0"/>
        <w:ind w:left="0"/>
        <w:jc w:val="both"/>
      </w:pPr>
      <w:r>
        <w:rPr>
          <w:rFonts w:ascii="Times New Roman"/>
          <w:b w:val="false"/>
          <w:i w:val="false"/>
          <w:color w:val="000000"/>
          <w:sz w:val="28"/>
        </w:rPr>
        <w:t>
      республикалық жастар форумын өткізу тәртібін және өңірлік жастар форумы туралы үлгілік қағидаларды әзірлеу;</w:t>
      </w:r>
    </w:p>
    <w:bookmarkEnd w:id="10"/>
    <w:bookmarkStart w:name="z17" w:id="11"/>
    <w:p>
      <w:pPr>
        <w:spacing w:after="0"/>
        <w:ind w:left="0"/>
        <w:jc w:val="both"/>
      </w:pPr>
      <w:r>
        <w:rPr>
          <w:rFonts w:ascii="Times New Roman"/>
          <w:b w:val="false"/>
          <w:i w:val="false"/>
          <w:color w:val="000000"/>
          <w:sz w:val="28"/>
        </w:rPr>
        <w:t>
      "Дарын" мемлекеттік жастар сыйлығын ұсыну тәртібін әзірлеу;</w:t>
      </w:r>
    </w:p>
    <w:bookmarkEnd w:id="11"/>
    <w:bookmarkStart w:name="z18" w:id="12"/>
    <w:p>
      <w:pPr>
        <w:spacing w:after="0"/>
        <w:ind w:left="0"/>
        <w:jc w:val="both"/>
      </w:pPr>
      <w:r>
        <w:rPr>
          <w:rFonts w:ascii="Times New Roman"/>
          <w:b w:val="false"/>
          <w:i w:val="false"/>
          <w:color w:val="000000"/>
          <w:sz w:val="28"/>
        </w:rPr>
        <w:t>
      іске асырылатын:</w:t>
      </w:r>
    </w:p>
    <w:bookmarkEnd w:id="12"/>
    <w:bookmarkStart w:name="z19" w:id="13"/>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13"/>
    <w:bookmarkStart w:name="z20" w:id="14"/>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14"/>
    <w:bookmarkStart w:name="z21" w:id="15"/>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15"/>
    <w:bookmarkStart w:name="z22" w:id="16"/>
    <w:p>
      <w:pPr>
        <w:spacing w:after="0"/>
        <w:ind w:left="0"/>
        <w:jc w:val="both"/>
      </w:pPr>
      <w:r>
        <w:rPr>
          <w:rFonts w:ascii="Times New Roman"/>
          <w:b w:val="false"/>
          <w:i w:val="false"/>
          <w:color w:val="000000"/>
          <w:sz w:val="28"/>
        </w:rPr>
        <w:t>
      мемлекеттік жастар саясаты саласында салааралық үйлестіруді жүзеге асыру;</w:t>
      </w:r>
    </w:p>
    <w:bookmarkEnd w:id="16"/>
    <w:bookmarkStart w:name="z23" w:id="17"/>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7"/>
    <w:bookmarkStart w:name="z24" w:id="18"/>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18"/>
    <w:bookmarkStart w:name="z25" w:id="19"/>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19"/>
    <w:bookmarkStart w:name="z26" w:id="20"/>
    <w:p>
      <w:pPr>
        <w:spacing w:after="0"/>
        <w:ind w:left="0"/>
        <w:jc w:val="both"/>
      </w:pPr>
      <w:r>
        <w:rPr>
          <w:rFonts w:ascii="Times New Roman"/>
          <w:b w:val="false"/>
          <w:i w:val="false"/>
          <w:color w:val="000000"/>
          <w:sz w:val="28"/>
        </w:rPr>
        <w:t>
      "Дарын" мемлекеттік жастар сыйлығын ұсыну жөніндегі комиссияның жұмысын ұйымдастыру;</w:t>
      </w:r>
    </w:p>
    <w:bookmarkEnd w:id="20"/>
    <w:bookmarkStart w:name="z27" w:id="21"/>
    <w:p>
      <w:pPr>
        <w:spacing w:after="0"/>
        <w:ind w:left="0"/>
        <w:jc w:val="both"/>
      </w:pPr>
      <w:r>
        <w:rPr>
          <w:rFonts w:ascii="Times New Roman"/>
          <w:b w:val="false"/>
          <w:i w:val="false"/>
          <w:color w:val="000000"/>
          <w:sz w:val="28"/>
        </w:rPr>
        <w:t>
      мемлекеттік жастар саясатын қалыптастыру бойынша ұсыныстар әзірлеу;</w:t>
      </w:r>
    </w:p>
    <w:bookmarkEnd w:id="21"/>
    <w:bookmarkStart w:name="z28" w:id="22"/>
    <w:p>
      <w:pPr>
        <w:spacing w:after="0"/>
        <w:ind w:left="0"/>
        <w:jc w:val="both"/>
      </w:pPr>
      <w:r>
        <w:rPr>
          <w:rFonts w:ascii="Times New Roman"/>
          <w:b w:val="false"/>
          <w:i w:val="false"/>
          <w:color w:val="000000"/>
          <w:sz w:val="28"/>
        </w:rPr>
        <w:t>
      жастар ұйымдарымен мемлекеттік жастар саясаты мәселелері бойынша өзара іс-қимыл және ынтымақтастық жүзеге асыру;</w:t>
      </w:r>
    </w:p>
    <w:bookmarkEnd w:id="22"/>
    <w:bookmarkStart w:name="z29" w:id="23"/>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қалыптастыруды, іске асыруды, іске асырылуын мониторингтеуді және нәтижелерін бағалауды жүзеге асыру;</w:t>
      </w:r>
    </w:p>
    <w:bookmarkEnd w:id="23"/>
    <w:bookmarkStart w:name="z30" w:id="24"/>
    <w:p>
      <w:pPr>
        <w:spacing w:after="0"/>
        <w:ind w:left="0"/>
        <w:jc w:val="both"/>
      </w:pPr>
      <w:r>
        <w:rPr>
          <w:rFonts w:ascii="Times New Roman"/>
          <w:b w:val="false"/>
          <w:i w:val="false"/>
          <w:color w:val="000000"/>
          <w:sz w:val="28"/>
        </w:rPr>
        <w:t>
      жастардың волонтерлік қызметінің дамуына ықпал көрсету;</w:t>
      </w:r>
    </w:p>
    <w:bookmarkEnd w:id="24"/>
    <w:bookmarkStart w:name="z31" w:id="25"/>
    <w:p>
      <w:pPr>
        <w:spacing w:after="0"/>
        <w:ind w:left="0"/>
        <w:jc w:val="both"/>
      </w:pPr>
      <w:r>
        <w:rPr>
          <w:rFonts w:ascii="Times New Roman"/>
          <w:b w:val="false"/>
          <w:i w:val="false"/>
          <w:color w:val="000000"/>
          <w:sz w:val="28"/>
        </w:rPr>
        <w:t>
      білім және тәрбие беру ұйымдарына мемлекеттік жастар саясаты саласындағы қажетті консультативтік көмек көрсету;</w:t>
      </w:r>
    </w:p>
    <w:bookmarkEnd w:id="25"/>
    <w:bookmarkStart w:name="z32" w:id="26"/>
    <w:p>
      <w:pPr>
        <w:spacing w:after="0"/>
        <w:ind w:left="0"/>
        <w:jc w:val="both"/>
      </w:pPr>
      <w:r>
        <w:rPr>
          <w:rFonts w:ascii="Times New Roman"/>
          <w:b w:val="false"/>
          <w:i w:val="false"/>
          <w:color w:val="000000"/>
          <w:sz w:val="28"/>
        </w:rPr>
        <w:t>
      Жастар ұйымдарын дамыту жөніндегі үйлестіру кеңесінің қызметін заңнамаға сәйкес құру және қамтамасыз ету;</w:t>
      </w:r>
    </w:p>
    <w:bookmarkEnd w:id="26"/>
    <w:bookmarkStart w:name="z33" w:id="27"/>
    <w:p>
      <w:pPr>
        <w:spacing w:after="0"/>
        <w:ind w:left="0"/>
        <w:jc w:val="both"/>
      </w:pPr>
      <w:r>
        <w:rPr>
          <w:rFonts w:ascii="Times New Roman"/>
          <w:b w:val="false"/>
          <w:i w:val="false"/>
          <w:color w:val="000000"/>
          <w:sz w:val="28"/>
        </w:rPr>
        <w:t>
      адамгершілік-рухани дамуға бағытталған үкіметтік емес ұйымдардың қызметін үйлестіру және қолдау;</w:t>
      </w:r>
    </w:p>
    <w:bookmarkEnd w:id="27"/>
    <w:bookmarkStart w:name="z34" w:id="28"/>
    <w:p>
      <w:pPr>
        <w:spacing w:after="0"/>
        <w:ind w:left="0"/>
        <w:jc w:val="both"/>
      </w:pPr>
      <w:r>
        <w:rPr>
          <w:rFonts w:ascii="Times New Roman"/>
          <w:b w:val="false"/>
          <w:i w:val="false"/>
          <w:color w:val="000000"/>
          <w:sz w:val="28"/>
        </w:rPr>
        <w:t>
      мемлекеттік жастар саясатын жүзеге асыру;</w:t>
      </w:r>
    </w:p>
    <w:bookmarkEnd w:id="28"/>
    <w:bookmarkStart w:name="z35" w:id="29"/>
    <w:p>
      <w:pPr>
        <w:spacing w:after="0"/>
        <w:ind w:left="0"/>
        <w:jc w:val="both"/>
      </w:pPr>
      <w:r>
        <w:rPr>
          <w:rFonts w:ascii="Times New Roman"/>
          <w:b w:val="false"/>
          <w:i w:val="false"/>
          <w:color w:val="000000"/>
          <w:sz w:val="28"/>
        </w:rPr>
        <w:t>
      жастар мәселелері бойынша республикалық іс-шараларды ұйымдастыру және өткізу;</w:t>
      </w:r>
    </w:p>
    <w:bookmarkEnd w:id="29"/>
    <w:bookmarkStart w:name="z36" w:id="30"/>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30"/>
    <w:bookmarkStart w:name="z37" w:id="31"/>
    <w:p>
      <w:pPr>
        <w:spacing w:after="0"/>
        <w:ind w:left="0"/>
        <w:jc w:val="both"/>
      </w:pPr>
      <w:r>
        <w:rPr>
          <w:rFonts w:ascii="Times New Roman"/>
          <w:b w:val="false"/>
          <w:i w:val="false"/>
          <w:color w:val="000000"/>
          <w:sz w:val="28"/>
        </w:rPr>
        <w:t>
      Комитеттің құзыреті аясында мемлекеттік жоспарлау жүйесі құжаттарының нысаналы индикаторларына, көрсеткіштеріне қол жеткізу, іс-шараларды сапалы және уақытылы орындау бойынша жұмысты қамтамасыз ету;</w:t>
      </w:r>
    </w:p>
    <w:bookmarkEnd w:id="31"/>
    <w:bookmarkStart w:name="z38" w:id="32"/>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32"/>
    <w:bookmarkStart w:name="z39" w:id="33"/>
    <w:p>
      <w:pPr>
        <w:spacing w:after="0"/>
        <w:ind w:left="0"/>
        <w:jc w:val="both"/>
      </w:pPr>
      <w:r>
        <w:rPr>
          <w:rFonts w:ascii="Times New Roman"/>
          <w:b w:val="false"/>
          <w:i w:val="false"/>
          <w:color w:val="000000"/>
          <w:sz w:val="28"/>
        </w:rPr>
        <w:t>
      Отбасы саясатын үйлестіру басқармасы:</w:t>
      </w:r>
    </w:p>
    <w:bookmarkEnd w:id="33"/>
    <w:bookmarkStart w:name="z40" w:id="34"/>
    <w:p>
      <w:pPr>
        <w:spacing w:after="0"/>
        <w:ind w:left="0"/>
        <w:jc w:val="both"/>
      </w:pPr>
      <w:r>
        <w:rPr>
          <w:rFonts w:ascii="Times New Roman"/>
          <w:b w:val="false"/>
          <w:i w:val="false"/>
          <w:color w:val="000000"/>
          <w:sz w:val="28"/>
        </w:rPr>
        <w:t>
      реттеуші:</w:t>
      </w:r>
    </w:p>
    <w:bookmarkEnd w:id="34"/>
    <w:bookmarkStart w:name="z41" w:id="35"/>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35"/>
    <w:bookmarkStart w:name="z42" w:id="36"/>
    <w:p>
      <w:pPr>
        <w:spacing w:after="0"/>
        <w:ind w:left="0"/>
        <w:jc w:val="both"/>
      </w:pPr>
      <w:r>
        <w:rPr>
          <w:rFonts w:ascii="Times New Roman"/>
          <w:b w:val="false"/>
          <w:i w:val="false"/>
          <w:color w:val="000000"/>
          <w:sz w:val="28"/>
        </w:rPr>
        <w:t>
      іске асырылатын:</w:t>
      </w:r>
    </w:p>
    <w:bookmarkEnd w:id="36"/>
    <w:bookmarkStart w:name="z43" w:id="37"/>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37"/>
    <w:bookmarkStart w:name="z44" w:id="38"/>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38"/>
    <w:bookmarkStart w:name="z45" w:id="39"/>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39"/>
    <w:bookmarkStart w:name="z46" w:id="40"/>
    <w:p>
      <w:pPr>
        <w:spacing w:after="0"/>
        <w:ind w:left="0"/>
        <w:jc w:val="both"/>
      </w:pPr>
      <w:r>
        <w:rPr>
          <w:rFonts w:ascii="Times New Roman"/>
          <w:b w:val="false"/>
          <w:i w:val="false"/>
          <w:color w:val="000000"/>
          <w:sz w:val="28"/>
        </w:rPr>
        <w:t>
      отбасы саясаты саласында салааралық үйлестіруді жүзеге асыру;</w:t>
      </w:r>
    </w:p>
    <w:bookmarkEnd w:id="40"/>
    <w:bookmarkStart w:name="z47" w:id="41"/>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41"/>
    <w:bookmarkStart w:name="z48" w:id="42"/>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42"/>
    <w:bookmarkStart w:name="z49" w:id="43"/>
    <w:p>
      <w:pPr>
        <w:spacing w:after="0"/>
        <w:ind w:left="0"/>
        <w:jc w:val="both"/>
      </w:pPr>
      <w:r>
        <w:rPr>
          <w:rFonts w:ascii="Times New Roman"/>
          <w:b w:val="false"/>
          <w:i w:val="false"/>
          <w:color w:val="000000"/>
          <w:sz w:val="28"/>
        </w:rPr>
        <w:t>
      отбасы саясатын іске асыру жөніндегі қызметті әдістемелік қамтамасыз етуді жүзеге асыру;</w:t>
      </w:r>
    </w:p>
    <w:bookmarkEnd w:id="43"/>
    <w:bookmarkStart w:name="z50" w:id="44"/>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44"/>
    <w:bookmarkStart w:name="z51" w:id="45"/>
    <w:p>
      <w:pPr>
        <w:spacing w:after="0"/>
        <w:ind w:left="0"/>
        <w:jc w:val="both"/>
      </w:pPr>
      <w:r>
        <w:rPr>
          <w:rFonts w:ascii="Times New Roman"/>
          <w:b w:val="false"/>
          <w:i w:val="false"/>
          <w:color w:val="000000"/>
          <w:sz w:val="28"/>
        </w:rPr>
        <w:t>
      отбасы саясатын қалыптастыру бойынша ұсыныстар әзірлеу;</w:t>
      </w:r>
    </w:p>
    <w:bookmarkEnd w:id="45"/>
    <w:bookmarkStart w:name="z52" w:id="46"/>
    <w:p>
      <w:pPr>
        <w:spacing w:after="0"/>
        <w:ind w:left="0"/>
        <w:jc w:val="both"/>
      </w:pPr>
      <w:r>
        <w:rPr>
          <w:rFonts w:ascii="Times New Roman"/>
          <w:b w:val="false"/>
          <w:i w:val="false"/>
          <w:color w:val="000000"/>
          <w:sz w:val="28"/>
        </w:rPr>
        <w:t>
      отбасы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46"/>
    <w:bookmarkStart w:name="z53" w:id="47"/>
    <w:p>
      <w:pPr>
        <w:spacing w:after="0"/>
        <w:ind w:left="0"/>
        <w:jc w:val="both"/>
      </w:pPr>
      <w:r>
        <w:rPr>
          <w:rFonts w:ascii="Times New Roman"/>
          <w:b w:val="false"/>
          <w:i w:val="false"/>
          <w:color w:val="000000"/>
          <w:sz w:val="28"/>
        </w:rPr>
        <w:t>
      отбасы мәселелері бойынша республикалық іс-шараларды ұйымдастыру және өткізу;</w:t>
      </w:r>
    </w:p>
    <w:bookmarkEnd w:id="47"/>
    <w:bookmarkStart w:name="z54" w:id="48"/>
    <w:p>
      <w:pPr>
        <w:spacing w:after="0"/>
        <w:ind w:left="0"/>
        <w:jc w:val="both"/>
      </w:pPr>
      <w:r>
        <w:rPr>
          <w:rFonts w:ascii="Times New Roman"/>
          <w:b w:val="false"/>
          <w:i w:val="false"/>
          <w:color w:val="000000"/>
          <w:sz w:val="28"/>
        </w:rPr>
        <w:t>
      отбасы саясаты саласындағы үрдістерді жүйелі талдау;</w:t>
      </w:r>
    </w:p>
    <w:bookmarkEnd w:id="48"/>
    <w:bookmarkStart w:name="z55" w:id="49"/>
    <w:p>
      <w:pPr>
        <w:spacing w:after="0"/>
        <w:ind w:left="0"/>
        <w:jc w:val="both"/>
      </w:pPr>
      <w:r>
        <w:rPr>
          <w:rFonts w:ascii="Times New Roman"/>
          <w:b w:val="false"/>
          <w:i w:val="false"/>
          <w:color w:val="000000"/>
          <w:sz w:val="28"/>
        </w:rPr>
        <w:t>
      Қазақстан Республикасы Президентiнiң жанындағы Әйелдер істері және отбасылық-демографиялық саясат жөнiндегi ұлттық комиссиясымен өзара іс-қимылды қамтамасыз ету;</w:t>
      </w:r>
    </w:p>
    <w:bookmarkEnd w:id="49"/>
    <w:bookmarkStart w:name="z56" w:id="50"/>
    <w:p>
      <w:pPr>
        <w:spacing w:after="0"/>
        <w:ind w:left="0"/>
        <w:jc w:val="both"/>
      </w:pPr>
      <w:r>
        <w:rPr>
          <w:rFonts w:ascii="Times New Roman"/>
          <w:b w:val="false"/>
          <w:i w:val="false"/>
          <w:color w:val="000000"/>
          <w:sz w:val="28"/>
        </w:rPr>
        <w:t>
      отбасы саясаты саласындағы нормативтік құқықтық актілерді құқықтық мониторингтеуді жүзеге асыру;</w:t>
      </w:r>
    </w:p>
    <w:bookmarkEnd w:id="50"/>
    <w:bookmarkStart w:name="z57" w:id="51"/>
    <w:p>
      <w:pPr>
        <w:spacing w:after="0"/>
        <w:ind w:left="0"/>
        <w:jc w:val="both"/>
      </w:pPr>
      <w:r>
        <w:rPr>
          <w:rFonts w:ascii="Times New Roman"/>
          <w:b w:val="false"/>
          <w:i w:val="false"/>
          <w:color w:val="000000"/>
          <w:sz w:val="28"/>
        </w:rPr>
        <w:t>
      отбасылармен жұмысты іске асыратын, үкіметтік емес ұйымдармен, дағдарыстық орталықтармен, олар жүргізетін іс-шараларға тұрақты қатысуды қоса алғандағы өзара іс-қимыл жасау;</w:t>
      </w:r>
    </w:p>
    <w:bookmarkEnd w:id="51"/>
    <w:bookmarkStart w:name="z58" w:id="52"/>
    <w:p>
      <w:pPr>
        <w:spacing w:after="0"/>
        <w:ind w:left="0"/>
        <w:jc w:val="both"/>
      </w:pPr>
      <w:r>
        <w:rPr>
          <w:rFonts w:ascii="Times New Roman"/>
          <w:b w:val="false"/>
          <w:i w:val="false"/>
          <w:color w:val="000000"/>
          <w:sz w:val="28"/>
        </w:rPr>
        <w:t>
      отбасылық мәселелер бойынша брифингтер және өзге де жарияланатын іс-шаралар дайындау;</w:t>
      </w:r>
    </w:p>
    <w:bookmarkEnd w:id="52"/>
    <w:bookmarkStart w:name="z59" w:id="53"/>
    <w:p>
      <w:pPr>
        <w:spacing w:after="0"/>
        <w:ind w:left="0"/>
        <w:jc w:val="both"/>
      </w:pPr>
      <w:r>
        <w:rPr>
          <w:rFonts w:ascii="Times New Roman"/>
          <w:b w:val="false"/>
          <w:i w:val="false"/>
          <w:color w:val="000000"/>
          <w:sz w:val="28"/>
        </w:rPr>
        <w:t>
      отбасы саясаты мәселелері бойынша орталық, жергілікті атқарушы органдар және өзге субъектілердің қызметін үйлестіру;</w:t>
      </w:r>
    </w:p>
    <w:bookmarkEnd w:id="53"/>
    <w:bookmarkStart w:name="z60" w:id="54"/>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54"/>
    <w:bookmarkStart w:name="z61" w:id="55"/>
    <w:p>
      <w:pPr>
        <w:spacing w:after="0"/>
        <w:ind w:left="0"/>
        <w:jc w:val="both"/>
      </w:pPr>
      <w:r>
        <w:rPr>
          <w:rFonts w:ascii="Times New Roman"/>
          <w:b w:val="false"/>
          <w:i w:val="false"/>
          <w:color w:val="000000"/>
          <w:sz w:val="28"/>
        </w:rPr>
        <w:t>
      Комитеттің құзыреті аясында мемлекеттік жоспарлау жүйесі құжаттарының нысаналы индикаторларына, көрсеткіштеріне қол жеткізу, іс-шараларды сапалы және уақытылы орындау бойынша жұмысты қамтамасыз ету;</w:t>
      </w:r>
    </w:p>
    <w:bookmarkEnd w:id="55"/>
    <w:bookmarkStart w:name="z62" w:id="56"/>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56"/>
    <w:bookmarkStart w:name="z63" w:id="57"/>
    <w:p>
      <w:pPr>
        <w:spacing w:after="0"/>
        <w:ind w:left="0"/>
        <w:jc w:val="both"/>
      </w:pPr>
      <w:r>
        <w:rPr>
          <w:rFonts w:ascii="Times New Roman"/>
          <w:b w:val="false"/>
          <w:i w:val="false"/>
          <w:color w:val="000000"/>
          <w:sz w:val="28"/>
        </w:rPr>
        <w:t>
      Мониторинг және талдау басқармасы:</w:t>
      </w:r>
    </w:p>
    <w:bookmarkEnd w:id="57"/>
    <w:bookmarkStart w:name="z64" w:id="58"/>
    <w:p>
      <w:pPr>
        <w:spacing w:after="0"/>
        <w:ind w:left="0"/>
        <w:jc w:val="both"/>
      </w:pPr>
      <w:r>
        <w:rPr>
          <w:rFonts w:ascii="Times New Roman"/>
          <w:b w:val="false"/>
          <w:i w:val="false"/>
          <w:color w:val="000000"/>
          <w:sz w:val="28"/>
        </w:rPr>
        <w:t>
      реттеуші:</w:t>
      </w:r>
    </w:p>
    <w:bookmarkEnd w:id="58"/>
    <w:bookmarkStart w:name="z65" w:id="59"/>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59"/>
    <w:bookmarkStart w:name="z66" w:id="60"/>
    <w:p>
      <w:pPr>
        <w:spacing w:after="0"/>
        <w:ind w:left="0"/>
        <w:jc w:val="both"/>
      </w:pPr>
      <w:r>
        <w:rPr>
          <w:rFonts w:ascii="Times New Roman"/>
          <w:b w:val="false"/>
          <w:i w:val="false"/>
          <w:color w:val="000000"/>
          <w:sz w:val="28"/>
        </w:rPr>
        <w:t>
      іске асырылатын:</w:t>
      </w:r>
    </w:p>
    <w:bookmarkEnd w:id="60"/>
    <w:bookmarkStart w:name="z67" w:id="61"/>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61"/>
    <w:bookmarkStart w:name="z68" w:id="62"/>
    <w:p>
      <w:pPr>
        <w:spacing w:after="0"/>
        <w:ind w:left="0"/>
        <w:jc w:val="both"/>
      </w:pPr>
      <w:r>
        <w:rPr>
          <w:rFonts w:ascii="Times New Roman"/>
          <w:b w:val="false"/>
          <w:i w:val="false"/>
          <w:color w:val="000000"/>
          <w:sz w:val="28"/>
        </w:rPr>
        <w:t>
      басқарманың құзыреті шегінде халықаралық ынтымақтастықты жүзеге асыру;</w:t>
      </w:r>
    </w:p>
    <w:bookmarkEnd w:id="62"/>
    <w:bookmarkStart w:name="z69" w:id="63"/>
    <w:p>
      <w:pPr>
        <w:spacing w:after="0"/>
        <w:ind w:left="0"/>
        <w:jc w:val="both"/>
      </w:pPr>
      <w:r>
        <w:rPr>
          <w:rFonts w:ascii="Times New Roman"/>
          <w:b w:val="false"/>
          <w:i w:val="false"/>
          <w:color w:val="000000"/>
          <w:sz w:val="28"/>
        </w:rPr>
        <w:t>
      Комитеттің құзыреті аясында шетелдік әріптестер және халықаралық ұйымдармен ынтымақтастықты дамыту;</w:t>
      </w:r>
    </w:p>
    <w:bookmarkEnd w:id="63"/>
    <w:bookmarkStart w:name="z70" w:id="64"/>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64"/>
    <w:bookmarkStart w:name="z71" w:id="65"/>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65"/>
    <w:bookmarkStart w:name="z72" w:id="66"/>
    <w:p>
      <w:pPr>
        <w:spacing w:after="0"/>
        <w:ind w:left="0"/>
        <w:jc w:val="both"/>
      </w:pPr>
      <w:r>
        <w:rPr>
          <w:rFonts w:ascii="Times New Roman"/>
          <w:b w:val="false"/>
          <w:i w:val="false"/>
          <w:color w:val="000000"/>
          <w:sz w:val="28"/>
        </w:rPr>
        <w:t>
      мемлекеттік жастар және отбасы саясаты салаларында халықаралық ынтымақтастықты, оның ішінде халықаралық-құқықтық құжаттар ережелерінің сақталуын қамтамасыз ету, сондай-ақ Қазақстан Республикасында отбасы мәселелері бойынша халықаралық жобаларды іске асырылуына мониторинг жасау;</w:t>
      </w:r>
    </w:p>
    <w:bookmarkEnd w:id="66"/>
    <w:bookmarkStart w:name="z73" w:id="67"/>
    <w:p>
      <w:pPr>
        <w:spacing w:after="0"/>
        <w:ind w:left="0"/>
        <w:jc w:val="both"/>
      </w:pPr>
      <w:r>
        <w:rPr>
          <w:rFonts w:ascii="Times New Roman"/>
          <w:b w:val="false"/>
          <w:i w:val="false"/>
          <w:color w:val="000000"/>
          <w:sz w:val="28"/>
        </w:rPr>
        <w:t>
      мемлекеттік жастар және отбасы саясаты салаларындағы қызметті ғылыми және әдістемелік қамтамасыз етуді жүзеге асыру;</w:t>
      </w:r>
    </w:p>
    <w:bookmarkEnd w:id="67"/>
    <w:bookmarkStart w:name="z74" w:id="68"/>
    <w:p>
      <w:pPr>
        <w:spacing w:after="0"/>
        <w:ind w:left="0"/>
        <w:jc w:val="both"/>
      </w:pPr>
      <w:r>
        <w:rPr>
          <w:rFonts w:ascii="Times New Roman"/>
          <w:b w:val="false"/>
          <w:i w:val="false"/>
          <w:color w:val="000000"/>
          <w:sz w:val="28"/>
        </w:rPr>
        <w:t>
      мемлекетік жастар және отбасы саясаты саласындағы үрдісті талдауды және болжауды жүзеге асыру;</w:t>
      </w:r>
    </w:p>
    <w:bookmarkEnd w:id="68"/>
    <w:bookmarkStart w:name="z75" w:id="69"/>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69"/>
    <w:bookmarkStart w:name="z76" w:id="70"/>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70"/>
    <w:bookmarkStart w:name="z77" w:id="71"/>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71"/>
    <w:bookmarkStart w:name="z78" w:id="72"/>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72"/>
    <w:bookmarkStart w:name="z79" w:id="73"/>
    <w:p>
      <w:pPr>
        <w:spacing w:after="0"/>
        <w:ind w:left="0"/>
        <w:jc w:val="both"/>
      </w:pPr>
      <w:r>
        <w:rPr>
          <w:rFonts w:ascii="Times New Roman"/>
          <w:b w:val="false"/>
          <w:i w:val="false"/>
          <w:color w:val="000000"/>
          <w:sz w:val="28"/>
        </w:rPr>
        <w:t>
      "Жастар" ғылыми-зерттеу орталығының қызметін үйлестіру, оның ішінде Қазақстан Республикасының заңнамасына сәйкес бюджеттік және қаржылық тәртіпті бақылауды қамтамасыз ету;</w:t>
      </w:r>
    </w:p>
    <w:bookmarkEnd w:id="73"/>
    <w:bookmarkStart w:name="z80" w:id="74"/>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bookmarkEnd w:id="74"/>
    <w:bookmarkStart w:name="z81" w:id="75"/>
    <w:p>
      <w:pPr>
        <w:spacing w:after="0"/>
        <w:ind w:left="0"/>
        <w:jc w:val="both"/>
      </w:pPr>
      <w:r>
        <w:rPr>
          <w:rFonts w:ascii="Times New Roman"/>
          <w:b w:val="false"/>
          <w:i w:val="false"/>
          <w:color w:val="000000"/>
          <w:sz w:val="28"/>
        </w:rPr>
        <w:t>
      "Қазақстан жастары" ұлттық баяндамасын дайындау және Қазақстан Республикасының Үкіметіне енгізу жөніндегі жұмысты ұйымдастыру және үйлестіру;</w:t>
      </w:r>
    </w:p>
    <w:bookmarkEnd w:id="75"/>
    <w:bookmarkStart w:name="z82" w:id="76"/>
    <w:p>
      <w:pPr>
        <w:spacing w:after="0"/>
        <w:ind w:left="0"/>
        <w:jc w:val="both"/>
      </w:pPr>
      <w:r>
        <w:rPr>
          <w:rFonts w:ascii="Times New Roman"/>
          <w:b w:val="false"/>
          <w:i w:val="false"/>
          <w:color w:val="000000"/>
          <w:sz w:val="28"/>
        </w:rPr>
        <w:t>
      жастар мәселелері бойынша халықаралық іс-шараларды ұйымдастыру және өткізу;</w:t>
      </w:r>
    </w:p>
    <w:bookmarkEnd w:id="76"/>
    <w:bookmarkStart w:name="z83" w:id="77"/>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bookmarkEnd w:id="77"/>
    <w:bookmarkStart w:name="z84" w:id="78"/>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78"/>
    <w:bookmarkStart w:name="z85" w:id="79"/>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79"/>
    <w:bookmarkStart w:name="z86" w:id="80"/>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80"/>
    <w:bookmarkStart w:name="z87" w:id="81"/>
    <w:p>
      <w:pPr>
        <w:spacing w:after="0"/>
        <w:ind w:left="0"/>
        <w:jc w:val="both"/>
      </w:pPr>
      <w:r>
        <w:rPr>
          <w:rFonts w:ascii="Times New Roman"/>
          <w:b w:val="false"/>
          <w:i w:val="false"/>
          <w:color w:val="000000"/>
          <w:sz w:val="28"/>
        </w:rPr>
        <w:t>
      Ведомствоаралық үйлестіру және өңірлік өзара іс-қимыл басқармасы:</w:t>
      </w:r>
    </w:p>
    <w:bookmarkEnd w:id="81"/>
    <w:bookmarkStart w:name="z88" w:id="82"/>
    <w:p>
      <w:pPr>
        <w:spacing w:after="0"/>
        <w:ind w:left="0"/>
        <w:jc w:val="both"/>
      </w:pPr>
      <w:r>
        <w:rPr>
          <w:rFonts w:ascii="Times New Roman"/>
          <w:b w:val="false"/>
          <w:i w:val="false"/>
          <w:color w:val="000000"/>
          <w:sz w:val="28"/>
        </w:rPr>
        <w:t>
      реттеуші:</w:t>
      </w:r>
    </w:p>
    <w:bookmarkEnd w:id="82"/>
    <w:bookmarkStart w:name="z89" w:id="83"/>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83"/>
    <w:bookmarkStart w:name="z90" w:id="84"/>
    <w:p>
      <w:pPr>
        <w:spacing w:after="0"/>
        <w:ind w:left="0"/>
        <w:jc w:val="both"/>
      </w:pPr>
      <w:r>
        <w:rPr>
          <w:rFonts w:ascii="Times New Roman"/>
          <w:b w:val="false"/>
          <w:i w:val="false"/>
          <w:color w:val="000000"/>
          <w:sz w:val="28"/>
        </w:rPr>
        <w:t>
      әкімдіктердің жанындағы жастар ісі жөніндегі кеңестердің үлгілік ережесін әзірлеу;</w:t>
      </w:r>
    </w:p>
    <w:bookmarkEnd w:id="84"/>
    <w:bookmarkStart w:name="z91" w:id="85"/>
    <w:p>
      <w:pPr>
        <w:spacing w:after="0"/>
        <w:ind w:left="0"/>
        <w:jc w:val="both"/>
      </w:pPr>
      <w:r>
        <w:rPr>
          <w:rFonts w:ascii="Times New Roman"/>
          <w:b w:val="false"/>
          <w:i w:val="false"/>
          <w:color w:val="000000"/>
          <w:sz w:val="28"/>
        </w:rPr>
        <w:t>
      жастар ресурстық орталықтары туралы үлгілік ережені әзірлеу;</w:t>
      </w:r>
    </w:p>
    <w:bookmarkEnd w:id="85"/>
    <w:bookmarkStart w:name="z92" w:id="86"/>
    <w:p>
      <w:pPr>
        <w:spacing w:after="0"/>
        <w:ind w:left="0"/>
        <w:jc w:val="both"/>
      </w:pPr>
      <w:r>
        <w:rPr>
          <w:rFonts w:ascii="Times New Roman"/>
          <w:b w:val="false"/>
          <w:i w:val="false"/>
          <w:color w:val="000000"/>
          <w:sz w:val="28"/>
        </w:rPr>
        <w:t>
      іске асырылатын:</w:t>
      </w:r>
    </w:p>
    <w:bookmarkEnd w:id="86"/>
    <w:bookmarkStart w:name="z93" w:id="87"/>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87"/>
    <w:bookmarkStart w:name="z94" w:id="88"/>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88"/>
    <w:bookmarkStart w:name="z95" w:id="89"/>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89"/>
    <w:bookmarkStart w:name="z96" w:id="90"/>
    <w:p>
      <w:pPr>
        <w:spacing w:after="0"/>
        <w:ind w:left="0"/>
        <w:jc w:val="both"/>
      </w:pPr>
      <w:r>
        <w:rPr>
          <w:rFonts w:ascii="Times New Roman"/>
          <w:b w:val="false"/>
          <w:i w:val="false"/>
          <w:color w:val="000000"/>
          <w:sz w:val="28"/>
        </w:rPr>
        <w:t>
      мемлекеттік жастар және отбасы саясаты саласында салааралық үйлестіруді жүзеге асыру;</w:t>
      </w:r>
    </w:p>
    <w:bookmarkEnd w:id="90"/>
    <w:bookmarkStart w:name="z97" w:id="91"/>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91"/>
    <w:bookmarkStart w:name="z98" w:id="92"/>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bookmarkEnd w:id="92"/>
    <w:bookmarkStart w:name="z99" w:id="93"/>
    <w:p>
      <w:pPr>
        <w:spacing w:after="0"/>
        <w:ind w:left="0"/>
        <w:jc w:val="both"/>
      </w:pPr>
      <w:r>
        <w:rPr>
          <w:rFonts w:ascii="Times New Roman"/>
          <w:b w:val="false"/>
          <w:i w:val="false"/>
          <w:color w:val="000000"/>
          <w:sz w:val="28"/>
        </w:rPr>
        <w:t>
      білім және тәрбие беру ұйымдарына мемлекеттік жастар саясаты саласындағы қажетті консультативтік көмек көрсету;</w:t>
      </w:r>
    </w:p>
    <w:bookmarkEnd w:id="93"/>
    <w:bookmarkStart w:name="z100" w:id="94"/>
    <w:p>
      <w:pPr>
        <w:spacing w:after="0"/>
        <w:ind w:left="0"/>
        <w:jc w:val="both"/>
      </w:pPr>
      <w:r>
        <w:rPr>
          <w:rFonts w:ascii="Times New Roman"/>
          <w:b w:val="false"/>
          <w:i w:val="false"/>
          <w:color w:val="000000"/>
          <w:sz w:val="28"/>
        </w:rPr>
        <w:t>
      Қазақстан Республикасының Президенті жанындағы Жастар саясаты жөніндегі кеңестің қызметін қамтамасыз ету;</w:t>
      </w:r>
    </w:p>
    <w:bookmarkEnd w:id="94"/>
    <w:bookmarkStart w:name="z101" w:id="95"/>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95"/>
    <w:bookmarkStart w:name="z102" w:id="96"/>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96"/>
    <w:bookmarkStart w:name="z103" w:id="97"/>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97"/>
    <w:bookmarkStart w:name="z104" w:id="98"/>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98"/>
    <w:bookmarkStart w:name="z105" w:id="99"/>
    <w:p>
      <w:pPr>
        <w:spacing w:after="0"/>
        <w:ind w:left="0"/>
        <w:jc w:val="both"/>
      </w:pPr>
      <w:r>
        <w:rPr>
          <w:rFonts w:ascii="Times New Roman"/>
          <w:b w:val="false"/>
          <w:i w:val="false"/>
          <w:color w:val="000000"/>
          <w:sz w:val="28"/>
        </w:rPr>
        <w:t>
      отбасы саясаты мен жастардың адамгершілік-рухани даму саласындағы мүдделі мемлекеттік органдармен өзара іс-қимылды жүзеге асыру;</w:t>
      </w:r>
    </w:p>
    <w:bookmarkEnd w:id="99"/>
    <w:bookmarkStart w:name="z106" w:id="100"/>
    <w:p>
      <w:pPr>
        <w:spacing w:after="0"/>
        <w:ind w:left="0"/>
        <w:jc w:val="both"/>
      </w:pPr>
      <w:r>
        <w:rPr>
          <w:rFonts w:ascii="Times New Roman"/>
          <w:b w:val="false"/>
          <w:i w:val="false"/>
          <w:color w:val="000000"/>
          <w:sz w:val="28"/>
        </w:rPr>
        <w:t>
      Комитеттің құзыреті аясында мемлекеттік жоспарлау жүйесі құжаттарының нысаналы индикаторларына, көрсеткіштеріне қол жеткізу, іс-шараларды сапалы және уақытылы орындау бойынша жұмысты қамтамасыз ету;</w:t>
      </w:r>
    </w:p>
    <w:bookmarkEnd w:id="100"/>
    <w:bookmarkStart w:name="z107" w:id="101"/>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101"/>
    <w:bookmarkStart w:name="z108" w:id="102"/>
    <w:p>
      <w:pPr>
        <w:spacing w:after="0"/>
        <w:ind w:left="0"/>
        <w:jc w:val="both"/>
      </w:pPr>
      <w:r>
        <w:rPr>
          <w:rFonts w:ascii="Times New Roman"/>
          <w:b w:val="false"/>
          <w:i w:val="false"/>
          <w:color w:val="000000"/>
          <w:sz w:val="28"/>
        </w:rPr>
        <w:t>
      жұмыс істейтін жастарға сатып алу құқығынсыз жалға берілетін тұрғын үй беру қағидаларын әзірлеу.</w:t>
      </w:r>
    </w:p>
    <w:bookmarkEnd w:id="102"/>
    <w:bookmarkStart w:name="z109" w:id="103"/>
    <w:p>
      <w:pPr>
        <w:spacing w:after="0"/>
        <w:ind w:left="0"/>
        <w:jc w:val="both"/>
      </w:pPr>
      <w:r>
        <w:rPr>
          <w:rFonts w:ascii="Times New Roman"/>
          <w:b w:val="false"/>
          <w:i w:val="false"/>
          <w:color w:val="000000"/>
          <w:sz w:val="28"/>
        </w:rPr>
        <w:t>
      Жобаларды үйлестіру басқармасы:</w:t>
      </w:r>
    </w:p>
    <w:bookmarkEnd w:id="103"/>
    <w:bookmarkStart w:name="z110" w:id="104"/>
    <w:p>
      <w:pPr>
        <w:spacing w:after="0"/>
        <w:ind w:left="0"/>
        <w:jc w:val="both"/>
      </w:pPr>
      <w:r>
        <w:rPr>
          <w:rFonts w:ascii="Times New Roman"/>
          <w:b w:val="false"/>
          <w:i w:val="false"/>
          <w:color w:val="000000"/>
          <w:sz w:val="28"/>
        </w:rPr>
        <w:t>
      реттеуші:</w:t>
      </w:r>
    </w:p>
    <w:bookmarkEnd w:id="104"/>
    <w:bookmarkStart w:name="z111" w:id="105"/>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105"/>
    <w:bookmarkStart w:name="z112" w:id="106"/>
    <w:p>
      <w:pPr>
        <w:spacing w:after="0"/>
        <w:ind w:left="0"/>
        <w:jc w:val="both"/>
      </w:pPr>
      <w:r>
        <w:rPr>
          <w:rFonts w:ascii="Times New Roman"/>
          <w:b w:val="false"/>
          <w:i w:val="false"/>
          <w:color w:val="000000"/>
          <w:sz w:val="28"/>
        </w:rPr>
        <w:t>
      іске асырылатын:</w:t>
      </w:r>
    </w:p>
    <w:bookmarkEnd w:id="106"/>
    <w:bookmarkStart w:name="z113" w:id="107"/>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107"/>
    <w:bookmarkStart w:name="z114" w:id="108"/>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108"/>
    <w:bookmarkStart w:name="z115" w:id="109"/>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109"/>
    <w:bookmarkStart w:name="z116" w:id="110"/>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10"/>
    <w:bookmarkStart w:name="z117" w:id="111"/>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111"/>
    <w:bookmarkStart w:name="z118" w:id="112"/>
    <w:p>
      <w:pPr>
        <w:spacing w:after="0"/>
        <w:ind w:left="0"/>
        <w:jc w:val="both"/>
      </w:pPr>
      <w:r>
        <w:rPr>
          <w:rFonts w:ascii="Times New Roman"/>
          <w:b w:val="false"/>
          <w:i w:val="false"/>
          <w:color w:val="000000"/>
          <w:sz w:val="28"/>
        </w:rPr>
        <w:t>
      жастар және отбасы саясаты салаларындағы Комитеттің бюджетіне ұсыныстарды әзірлеу жұмысын ұйымдастыру, оның ішінде қарастырылған шығындарды нақтылау;</w:t>
      </w:r>
    </w:p>
    <w:bookmarkEnd w:id="112"/>
    <w:bookmarkStart w:name="z119" w:id="113"/>
    <w:p>
      <w:pPr>
        <w:spacing w:after="0"/>
        <w:ind w:left="0"/>
        <w:jc w:val="both"/>
      </w:pPr>
      <w:r>
        <w:rPr>
          <w:rFonts w:ascii="Times New Roman"/>
          <w:b w:val="false"/>
          <w:i w:val="false"/>
          <w:color w:val="000000"/>
          <w:sz w:val="28"/>
        </w:rPr>
        <w:t>
      жастар және отбасы саясаты салаларында іс-шаралардың уақытылы орындалуына мониторингті жүзеге асыру;</w:t>
      </w:r>
    </w:p>
    <w:bookmarkEnd w:id="113"/>
    <w:bookmarkStart w:name="z120" w:id="114"/>
    <w:p>
      <w:pPr>
        <w:spacing w:after="0"/>
        <w:ind w:left="0"/>
        <w:jc w:val="both"/>
      </w:pPr>
      <w:r>
        <w:rPr>
          <w:rFonts w:ascii="Times New Roman"/>
          <w:b w:val="false"/>
          <w:i w:val="false"/>
          <w:color w:val="000000"/>
          <w:sz w:val="28"/>
        </w:rPr>
        <w:t>
      жастар және отбасы саясаты салаларында үкіметтік емес ұйымдар үшін мемлекеттік әлеуметтік тапсырыс және гранттық қаржыландыру аясында жастар ұйымдарымен өзара іс-қимылды жүзеге асыру;</w:t>
      </w:r>
    </w:p>
    <w:bookmarkEnd w:id="114"/>
    <w:bookmarkStart w:name="z121" w:id="115"/>
    <w:p>
      <w:pPr>
        <w:spacing w:after="0"/>
        <w:ind w:left="0"/>
        <w:jc w:val="both"/>
      </w:pPr>
      <w:r>
        <w:rPr>
          <w:rFonts w:ascii="Times New Roman"/>
          <w:b w:val="false"/>
          <w:i w:val="false"/>
          <w:color w:val="000000"/>
          <w:sz w:val="28"/>
        </w:rPr>
        <w:t>
      басқарма құзыретіне кіретін мәселелер бойынша талдамалық ақпаратты, анықтамаларды, шолуларды әзірлеу;</w:t>
      </w:r>
    </w:p>
    <w:bookmarkEnd w:id="115"/>
    <w:bookmarkStart w:name="z122" w:id="116"/>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116"/>
    <w:bookmarkStart w:name="z123" w:id="117"/>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117"/>
    <w:bookmarkStart w:name="z124" w:id="118"/>
    <w:p>
      <w:pPr>
        <w:spacing w:after="0"/>
        <w:ind w:left="0"/>
        <w:jc w:val="both"/>
      </w:pPr>
      <w:r>
        <w:rPr>
          <w:rFonts w:ascii="Times New Roman"/>
          <w:b w:val="false"/>
          <w:i w:val="false"/>
          <w:color w:val="000000"/>
          <w:sz w:val="28"/>
        </w:rPr>
        <w:t>
      Қазақстан Республикасының заңнамасына сәйкес "Жастар" ғылыми-зерттеу орталығының бюджеттік және қаржылық қызметі бойынша жұмысты үйлестіру;</w:t>
      </w:r>
    </w:p>
    <w:bookmarkEnd w:id="118"/>
    <w:bookmarkStart w:name="z125" w:id="119"/>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bookmarkEnd w:id="119"/>
    <w:bookmarkStart w:name="z126" w:id="120"/>
    <w:p>
      <w:pPr>
        <w:spacing w:after="0"/>
        <w:ind w:left="0"/>
        <w:jc w:val="both"/>
      </w:pPr>
      <w:r>
        <w:rPr>
          <w:rFonts w:ascii="Times New Roman"/>
          <w:b w:val="false"/>
          <w:i w:val="false"/>
          <w:color w:val="000000"/>
          <w:sz w:val="28"/>
        </w:rPr>
        <w:t>
      Комитеттің құзыреті аясында мемлекеттік жоспарлау жүйесі құжаттарының нысаналы индикаторларына, көрсеткіштеріне қол жеткізу, іс-шараларды сапалы және уақытылы орындау бойынша жұмысты қамтамасыз ету;</w:t>
      </w:r>
    </w:p>
    <w:bookmarkEnd w:id="120"/>
    <w:bookmarkStart w:name="z127" w:id="121"/>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121"/>
    <w:bookmarkStart w:name="z128" w:id="122"/>
    <w:p>
      <w:pPr>
        <w:spacing w:after="0"/>
        <w:ind w:left="0"/>
        <w:jc w:val="both"/>
      </w:pPr>
      <w:r>
        <w:rPr>
          <w:rFonts w:ascii="Times New Roman"/>
          <w:b w:val="false"/>
          <w:i w:val="false"/>
          <w:color w:val="000000"/>
          <w:sz w:val="28"/>
        </w:rPr>
        <w:t xml:space="preserve">
      Комитеттің қарамағындағы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122"/>
    <w:bookmarkStart w:name="z129" w:id="123"/>
    <w:p>
      <w:pPr>
        <w:spacing w:after="0"/>
        <w:ind w:left="0"/>
        <w:jc w:val="both"/>
      </w:pPr>
      <w:r>
        <w:rPr>
          <w:rFonts w:ascii="Times New Roman"/>
          <w:b w:val="false"/>
          <w:i w:val="false"/>
          <w:color w:val="000000"/>
          <w:sz w:val="28"/>
        </w:rPr>
        <w:t>
      ""Жастар" ғылыми-зерттеу орталығы" жауапкершілігі шектеулі серіктестігі." деген жолы алып тасталсын.</w:t>
      </w:r>
    </w:p>
    <w:bookmarkEnd w:id="123"/>
    <w:bookmarkStart w:name="z130" w:id="124"/>
    <w:p>
      <w:pPr>
        <w:spacing w:after="0"/>
        <w:ind w:left="0"/>
        <w:jc w:val="both"/>
      </w:pPr>
      <w:r>
        <w:rPr>
          <w:rFonts w:ascii="Times New Roman"/>
          <w:b w:val="false"/>
          <w:i w:val="false"/>
          <w:color w:val="000000"/>
          <w:sz w:val="28"/>
        </w:rPr>
        <w:t>
      2. Қазақстан Республикасы Ақпарат және қоғамдық даму министрлiгiнiң Жастар және отбасы істері комитеті Қазақстан Республикасының заңнамасында белгіленген тәртіпте:</w:t>
      </w:r>
    </w:p>
    <w:bookmarkEnd w:id="124"/>
    <w:bookmarkStart w:name="z131" w:id="125"/>
    <w:p>
      <w:pPr>
        <w:spacing w:after="0"/>
        <w:ind w:left="0"/>
        <w:jc w:val="both"/>
      </w:pPr>
      <w:r>
        <w:rPr>
          <w:rFonts w:ascii="Times New Roman"/>
          <w:b w:val="false"/>
          <w:i w:val="false"/>
          <w:color w:val="000000"/>
          <w:sz w:val="28"/>
        </w:rPr>
        <w:t>
      1) осы бұйрық бекітілген күнінен бастап күнтізбелік жиырма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5"/>
    <w:bookmarkStart w:name="z132" w:id="126"/>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республикалық мемлекеттік мекемесінің ережесіне өзгерістер енгізу туралы тіркеуші органға хабарлау;</w:t>
      </w:r>
    </w:p>
    <w:bookmarkEnd w:id="126"/>
    <w:bookmarkStart w:name="z133" w:id="127"/>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127"/>
    <w:bookmarkStart w:name="z134" w:id="1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28"/>
    <w:bookmarkStart w:name="z135" w:id="12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Ақпарат және қоғамдық даму</w:t>
            </w:r>
            <w:r>
              <w:br/>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Әзілханов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