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7e5d0" w14:textId="e37e5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15 маусымдағы № 351 бұйрығы. Күші жойылды - Қазақстан Республикасы Индустрия және инфрақұрылымдық даму министрінің 2019 жылғы 7 ақпандағы № 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07.02.2019 </w:t>
      </w:r>
      <w:r>
        <w:rPr>
          <w:rFonts w:ascii="Times New Roman"/>
          <w:b w:val="false"/>
          <w:i w:val="false"/>
          <w:color w:val="ff0000"/>
          <w:sz w:val="28"/>
        </w:rPr>
        <w:t>№ 67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Индустриялық даму және өнеркәсіптік қауіпсіздік комитеті" мемлекеттік мекемесі туралы ережені бекіту туралы" Қазақстан Республикасы Инвестициялар және даму министрінің 2014 жылғы 23 қазандағы № 97 </w:t>
      </w:r>
      <w:r>
        <w:rPr>
          <w:rFonts w:ascii="Times New Roman"/>
          <w:b w:val="false"/>
          <w:i w:val="false"/>
          <w:color w:val="000000"/>
          <w:sz w:val="28"/>
        </w:rPr>
        <w:t>бұйрығының</w:t>
      </w:r>
      <w:r>
        <w:rPr>
          <w:rFonts w:ascii="Times New Roman"/>
          <w:b w:val="false"/>
          <w:i w:val="false"/>
          <w:color w:val="000000"/>
          <w:sz w:val="28"/>
        </w:rPr>
        <w:t xml:space="preserve"> (2016 жылғы 4 қарашада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w:t>
      </w:r>
    </w:p>
    <w:bookmarkEnd w:id="3"/>
    <w:p>
      <w:pPr>
        <w:spacing w:after="0"/>
        <w:ind w:left="0"/>
        <w:jc w:val="both"/>
      </w:pPr>
      <w:r>
        <w:rPr>
          <w:rFonts w:ascii="Times New Roman"/>
          <w:b w:val="false"/>
          <w:i w:val="false"/>
          <w:color w:val="000000"/>
          <w:sz w:val="28"/>
        </w:rPr>
        <w:t>
      1) осы бұйрықтың көшірмелерін бес жұмыс күні ішінде Қазақстан Республикасының Әділет министрлігіне жіберуді;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қағаз және орыс тілдеріндегі қағаз тасығыштағы және электрондық нысандағы көшірмелерін Қазақстан Республикасының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xml:space="preserve">
      4) осы бұйрық бекітілгеннен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 </w:t>
      </w:r>
    </w:p>
    <w:bookmarkStart w:name="z5"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15 маусымдағы</w:t>
            </w:r>
            <w:r>
              <w:br/>
            </w:r>
            <w:r>
              <w:rPr>
                <w:rFonts w:ascii="Times New Roman"/>
                <w:b w:val="false"/>
                <w:i w:val="false"/>
                <w:color w:val="000000"/>
                <w:sz w:val="20"/>
              </w:rPr>
              <w:t>№ 351 бұйрығына қосымша</w:t>
            </w:r>
          </w:p>
        </w:tc>
      </w:tr>
    </w:tbl>
    <w:bookmarkStart w:name="z8" w:id="6"/>
    <w:p>
      <w:pPr>
        <w:spacing w:after="0"/>
        <w:ind w:left="0"/>
        <w:jc w:val="left"/>
      </w:pPr>
      <w:r>
        <w:rPr>
          <w:rFonts w:ascii="Times New Roman"/>
          <w:b/>
          <w:i w:val="false"/>
          <w:color w:val="000000"/>
        </w:rPr>
        <w:t xml:space="preserve"> "Қазақстан Республикасы Инвестициялар және даму министрлігінің Индустриялық</w:t>
      </w:r>
      <w:r>
        <w:br/>
      </w:r>
      <w:r>
        <w:rPr>
          <w:rFonts w:ascii="Times New Roman"/>
          <w:b/>
          <w:i w:val="false"/>
          <w:color w:val="000000"/>
        </w:rPr>
        <w:t>даму және өнеркәсіптік қауіпсіздік комитеті" республикалық мемлекеттік мекемесінің</w:t>
      </w:r>
      <w:r>
        <w:br/>
      </w:r>
      <w:r>
        <w:rPr>
          <w:rFonts w:ascii="Times New Roman"/>
          <w:b/>
          <w:i w:val="false"/>
          <w:color w:val="000000"/>
        </w:rPr>
        <w:t>ережесі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1. "Қазақстан Республикасы Инвестициялар және даму министрлігінің Индустриялық даму және өнеркәсіптік қауіпсіздік комитеті" республикалық мемлекеттік мекемесі (бұдан әрі – Комитет) Қазақстан Республикасы Инвестициялар және даму министрлігінің (бұдан әрі – Министрлік) индустриялық саясат: тау-кен металлургиялық кешен, машина жасау, химия, фармацевтика, жеңіл, ағаш өңдеу және жиһаз өнеркәсібі, құрылыс материалдарының өндірісі, экспорттық бақылау және жекелеген қызмет түрлерін лицензиялау салаларындағы, энергия үнемдеу және энергия тиімділігін арттыру, жергілікті қамтуды дамыту (бұдан әрі – реттелетін салалар) саласындағы іске асыру, реттеу, бақылау-қадағалау функцияларын жүзеге асыратын, сондай-ақ Министрліктің стратегиялық функцияларын орындауға қатысатын ведомствосы болып табылады.</w:t>
      </w:r>
    </w:p>
    <w:bookmarkEnd w:id="8"/>
    <w:bookmarkStart w:name="z11" w:id="9"/>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3. Комитет республикалық мемлекеттік мекеменің ұйымдық-құқықтық нысанындағы заңды тұлға болып табылады, мемлекеттік тілде өз атауы жазылған мөрлері мен мөртабандары, белгіленген үлгідегі бланкілері, Қазақстан Республикасының заңнамасына сәйкес қазынашылық органдарында шоттары бар.</w:t>
      </w:r>
    </w:p>
    <w:bookmarkEnd w:id="10"/>
    <w:bookmarkStart w:name="z13" w:id="11"/>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5. Егер Комитетке заңнамаға сәйкес уәкілеттік берілген болса, оның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6. Комитет өз құзыретіндегі мәселелер бойынша Қазақстан Республикасының заңнамасында белгіленген тәртіпте Комитет төрағасының бұйрықтарымен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8. Комитеттің заңды мекенжайы: 010000, Астана қаласы, Есіл ауданы, Қабанбай батыр даңғылы, 32/1, "Транспорт Тауэр" ғимараты.</w:t>
      </w:r>
    </w:p>
    <w:bookmarkEnd w:id="15"/>
    <w:bookmarkStart w:name="z18" w:id="16"/>
    <w:p>
      <w:pPr>
        <w:spacing w:after="0"/>
        <w:ind w:left="0"/>
        <w:jc w:val="both"/>
      </w:pPr>
      <w:r>
        <w:rPr>
          <w:rFonts w:ascii="Times New Roman"/>
          <w:b w:val="false"/>
          <w:i w:val="false"/>
          <w:color w:val="000000"/>
          <w:sz w:val="28"/>
        </w:rPr>
        <w:t>
      9. Комитеттің толық атауы – "Қазақстан Республикасы Инвестициялар және даму министрлігінің Индустриялық даму және өнеркәсіптік қауіпсіздік комитеті" республикалық мемлекеттiк мекемесi.</w:t>
      </w:r>
    </w:p>
    <w:bookmarkEnd w:id="16"/>
    <w:bookmarkStart w:name="z19" w:id="17"/>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7"/>
    <w:bookmarkStart w:name="z20" w:id="18"/>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8"/>
    <w:bookmarkStart w:name="z21" w:id="19"/>
    <w:p>
      <w:pPr>
        <w:spacing w:after="0"/>
        <w:ind w:left="0"/>
        <w:jc w:val="both"/>
      </w:pPr>
      <w:r>
        <w:rPr>
          <w:rFonts w:ascii="Times New Roman"/>
          <w:b w:val="false"/>
          <w:i w:val="false"/>
          <w:color w:val="000000"/>
          <w:sz w:val="28"/>
        </w:rPr>
        <w:t>
      12. Комитетке кәсіпкерлік субъектілермен Комитеттің функциялары болып табылатын міндеттерді орындау тұрғысында шарттық қатынастарға түсуге жол берілмейді.</w:t>
      </w:r>
    </w:p>
    <w:bookmarkEnd w:id="19"/>
    <w:p>
      <w:pPr>
        <w:spacing w:after="0"/>
        <w:ind w:left="0"/>
        <w:jc w:val="both"/>
      </w:pPr>
      <w:r>
        <w:rPr>
          <w:rFonts w:ascii="Times New Roman"/>
          <w:b w:val="false"/>
          <w:i w:val="false"/>
          <w:color w:val="000000"/>
          <w:sz w:val="28"/>
        </w:rPr>
        <w:t>
      Егер Қазақстан Республикасының заңнамалық актілерімен Комитетке кіріс әкелетін қызметті жүзеге асыру бойынша құқық берілген жағдайда, онда осындай қызметтен түскен кіріс республикалық бюджеттің кірісіне жіберіледі.</w:t>
      </w:r>
    </w:p>
    <w:bookmarkStart w:name="z22" w:id="20"/>
    <w:p>
      <w:pPr>
        <w:spacing w:after="0"/>
        <w:ind w:left="0"/>
        <w:jc w:val="left"/>
      </w:pPr>
      <w:r>
        <w:rPr>
          <w:rFonts w:ascii="Times New Roman"/>
          <w:b/>
          <w:i w:val="false"/>
          <w:color w:val="000000"/>
        </w:rPr>
        <w:t xml:space="preserve"> 2. Комитеттің миссиясы, негізгі міндеттері, 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xml:space="preserve">
      13. Комитеттің миссиясы: </w:t>
      </w:r>
    </w:p>
    <w:bookmarkEnd w:id="21"/>
    <w:p>
      <w:pPr>
        <w:spacing w:after="0"/>
        <w:ind w:left="0"/>
        <w:jc w:val="both"/>
      </w:pPr>
      <w:r>
        <w:rPr>
          <w:rFonts w:ascii="Times New Roman"/>
          <w:b w:val="false"/>
          <w:i w:val="false"/>
          <w:color w:val="000000"/>
          <w:sz w:val="28"/>
        </w:rPr>
        <w:t>
      елдің индустриялық даму салаларында: тау-кен металлургия кешені, машина жасау, химия, фармацевтика, жеңіл, ағаш өңдеу және жиһаз өнеркәсібі, құрылыс материалдары өндірісі, жергілікті қамтуды дамыту, экспорттық бақылау және жекелеген қызмет түрлерін лицензиялау салаларында мемлекеттік саясатты қалыптастыру және іске асыру, энергия үнемдеу және энергия тиімділігін арттыру саласында мемлекеттік бақылауды қамтамасыз ету.</w:t>
      </w:r>
    </w:p>
    <w:bookmarkStart w:name="z24" w:id="22"/>
    <w:p>
      <w:pPr>
        <w:spacing w:after="0"/>
        <w:ind w:left="0"/>
        <w:jc w:val="both"/>
      </w:pPr>
      <w:r>
        <w:rPr>
          <w:rFonts w:ascii="Times New Roman"/>
          <w:b w:val="false"/>
          <w:i w:val="false"/>
          <w:color w:val="000000"/>
          <w:sz w:val="28"/>
        </w:rPr>
        <w:t>
      14. Комитеттің міндеттері:</w:t>
      </w:r>
    </w:p>
    <w:bookmarkEnd w:id="22"/>
    <w:bookmarkStart w:name="z25" w:id="23"/>
    <w:p>
      <w:pPr>
        <w:spacing w:after="0"/>
        <w:ind w:left="0"/>
        <w:jc w:val="both"/>
      </w:pPr>
      <w:r>
        <w:rPr>
          <w:rFonts w:ascii="Times New Roman"/>
          <w:b w:val="false"/>
          <w:i w:val="false"/>
          <w:color w:val="000000"/>
          <w:sz w:val="28"/>
        </w:rPr>
        <w:t xml:space="preserve">
      1) елдің индустриялық даму салаларында: </w:t>
      </w:r>
    </w:p>
    <w:bookmarkEnd w:id="23"/>
    <w:p>
      <w:pPr>
        <w:spacing w:after="0"/>
        <w:ind w:left="0"/>
        <w:jc w:val="both"/>
      </w:pPr>
      <w:r>
        <w:rPr>
          <w:rFonts w:ascii="Times New Roman"/>
          <w:b w:val="false"/>
          <w:i w:val="false"/>
          <w:color w:val="000000"/>
          <w:sz w:val="28"/>
        </w:rPr>
        <w:t xml:space="preserve">
      тау-кен металлургия кешені, машина жасау, химия, фармацевтика, жеңіл, ағаш өңдеу және жиһаз өнеркәсібі, құрылыс материалдары өндірісі; </w:t>
      </w:r>
    </w:p>
    <w:p>
      <w:pPr>
        <w:spacing w:after="0"/>
        <w:ind w:left="0"/>
        <w:jc w:val="both"/>
      </w:pPr>
      <w:r>
        <w:rPr>
          <w:rFonts w:ascii="Times New Roman"/>
          <w:b w:val="false"/>
          <w:i w:val="false"/>
          <w:color w:val="000000"/>
          <w:sz w:val="28"/>
        </w:rPr>
        <w:t>
      жергілікті қамту саласындағы даму;</w:t>
      </w:r>
    </w:p>
    <w:p>
      <w:pPr>
        <w:spacing w:after="0"/>
        <w:ind w:left="0"/>
        <w:jc w:val="both"/>
      </w:pPr>
      <w:r>
        <w:rPr>
          <w:rFonts w:ascii="Times New Roman"/>
          <w:b w:val="false"/>
          <w:i w:val="false"/>
          <w:color w:val="000000"/>
          <w:sz w:val="28"/>
        </w:rPr>
        <w:t>
      экспорттық бақылау және жекелеген қызмет түрлерін лицензиялау салаларындағы;</w:t>
      </w:r>
    </w:p>
    <w:p>
      <w:pPr>
        <w:spacing w:after="0"/>
        <w:ind w:left="0"/>
        <w:jc w:val="both"/>
      </w:pPr>
      <w:r>
        <w:rPr>
          <w:rFonts w:ascii="Times New Roman"/>
          <w:b w:val="false"/>
          <w:i w:val="false"/>
          <w:color w:val="000000"/>
          <w:sz w:val="28"/>
        </w:rPr>
        <w:t>
      энергия үнемдеу және энергия тиімділікті арттыру саласында;</w:t>
      </w:r>
    </w:p>
    <w:p>
      <w:pPr>
        <w:spacing w:after="0"/>
        <w:ind w:left="0"/>
        <w:jc w:val="both"/>
      </w:pPr>
      <w:r>
        <w:rPr>
          <w:rFonts w:ascii="Times New Roman"/>
          <w:b w:val="false"/>
          <w:i w:val="false"/>
          <w:color w:val="000000"/>
          <w:sz w:val="28"/>
        </w:rPr>
        <w:t>
      өнеркәсіптік қауіпсіздік саласында (бұдан әрі – реттелетін салалар) мемлекеттік саясатты қалыптастыруға және іске асыруға қатысу;</w:t>
      </w:r>
    </w:p>
    <w:bookmarkStart w:name="z26" w:id="24"/>
    <w:p>
      <w:pPr>
        <w:spacing w:after="0"/>
        <w:ind w:left="0"/>
        <w:jc w:val="both"/>
      </w:pPr>
      <w:r>
        <w:rPr>
          <w:rFonts w:ascii="Times New Roman"/>
          <w:b w:val="false"/>
          <w:i w:val="false"/>
          <w:color w:val="000000"/>
          <w:sz w:val="28"/>
        </w:rPr>
        <w:t>
      2) қауіпті өндірістік объектілердегі авариялар, инциденттер кезінде туындайтын қауіпті өндірістік факторлардың зиянды әсерінің алдын алу;</w:t>
      </w:r>
    </w:p>
    <w:bookmarkEnd w:id="24"/>
    <w:bookmarkStart w:name="z27" w:id="25"/>
    <w:p>
      <w:pPr>
        <w:spacing w:after="0"/>
        <w:ind w:left="0"/>
        <w:jc w:val="both"/>
      </w:pPr>
      <w:r>
        <w:rPr>
          <w:rFonts w:ascii="Times New Roman"/>
          <w:b w:val="false"/>
          <w:i w:val="false"/>
          <w:color w:val="000000"/>
          <w:sz w:val="28"/>
        </w:rPr>
        <w:t>
      3) реттелетін салаларда мемлекеттік бақылау мен қадағалауды қамтамасыз ету.</w:t>
      </w:r>
    </w:p>
    <w:bookmarkEnd w:id="25"/>
    <w:bookmarkStart w:name="z28" w:id="26"/>
    <w:p>
      <w:pPr>
        <w:spacing w:after="0"/>
        <w:ind w:left="0"/>
        <w:jc w:val="both"/>
      </w:pPr>
      <w:r>
        <w:rPr>
          <w:rFonts w:ascii="Times New Roman"/>
          <w:b w:val="false"/>
          <w:i w:val="false"/>
          <w:color w:val="000000"/>
          <w:sz w:val="28"/>
        </w:rPr>
        <w:t>
      15. Комитеттің функциялары:</w:t>
      </w:r>
    </w:p>
    <w:bookmarkEnd w:id="26"/>
    <w:bookmarkStart w:name="z29" w:id="27"/>
    <w:p>
      <w:pPr>
        <w:spacing w:after="0"/>
        <w:ind w:left="0"/>
        <w:jc w:val="both"/>
      </w:pPr>
      <w:r>
        <w:rPr>
          <w:rFonts w:ascii="Times New Roman"/>
          <w:b w:val="false"/>
          <w:i w:val="false"/>
          <w:color w:val="000000"/>
          <w:sz w:val="28"/>
        </w:rPr>
        <w:t>
      1) комитеттің құзыреті шегінде реттеу, іске асыру және бақылау-қадағалау функцияларын жүзеге асыру және Министрліктің стратегиялық функцияларын орындауға қатысады;</w:t>
      </w:r>
    </w:p>
    <w:bookmarkEnd w:id="27"/>
    <w:bookmarkStart w:name="z30" w:id="28"/>
    <w:p>
      <w:pPr>
        <w:spacing w:after="0"/>
        <w:ind w:left="0"/>
        <w:jc w:val="both"/>
      </w:pPr>
      <w:r>
        <w:rPr>
          <w:rFonts w:ascii="Times New Roman"/>
          <w:b w:val="false"/>
          <w:i w:val="false"/>
          <w:color w:val="000000"/>
          <w:sz w:val="28"/>
        </w:rPr>
        <w:t xml:space="preserve">
      2) реттелетін салаларда өз құзыреті шегінде халықаралық ынтымақтастықты жүзеге асырады; </w:t>
      </w:r>
    </w:p>
    <w:bookmarkEnd w:id="28"/>
    <w:bookmarkStart w:name="z31" w:id="29"/>
    <w:p>
      <w:pPr>
        <w:spacing w:after="0"/>
        <w:ind w:left="0"/>
        <w:jc w:val="both"/>
      </w:pPr>
      <w:r>
        <w:rPr>
          <w:rFonts w:ascii="Times New Roman"/>
          <w:b w:val="false"/>
          <w:i w:val="false"/>
          <w:color w:val="000000"/>
          <w:sz w:val="28"/>
        </w:rPr>
        <w:t>
      3) адам мен азаматтың құқықтары мен бостандықтарын қозғайтын нормативтік құқықтық актілерді қоспағанда, өз құзыреті шегінде нормативтік құқықтық актілерді әзірлейді, келіседі және бекітеді;</w:t>
      </w:r>
    </w:p>
    <w:bookmarkEnd w:id="29"/>
    <w:bookmarkStart w:name="z32" w:id="30"/>
    <w:p>
      <w:pPr>
        <w:spacing w:after="0"/>
        <w:ind w:left="0"/>
        <w:jc w:val="both"/>
      </w:pPr>
      <w:r>
        <w:rPr>
          <w:rFonts w:ascii="Times New Roman"/>
          <w:b w:val="false"/>
          <w:i w:val="false"/>
          <w:color w:val="000000"/>
          <w:sz w:val="28"/>
        </w:rPr>
        <w:t>
      4) мемлекеттік көрсетілетін қызметтер стандарттары мен регламенттеріне сәйкес мемлекеттік қызмет көрсетеді;</w:t>
      </w:r>
    </w:p>
    <w:bookmarkEnd w:id="30"/>
    <w:bookmarkStart w:name="z33" w:id="31"/>
    <w:p>
      <w:pPr>
        <w:spacing w:after="0"/>
        <w:ind w:left="0"/>
        <w:jc w:val="both"/>
      </w:pPr>
      <w:r>
        <w:rPr>
          <w:rFonts w:ascii="Times New Roman"/>
          <w:b w:val="false"/>
          <w:i w:val="false"/>
          <w:color w:val="000000"/>
          <w:sz w:val="28"/>
        </w:rPr>
        <w:t>
      5) реттелетін салалардағы әкімшілік құқық бұзушылықтар туралы істерді жүргізуді жүзеге асырады;</w:t>
      </w:r>
    </w:p>
    <w:bookmarkEnd w:id="31"/>
    <w:bookmarkStart w:name="z34" w:id="32"/>
    <w:p>
      <w:pPr>
        <w:spacing w:after="0"/>
        <w:ind w:left="0"/>
        <w:jc w:val="both"/>
      </w:pPr>
      <w:r>
        <w:rPr>
          <w:rFonts w:ascii="Times New Roman"/>
          <w:b w:val="false"/>
          <w:i w:val="false"/>
          <w:color w:val="000000"/>
          <w:sz w:val="28"/>
        </w:rPr>
        <w:t xml:space="preserve">
      6) кәсіпкерлік жөніндегі уәкілетті органмен бірлесіп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реттелетін салалардағы тәуекел дәрежесін бағалау өлшемшарттары, тексеру парақтарының нысандарын әзірлейді;</w:t>
      </w:r>
    </w:p>
    <w:bookmarkEnd w:id="32"/>
    <w:bookmarkStart w:name="z35" w:id="33"/>
    <w:p>
      <w:pPr>
        <w:spacing w:after="0"/>
        <w:ind w:left="0"/>
        <w:jc w:val="both"/>
      </w:pPr>
      <w:r>
        <w:rPr>
          <w:rFonts w:ascii="Times New Roman"/>
          <w:b w:val="false"/>
          <w:i w:val="false"/>
          <w:color w:val="000000"/>
          <w:sz w:val="28"/>
        </w:rPr>
        <w:t>
      7) Қазақстан Республикасының Кәсіпкерлік кодексіне сәйкес реттелетін салалардағы тоқсандық, жартыжылдық тексеру жүргізу кестелерін әзірлейді;</w:t>
      </w:r>
    </w:p>
    <w:bookmarkEnd w:id="33"/>
    <w:bookmarkStart w:name="z36" w:id="34"/>
    <w:p>
      <w:pPr>
        <w:spacing w:after="0"/>
        <w:ind w:left="0"/>
        <w:jc w:val="both"/>
      </w:pPr>
      <w:r>
        <w:rPr>
          <w:rFonts w:ascii="Times New Roman"/>
          <w:b w:val="false"/>
          <w:i w:val="false"/>
          <w:color w:val="000000"/>
          <w:sz w:val="28"/>
        </w:rPr>
        <w:t>
      8) бағалы металдар өндірісі, бағалы металдар және құрамында бағалы металдары бар шикізат тауарлары айналымын реттеу саласындағы мемлекеттік саясатты іске асырады;</w:t>
      </w:r>
    </w:p>
    <w:bookmarkEnd w:id="34"/>
    <w:bookmarkStart w:name="z37" w:id="35"/>
    <w:p>
      <w:pPr>
        <w:spacing w:after="0"/>
        <w:ind w:left="0"/>
        <w:jc w:val="both"/>
      </w:pPr>
      <w:r>
        <w:rPr>
          <w:rFonts w:ascii="Times New Roman"/>
          <w:b w:val="false"/>
          <w:i w:val="false"/>
          <w:color w:val="000000"/>
          <w:sz w:val="28"/>
        </w:rPr>
        <w:t>
      9) қайта өңдеу үшін Қазақстан Республикасының аумағына әкелу және Қазақстан Республикасының аумағынан әкету кезінде ұсынылған құжаттарда көрсетілген бағалы металдарды және құрамында бағалы металдар бар шикізат тауарларынан қайта өңдеу өнімдерінің шығу нормаларын растауды жүзеге асырады;</w:t>
      </w:r>
    </w:p>
    <w:bookmarkEnd w:id="35"/>
    <w:bookmarkStart w:name="z38" w:id="36"/>
    <w:p>
      <w:pPr>
        <w:spacing w:after="0"/>
        <w:ind w:left="0"/>
        <w:jc w:val="both"/>
      </w:pPr>
      <w:r>
        <w:rPr>
          <w:rFonts w:ascii="Times New Roman"/>
          <w:b w:val="false"/>
          <w:i w:val="false"/>
          <w:color w:val="000000"/>
          <w:sz w:val="28"/>
        </w:rPr>
        <w:t>
      10) бағалы металдардан жасалған бұйымдарды қоспағанда, бағалы металдармен және құрамында бағалы металдар бар шикізат тауарларымен операцияларды жүзеге асыратын заңды тұлғалар мен жеке кәсіпкерлердің арнайы есебін жүргізеді.</w:t>
      </w:r>
    </w:p>
    <w:bookmarkEnd w:id="36"/>
    <w:bookmarkStart w:name="z39" w:id="37"/>
    <w:p>
      <w:pPr>
        <w:spacing w:after="0"/>
        <w:ind w:left="0"/>
        <w:jc w:val="both"/>
      </w:pPr>
      <w:r>
        <w:rPr>
          <w:rFonts w:ascii="Times New Roman"/>
          <w:b w:val="false"/>
          <w:i w:val="false"/>
          <w:color w:val="000000"/>
          <w:sz w:val="28"/>
        </w:rPr>
        <w:t>
      11) Қазақстан Республикасының аумағында құрамында бағалы металдар бар шикізат тауарларын қайта өңдеудің экономикалық тұрғыдан орынсыздығы немесе мүмкін еместігі туралы қорытынды береді;</w:t>
      </w:r>
    </w:p>
    <w:bookmarkEnd w:id="37"/>
    <w:bookmarkStart w:name="z40" w:id="38"/>
    <w:p>
      <w:pPr>
        <w:spacing w:after="0"/>
        <w:ind w:left="0"/>
        <w:jc w:val="both"/>
      </w:pPr>
      <w:r>
        <w:rPr>
          <w:rFonts w:ascii="Times New Roman"/>
          <w:b w:val="false"/>
          <w:i w:val="false"/>
          <w:color w:val="000000"/>
          <w:sz w:val="28"/>
        </w:rPr>
        <w:t>
      12) Қазақстан Республикасының аумағына Кеден одағына кірмейтін елдерден,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әкелу кезінде мемлекеттік бақылау актісін береді;</w:t>
      </w:r>
    </w:p>
    <w:bookmarkEnd w:id="38"/>
    <w:bookmarkStart w:name="z41" w:id="39"/>
    <w:p>
      <w:pPr>
        <w:spacing w:after="0"/>
        <w:ind w:left="0"/>
        <w:jc w:val="both"/>
      </w:pPr>
      <w:r>
        <w:rPr>
          <w:rFonts w:ascii="Times New Roman"/>
          <w:b w:val="false"/>
          <w:i w:val="false"/>
          <w:color w:val="000000"/>
          <w:sz w:val="28"/>
        </w:rPr>
        <w:t>
      13) Қазақстан Республикасының аумағынан Кеден одағына кірмейтін елдерге экспорты лицензия негізінде (лицензиясыз) жүзеге асырылатын бағалы металдарды (олардан жасалған бұйымдарды қоспағанда), бағалы металдардың сынықтары мен қалдықтарын әкету кезінде мемлекеттік бақылау және құнын бағалау актісін береді;</w:t>
      </w:r>
    </w:p>
    <w:bookmarkEnd w:id="39"/>
    <w:bookmarkStart w:name="z42" w:id="40"/>
    <w:p>
      <w:pPr>
        <w:spacing w:after="0"/>
        <w:ind w:left="0"/>
        <w:jc w:val="both"/>
      </w:pPr>
      <w:r>
        <w:rPr>
          <w:rFonts w:ascii="Times New Roman"/>
          <w:b w:val="false"/>
          <w:i w:val="false"/>
          <w:color w:val="000000"/>
          <w:sz w:val="28"/>
        </w:rPr>
        <w:t>
      14) Қазақстан Республикасында шикізат тауарларынан бағалы металдарды өнеркәсіптік алудың мүмкіндігі (мүмкін еместігі) және экономикалық тұрғыдан орындылығы (орынсыздығы) туралы қорытынды береді;</w:t>
      </w:r>
    </w:p>
    <w:bookmarkEnd w:id="40"/>
    <w:bookmarkStart w:name="z43" w:id="41"/>
    <w:p>
      <w:pPr>
        <w:spacing w:after="0"/>
        <w:ind w:left="0"/>
        <w:jc w:val="both"/>
      </w:pPr>
      <w:r>
        <w:rPr>
          <w:rFonts w:ascii="Times New Roman"/>
          <w:b w:val="false"/>
          <w:i w:val="false"/>
          <w:color w:val="000000"/>
          <w:sz w:val="28"/>
        </w:rPr>
        <w:t>
      15) бағалы металдар өндірісі субъектілерінің тізбесін бекітеді;</w:t>
      </w:r>
    </w:p>
    <w:bookmarkEnd w:id="41"/>
    <w:bookmarkStart w:name="z44" w:id="42"/>
    <w:p>
      <w:pPr>
        <w:spacing w:after="0"/>
        <w:ind w:left="0"/>
        <w:jc w:val="both"/>
      </w:pPr>
      <w:r>
        <w:rPr>
          <w:rFonts w:ascii="Times New Roman"/>
          <w:b w:val="false"/>
          <w:i w:val="false"/>
          <w:color w:val="000000"/>
          <w:sz w:val="28"/>
        </w:rPr>
        <w:t>
      16) Қазақстан Республикасының резиденті-заңды тұлғалармен Моторлы көлік құралдарын өнеркәсіптік құрастыру туралы келісім жасасудың тәртібін, шарттарын және үлгілік нысанын әзірлейді;</w:t>
      </w:r>
    </w:p>
    <w:bookmarkEnd w:id="42"/>
    <w:bookmarkStart w:name="z45" w:id="43"/>
    <w:p>
      <w:pPr>
        <w:spacing w:after="0"/>
        <w:ind w:left="0"/>
        <w:jc w:val="both"/>
      </w:pPr>
      <w:r>
        <w:rPr>
          <w:rFonts w:ascii="Times New Roman"/>
          <w:b w:val="false"/>
          <w:i w:val="false"/>
          <w:color w:val="000000"/>
          <w:sz w:val="28"/>
        </w:rPr>
        <w:t>
      17) Қазақстан Республикасының резиденті-заңды тұлғалармен, бекітілген нысан бойынша Моторлы көлік құралдарын өнеркәсіптік құрастыру туралы келісімді жасасуға дайындықты жүзеге асырады;</w:t>
      </w:r>
    </w:p>
    <w:bookmarkEnd w:id="43"/>
    <w:bookmarkStart w:name="z46" w:id="44"/>
    <w:p>
      <w:pPr>
        <w:spacing w:after="0"/>
        <w:ind w:left="0"/>
        <w:jc w:val="both"/>
      </w:pPr>
      <w:r>
        <w:rPr>
          <w:rFonts w:ascii="Times New Roman"/>
          <w:b w:val="false"/>
          <w:i w:val="false"/>
          <w:color w:val="000000"/>
          <w:sz w:val="28"/>
        </w:rPr>
        <w:t>
      18) импорты қосылған құн салығынан босатылған моторлы көлік құралдарын өнеркәсіптік құрастыру туралы келісім жасаған салық төлеуші пайдаланатын автокомпоненттер тізбесін әзірлейді;</w:t>
      </w:r>
    </w:p>
    <w:bookmarkEnd w:id="44"/>
    <w:bookmarkStart w:name="z47" w:id="45"/>
    <w:p>
      <w:pPr>
        <w:spacing w:after="0"/>
        <w:ind w:left="0"/>
        <w:jc w:val="both"/>
      </w:pPr>
      <w:r>
        <w:rPr>
          <w:rFonts w:ascii="Times New Roman"/>
          <w:b w:val="false"/>
          <w:i w:val="false"/>
          <w:color w:val="000000"/>
          <w:sz w:val="28"/>
        </w:rPr>
        <w:t>
      19) моторлы көлік құралдары үлгілерінің өндірісі кезінде заңды тұлғаның "Кеден одағына мүше мемлекеттердiң және Бірыңғай экономикалық кеңістік аумақтарында "моторлы көлік құралдарын өнеркәсіптік құрастыру" ұғымын қолдану шарттары туралы" Жоғары Еуразиялық экономикалық кеңестің 2014 жылғы 29 мамырдағы № 72 шешімінің 1-тармағы 4) тармақшасының бірінші абзацына сәйкес белгіленген талаптарды сақтау фактісін белгілейді және талаптармен белгіленген, осындай заңды тұлғаның моторлы көлік құралдары үлгілеріне сәйкестігі туралы шешімдер жобаларын әзірлейді;</w:t>
      </w:r>
    </w:p>
    <w:bookmarkEnd w:id="45"/>
    <w:bookmarkStart w:name="z48" w:id="46"/>
    <w:p>
      <w:pPr>
        <w:spacing w:after="0"/>
        <w:ind w:left="0"/>
        <w:jc w:val="both"/>
      </w:pPr>
      <w:r>
        <w:rPr>
          <w:rFonts w:ascii="Times New Roman"/>
          <w:b w:val="false"/>
          <w:i w:val="false"/>
          <w:color w:val="000000"/>
          <w:sz w:val="28"/>
        </w:rPr>
        <w:t>
      20) көлік құралдарының (көлік құралдарының шанағы), өзі жүретін машиналар мен техникалардың басқа түрлерінің паспорттарын (электрондық паспорттарын) ресімдеуді жүзеге асыратын көлік құралдарын (көлік құралдарының шанағы), өзі жүретін машиналар мен техниканың басқа түрлерін дайындаушы ұйымдар және Еуразиялық экономикалық одаққа мүше мемлекеттердің уәкілетті органдарының (ұйымдардың) бірыңғай тізіліміне енгізілген уәкілетті ұйымдардың, дайындаушы ұйымдардың қызметіне мониторингті жүзеге асырады;</w:t>
      </w:r>
    </w:p>
    <w:bookmarkEnd w:id="46"/>
    <w:bookmarkStart w:name="z49" w:id="47"/>
    <w:p>
      <w:pPr>
        <w:spacing w:after="0"/>
        <w:ind w:left="0"/>
        <w:jc w:val="both"/>
      </w:pPr>
      <w:r>
        <w:rPr>
          <w:rFonts w:ascii="Times New Roman"/>
          <w:b w:val="false"/>
          <w:i w:val="false"/>
          <w:color w:val="000000"/>
          <w:sz w:val="28"/>
        </w:rPr>
        <w:t>
      21) көлік құралдарының (көлік құралдарының шанағы), өзі жүретін машиналар мен техникалардың басқа түрлерінің паспорттарын (электрондық паспорттарын) ресімдеуді жүзеге асыратын көлік құралдарын (көлік құралдарының шанағы), өзі жүретін машиналар мен техниканың басқа түрлерін дайындаушы ұйымдар және Еуразиялық экономикалық одаққа мүше мемлекеттердің уәкілетті органдарының (ұйымдардың) бірыңғай тізілімінің ұлттық бөліктерінде қамтылған мәліметтерді мүдделі адамдардың сұрау салулары бойынша ұсыну үшін қалыптастырады;</w:t>
      </w:r>
    </w:p>
    <w:bookmarkEnd w:id="47"/>
    <w:bookmarkStart w:name="z50" w:id="48"/>
    <w:p>
      <w:pPr>
        <w:spacing w:after="0"/>
        <w:ind w:left="0"/>
        <w:jc w:val="both"/>
      </w:pPr>
      <w:r>
        <w:rPr>
          <w:rFonts w:ascii="Times New Roman"/>
          <w:b w:val="false"/>
          <w:i w:val="false"/>
          <w:color w:val="000000"/>
          <w:sz w:val="28"/>
        </w:rPr>
        <w:t>
      22) қоршаған ортаны қорғау саласындағы уәкілетті органмен бірлесіп, Қазақстан Республикасында экологиялық таза автомобиль көлік құралдарының (4 және одан да жоғары экологиялық сыныпқа сәйкес келетін; электр қозғалтқыштары бар) және олардың компоненттерінің өндірісін ынталандыру қағидаларын әзірлейді;</w:t>
      </w:r>
    </w:p>
    <w:bookmarkEnd w:id="48"/>
    <w:bookmarkStart w:name="z51" w:id="49"/>
    <w:p>
      <w:pPr>
        <w:spacing w:after="0"/>
        <w:ind w:left="0"/>
        <w:jc w:val="both"/>
      </w:pPr>
      <w:r>
        <w:rPr>
          <w:rFonts w:ascii="Times New Roman"/>
          <w:b w:val="false"/>
          <w:i w:val="false"/>
          <w:color w:val="000000"/>
          <w:sz w:val="28"/>
        </w:rPr>
        <w:t>
      23) Қазақстан Республикасының аумағында химиялық өнімді тіркейді және оның есебін жүргізеді;</w:t>
      </w:r>
    </w:p>
    <w:bookmarkEnd w:id="49"/>
    <w:bookmarkStart w:name="z52" w:id="50"/>
    <w:p>
      <w:pPr>
        <w:spacing w:after="0"/>
        <w:ind w:left="0"/>
        <w:jc w:val="both"/>
      </w:pPr>
      <w:r>
        <w:rPr>
          <w:rFonts w:ascii="Times New Roman"/>
          <w:b w:val="false"/>
          <w:i w:val="false"/>
          <w:color w:val="000000"/>
          <w:sz w:val="28"/>
        </w:rPr>
        <w:t>
      24) химиялық өнімнің жекелеген түрлерін есепке алу тәртібін бекітеді;</w:t>
      </w:r>
    </w:p>
    <w:bookmarkEnd w:id="50"/>
    <w:bookmarkStart w:name="z53" w:id="51"/>
    <w:p>
      <w:pPr>
        <w:spacing w:after="0"/>
        <w:ind w:left="0"/>
        <w:jc w:val="both"/>
      </w:pPr>
      <w:r>
        <w:rPr>
          <w:rFonts w:ascii="Times New Roman"/>
          <w:b w:val="false"/>
          <w:i w:val="false"/>
          <w:color w:val="000000"/>
          <w:sz w:val="28"/>
        </w:rPr>
        <w:t>
      25) жер қойнауын пайдаланушылардың тауарларды, жұмыстар мен көрсетілетін қызметтерді сатып алуындағы жергілікті қамту бойынша жалпы ақпаратты жинақтауды және талдауды қамтамасыз етеді;</w:t>
      </w:r>
    </w:p>
    <w:bookmarkEnd w:id="51"/>
    <w:bookmarkStart w:name="z54" w:id="52"/>
    <w:p>
      <w:pPr>
        <w:spacing w:after="0"/>
        <w:ind w:left="0"/>
        <w:jc w:val="both"/>
      </w:pPr>
      <w:r>
        <w:rPr>
          <w:rFonts w:ascii="Times New Roman"/>
          <w:b w:val="false"/>
          <w:i w:val="false"/>
          <w:color w:val="000000"/>
          <w:sz w:val="28"/>
        </w:rPr>
        <w:t>
      26) жергілікті қамту мәселелері бойынша мемлекеттік органдардың қызметін үйлестіруді және әдіснамалық қамтамасыз етуді жүзеге асырады;</w:t>
      </w:r>
    </w:p>
    <w:bookmarkEnd w:id="52"/>
    <w:bookmarkStart w:name="z55" w:id="53"/>
    <w:p>
      <w:pPr>
        <w:spacing w:after="0"/>
        <w:ind w:left="0"/>
        <w:jc w:val="both"/>
      </w:pPr>
      <w:r>
        <w:rPr>
          <w:rFonts w:ascii="Times New Roman"/>
          <w:b w:val="false"/>
          <w:i w:val="false"/>
          <w:color w:val="000000"/>
          <w:sz w:val="28"/>
        </w:rPr>
        <w:t>
      27) Қазақстан Республикасының Үкіметі бекіткен тізбе бойынша ұйымдардың тауарларын, жұмыстарын және көрсетілетін қызметтерін сатып алуда қазақстандық қамту мониторингіне, сондай-ақ тиісті ұйымдар ұсынатын өткізілген, өткізіліп жатқан және келесі жылы өткізу жоспарланып отырған тауарлар, жұмыстар мен көрсетілетін қызметтер туралы ақпаратты талдауды өткізуге қатысады;</w:t>
      </w:r>
    </w:p>
    <w:bookmarkEnd w:id="53"/>
    <w:bookmarkStart w:name="z56" w:id="54"/>
    <w:p>
      <w:pPr>
        <w:spacing w:after="0"/>
        <w:ind w:left="0"/>
        <w:jc w:val="both"/>
      </w:pPr>
      <w:r>
        <w:rPr>
          <w:rFonts w:ascii="Times New Roman"/>
          <w:b w:val="false"/>
          <w:i w:val="false"/>
          <w:color w:val="000000"/>
          <w:sz w:val="28"/>
        </w:rPr>
        <w:t>
      28) ұлттық басқарушы холдингтің, ұлттық холдингтердің, ұлттық компаниялардың, олардың еншілес және аффилирленген компанияларының, мемлекет қатысатын өзге де заңды тұлғалардың сатып алуында қазақстандық қамту мониторингін жүзеге асырады;</w:t>
      </w:r>
    </w:p>
    <w:bookmarkEnd w:id="54"/>
    <w:bookmarkStart w:name="z57" w:id="55"/>
    <w:p>
      <w:pPr>
        <w:spacing w:after="0"/>
        <w:ind w:left="0"/>
        <w:jc w:val="both"/>
      </w:pPr>
      <w:r>
        <w:rPr>
          <w:rFonts w:ascii="Times New Roman"/>
          <w:b w:val="false"/>
          <w:i w:val="false"/>
          <w:color w:val="000000"/>
          <w:sz w:val="28"/>
        </w:rPr>
        <w:t>
      29) жер қойнауын пайдалану жөніндегі операцияларды жүргізу кезінде пайдаланылатын тауарлардың, жұмыстар мен көрсетілетін қызметтердің және олардың өндірушілерінің тізілімін қалыптастыруға және оны жүргізуге, сондай-ақ аталған тізілімге енгізу үшін оларды бағалау өлшемшарттарын әзірлеуге қатысады;</w:t>
      </w:r>
    </w:p>
    <w:bookmarkEnd w:id="55"/>
    <w:bookmarkStart w:name="z58" w:id="56"/>
    <w:p>
      <w:pPr>
        <w:spacing w:after="0"/>
        <w:ind w:left="0"/>
        <w:jc w:val="both"/>
      </w:pPr>
      <w:r>
        <w:rPr>
          <w:rFonts w:ascii="Times New Roman"/>
          <w:b w:val="false"/>
          <w:i w:val="false"/>
          <w:color w:val="000000"/>
          <w:sz w:val="28"/>
        </w:rPr>
        <w:t>
      30) мемлекеттік органдар мен ұйымдардың Қазақстан Республикасының аумағында жүзеге асыратын тауарларды, жұмыстар мен көрсетілетін қызметтерді сатып алуы кезінде жергілікті қамту үлесін арттыру жөніндегі мемлекеттік саясат шараларын жасауға және оны іске асыруға қатысады;</w:t>
      </w:r>
    </w:p>
    <w:bookmarkEnd w:id="56"/>
    <w:bookmarkStart w:name="z59" w:id="57"/>
    <w:p>
      <w:pPr>
        <w:spacing w:after="0"/>
        <w:ind w:left="0"/>
        <w:jc w:val="both"/>
      </w:pPr>
      <w:r>
        <w:rPr>
          <w:rFonts w:ascii="Times New Roman"/>
          <w:b w:val="false"/>
          <w:i w:val="false"/>
          <w:color w:val="000000"/>
          <w:sz w:val="28"/>
        </w:rPr>
        <w:t>
      31) тауарлардың, жұмыстар мен көрсетілетін қызметтердің және олардың өнім берушілерінің дерекқорын қалыптастыру және жүргізу тәртібін әзірлейді;</w:t>
      </w:r>
    </w:p>
    <w:bookmarkEnd w:id="57"/>
    <w:bookmarkStart w:name="z60" w:id="58"/>
    <w:p>
      <w:pPr>
        <w:spacing w:after="0"/>
        <w:ind w:left="0"/>
        <w:jc w:val="both"/>
      </w:pPr>
      <w:r>
        <w:rPr>
          <w:rFonts w:ascii="Times New Roman"/>
          <w:b w:val="false"/>
          <w:i w:val="false"/>
          <w:color w:val="000000"/>
          <w:sz w:val="28"/>
        </w:rPr>
        <w:t>
      32) тауарларды, жұмыстар мен көрсетілетін қызметтерді сатып алу кезінде жергілікті қамту ұйымдарымен есептесудің бірыңғай әдістемесін әзірлейді;</w:t>
      </w:r>
    </w:p>
    <w:bookmarkEnd w:id="58"/>
    <w:bookmarkStart w:name="z61" w:id="59"/>
    <w:p>
      <w:pPr>
        <w:spacing w:after="0"/>
        <w:ind w:left="0"/>
        <w:jc w:val="both"/>
      </w:pPr>
      <w:r>
        <w:rPr>
          <w:rFonts w:ascii="Times New Roman"/>
          <w:b w:val="false"/>
          <w:i w:val="false"/>
          <w:color w:val="000000"/>
          <w:sz w:val="28"/>
        </w:rPr>
        <w:t>
      33) жергілікті қамту бойынша сараптама жүргізу қағидаларын әзірлейді;</w:t>
      </w:r>
    </w:p>
    <w:bookmarkEnd w:id="59"/>
    <w:bookmarkStart w:name="z62" w:id="60"/>
    <w:p>
      <w:pPr>
        <w:spacing w:after="0"/>
        <w:ind w:left="0"/>
        <w:jc w:val="both"/>
      </w:pPr>
      <w:r>
        <w:rPr>
          <w:rFonts w:ascii="Times New Roman"/>
          <w:b w:val="false"/>
          <w:i w:val="false"/>
          <w:color w:val="000000"/>
          <w:sz w:val="28"/>
        </w:rPr>
        <w:t>
      34) электрондық сатып алу жүйелері жұмыстарының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жұмысымен үйлестіру тәртібін әзірлейді;</w:t>
      </w:r>
    </w:p>
    <w:bookmarkEnd w:id="60"/>
    <w:bookmarkStart w:name="z63" w:id="61"/>
    <w:p>
      <w:pPr>
        <w:spacing w:after="0"/>
        <w:ind w:left="0"/>
        <w:jc w:val="both"/>
      </w:pPr>
      <w:r>
        <w:rPr>
          <w:rFonts w:ascii="Times New Roman"/>
          <w:b w:val="false"/>
          <w:i w:val="false"/>
          <w:color w:val="000000"/>
          <w:sz w:val="28"/>
        </w:rPr>
        <w:t>
      35) жер қойнауын пайдалану құқығын беруге арналған конкурс шартына енгiзiлетiн жер қойнауын пайдалану жөнiндегi операцияларды жүргiзу кезiнде тауарлардағы, жұмыстардағы және көрсетiлетiн қызметтердегi ең аз жергілікті қамтуды есептеу тәртібін әзірлейді;</w:t>
      </w:r>
    </w:p>
    <w:bookmarkEnd w:id="61"/>
    <w:bookmarkStart w:name="z64" w:id="62"/>
    <w:p>
      <w:pPr>
        <w:spacing w:after="0"/>
        <w:ind w:left="0"/>
        <w:jc w:val="both"/>
      </w:pPr>
      <w:r>
        <w:rPr>
          <w:rFonts w:ascii="Times New Roman"/>
          <w:b w:val="false"/>
          <w:i w:val="false"/>
          <w:color w:val="000000"/>
          <w:sz w:val="28"/>
        </w:rPr>
        <w:t>
      36) мұнай және газ саласындағы уәкілетті органмен бірлесіп тауарларды, жұмыстар мен көрсетілетін қызметтерді сатып алудың жылдық, орта мерзімді, ұзақ мерзімді бағдарламаларын, жер қойнауын пайдаланушылардың сатып алынған тауарлар, жұмыстар мен көрсетілетін қызметтер туралы және кадрлардағы жергілікті қамту жөніндегі міндеттемелердің орындалуы туралы есептерін жасаудың және ұсынудың нысандары мен тәртібін әзірлейді;</w:t>
      </w:r>
    </w:p>
    <w:bookmarkEnd w:id="62"/>
    <w:bookmarkStart w:name="z65" w:id="63"/>
    <w:p>
      <w:pPr>
        <w:spacing w:after="0"/>
        <w:ind w:left="0"/>
        <w:jc w:val="both"/>
      </w:pPr>
      <w:r>
        <w:rPr>
          <w:rFonts w:ascii="Times New Roman"/>
          <w:b w:val="false"/>
          <w:i w:val="false"/>
          <w:color w:val="000000"/>
          <w:sz w:val="28"/>
        </w:rPr>
        <w:t>
      37) мұнай және газ саласындағы уәкілетті органмен бірлесіп Қазақстан Республикасының азаматтары болып табылатын, келісімшартты орындау кезінде тартылған қызметкерлерді оқытуға, олардың біліктілігін арттыруға және қайта даярлауға немесе құзыретті органмен келісілген мамандықтар тізбесі бойынша Қазақстан Республикасының азаматтарын оқытуға бағытталған шығыстар мөлшері жөніндегі міндеттемелерді орындау бойынша жер қойнауын пайдаланушылардың есептерін жасаудың және ұсынудың нысандары мен тәртібін әзірлейді;</w:t>
      </w:r>
    </w:p>
    <w:bookmarkEnd w:id="63"/>
    <w:bookmarkStart w:name="z66" w:id="64"/>
    <w:p>
      <w:pPr>
        <w:spacing w:after="0"/>
        <w:ind w:left="0"/>
        <w:jc w:val="both"/>
      </w:pPr>
      <w:r>
        <w:rPr>
          <w:rFonts w:ascii="Times New Roman"/>
          <w:b w:val="false"/>
          <w:i w:val="false"/>
          <w:color w:val="000000"/>
          <w:sz w:val="28"/>
        </w:rPr>
        <w:t>
      38) жер қойнауын пайдалану жөніндегі операцияларды жүргізу кезінде тауарларды, жұмыстар мен көрсетілетін қызметтерді сатып алудың тәртібін әзірлейді;</w:t>
      </w:r>
    </w:p>
    <w:bookmarkEnd w:id="64"/>
    <w:bookmarkStart w:name="z67" w:id="65"/>
    <w:p>
      <w:pPr>
        <w:spacing w:after="0"/>
        <w:ind w:left="0"/>
        <w:jc w:val="both"/>
      </w:pPr>
      <w:r>
        <w:rPr>
          <w:rFonts w:ascii="Times New Roman"/>
          <w:b w:val="false"/>
          <w:i w:val="false"/>
          <w:color w:val="000000"/>
          <w:sz w:val="28"/>
        </w:rPr>
        <w:t>
      39) "Жер қойнауын пайдалану жөніндегі операцияларды жүргізу кезінде пайдаланылатын тауарлардың, жұмыстар мен көрсетілетін қызметтердің және оларды өндірушілердің тізілімі" мемлекеттік ақпараттық жүйесі арқылы жер қойнауын пайдалану жөніндегі операцияларды жүргізу кезінде тауарларды, жұмыстар мен көрсетілетін қызметтерді сатып алу қағидаларын әзірлейді;</w:t>
      </w:r>
    </w:p>
    <w:bookmarkEnd w:id="65"/>
    <w:bookmarkStart w:name="z68" w:id="66"/>
    <w:p>
      <w:pPr>
        <w:spacing w:after="0"/>
        <w:ind w:left="0"/>
        <w:jc w:val="both"/>
      </w:pPr>
      <w:r>
        <w:rPr>
          <w:rFonts w:ascii="Times New Roman"/>
          <w:b w:val="false"/>
          <w:i w:val="false"/>
          <w:color w:val="000000"/>
          <w:sz w:val="28"/>
        </w:rPr>
        <w:t>
      40) тауар шығарылған елді айқындау және тауардың шығу тегі туралы сертификат беру жөніндегі қағидаларды әзірлеуге қатысады;</w:t>
      </w:r>
    </w:p>
    <w:bookmarkEnd w:id="66"/>
    <w:bookmarkStart w:name="z69" w:id="67"/>
    <w:p>
      <w:pPr>
        <w:spacing w:after="0"/>
        <w:ind w:left="0"/>
        <w:jc w:val="both"/>
      </w:pPr>
      <w:r>
        <w:rPr>
          <w:rFonts w:ascii="Times New Roman"/>
          <w:b w:val="false"/>
          <w:i w:val="false"/>
          <w:color w:val="000000"/>
          <w:sz w:val="28"/>
        </w:rPr>
        <w:t>
      41) еңбек өнімділігін арттыруға және аумақтық кластерлерді дамытуға бағытталған индустриялық-инновациялық қызмет субъектілеріне мемлекеттік қолдау шараларын ұсыну қағидаларын бекіту;</w:t>
      </w:r>
    </w:p>
    <w:bookmarkEnd w:id="67"/>
    <w:bookmarkStart w:name="z70" w:id="68"/>
    <w:p>
      <w:pPr>
        <w:spacing w:after="0"/>
        <w:ind w:left="0"/>
        <w:jc w:val="both"/>
      </w:pPr>
      <w:r>
        <w:rPr>
          <w:rFonts w:ascii="Times New Roman"/>
          <w:b w:val="false"/>
          <w:i w:val="false"/>
          <w:color w:val="000000"/>
          <w:sz w:val="28"/>
        </w:rPr>
        <w:t>
      42) индустрияны дамыту саласындағы ұлттық даму институтын тарта отырып, индустриялық-инновациялық қызмет субъектілеріне еңбек өнімділігін арттыруға бағытталған мемлекеттік қолдау шараларын ұсынуға қатысады;</w:t>
      </w:r>
    </w:p>
    <w:bookmarkEnd w:id="68"/>
    <w:bookmarkStart w:name="z71" w:id="69"/>
    <w:p>
      <w:pPr>
        <w:spacing w:after="0"/>
        <w:ind w:left="0"/>
        <w:jc w:val="both"/>
      </w:pPr>
      <w:r>
        <w:rPr>
          <w:rFonts w:ascii="Times New Roman"/>
          <w:b w:val="false"/>
          <w:i w:val="false"/>
          <w:color w:val="000000"/>
          <w:sz w:val="28"/>
        </w:rPr>
        <w:t>
      43) ішкі нарықта отандық өңделген тауарларды, жұмыстар мен көрсетілетін қызметтерді ілгерілету жөніндегі индустриялық-инновациялық қызмет субъектілері шығындарын өтеуге қаражат бөлу туралы ұсыныстар енгізеді;</w:t>
      </w:r>
    </w:p>
    <w:bookmarkEnd w:id="69"/>
    <w:bookmarkStart w:name="z72" w:id="70"/>
    <w:p>
      <w:pPr>
        <w:spacing w:after="0"/>
        <w:ind w:left="0"/>
        <w:jc w:val="both"/>
      </w:pPr>
      <w:r>
        <w:rPr>
          <w:rFonts w:ascii="Times New Roman"/>
          <w:b w:val="false"/>
          <w:i w:val="false"/>
          <w:color w:val="000000"/>
          <w:sz w:val="28"/>
        </w:rPr>
        <w:t>
      44) облыстардың (республикалық маңызы бар қаланың, астананың) жергілікті атқарушы органдарының облыс (республикалық маңызы бар қала, астана) аумағында өндірілетін тауарлардың, жұмыстар мен көрсетілетін қызметтердің және оларды өндірушілердің тізбесін қалыптастыру жөніндегі қызметіне әдістемелік басшылықты қамтамасыз етуге қатысады;</w:t>
      </w:r>
    </w:p>
    <w:bookmarkEnd w:id="70"/>
    <w:bookmarkStart w:name="z73" w:id="71"/>
    <w:p>
      <w:pPr>
        <w:spacing w:after="0"/>
        <w:ind w:left="0"/>
        <w:jc w:val="both"/>
      </w:pPr>
      <w:r>
        <w:rPr>
          <w:rFonts w:ascii="Times New Roman"/>
          <w:b w:val="false"/>
          <w:i w:val="false"/>
          <w:color w:val="000000"/>
          <w:sz w:val="28"/>
        </w:rPr>
        <w:t>
      45) отандық өңделген тауарларды, жұмыстар мен көрсетілетін қызметтерді ішкі нарықта ілгерілету жөніндегі индустриялық-инновациялық қызмет субъектілері шығындарының бір бөлігін өтеу қағидаларын әзірлейді;</w:t>
      </w:r>
    </w:p>
    <w:bookmarkEnd w:id="71"/>
    <w:bookmarkStart w:name="z74" w:id="72"/>
    <w:p>
      <w:pPr>
        <w:spacing w:after="0"/>
        <w:ind w:left="0"/>
        <w:jc w:val="both"/>
      </w:pPr>
      <w:r>
        <w:rPr>
          <w:rFonts w:ascii="Times New Roman"/>
          <w:b w:val="false"/>
          <w:i w:val="false"/>
          <w:color w:val="000000"/>
          <w:sz w:val="28"/>
        </w:rPr>
        <w:t>
      46) кепілдік міндеттемелер (түпкілікті тұтынушының сертификаттарын) береді;</w:t>
      </w:r>
    </w:p>
    <w:bookmarkEnd w:id="72"/>
    <w:bookmarkStart w:name="z75" w:id="73"/>
    <w:p>
      <w:pPr>
        <w:spacing w:after="0"/>
        <w:ind w:left="0"/>
        <w:jc w:val="both"/>
      </w:pPr>
      <w:r>
        <w:rPr>
          <w:rFonts w:ascii="Times New Roman"/>
          <w:b w:val="false"/>
          <w:i w:val="false"/>
          <w:color w:val="000000"/>
          <w:sz w:val="28"/>
        </w:rPr>
        <w:t xml:space="preserve">
      47) реттелетін салалардағы қызмет түрлерін, жекелеген тауар түрлерінің, сондай-ақ экспорттық бақылауға жататын өнімдердің экспорты мен импортын лицензиялауды жүзеге асырады; </w:t>
      </w:r>
    </w:p>
    <w:bookmarkEnd w:id="73"/>
    <w:bookmarkStart w:name="z76" w:id="74"/>
    <w:p>
      <w:pPr>
        <w:spacing w:after="0"/>
        <w:ind w:left="0"/>
        <w:jc w:val="both"/>
      </w:pPr>
      <w:r>
        <w:rPr>
          <w:rFonts w:ascii="Times New Roman"/>
          <w:b w:val="false"/>
          <w:i w:val="false"/>
          <w:color w:val="000000"/>
          <w:sz w:val="28"/>
        </w:rPr>
        <w:t xml:space="preserve">
      48) экспорттық бақылауға жататын өнімнің транзитіне, кері экспортына рұқсат береді; </w:t>
      </w:r>
    </w:p>
    <w:bookmarkEnd w:id="74"/>
    <w:bookmarkStart w:name="z77" w:id="75"/>
    <w:p>
      <w:pPr>
        <w:spacing w:after="0"/>
        <w:ind w:left="0"/>
        <w:jc w:val="both"/>
      </w:pPr>
      <w:r>
        <w:rPr>
          <w:rFonts w:ascii="Times New Roman"/>
          <w:b w:val="false"/>
          <w:i w:val="false"/>
          <w:color w:val="000000"/>
          <w:sz w:val="28"/>
        </w:rPr>
        <w:t>
      49) өтінім берушіге және мүдделі мемлекеттік органдарға тауарларды, технологияларды, жұмыстарды, көрсетілетін қызметтерді, ақпаратты экспорттық бақылауға жататын өнімге жатқызу туралы қорытындылар береді;</w:t>
      </w:r>
    </w:p>
    <w:bookmarkEnd w:id="75"/>
    <w:bookmarkStart w:name="z78" w:id="76"/>
    <w:p>
      <w:pPr>
        <w:spacing w:after="0"/>
        <w:ind w:left="0"/>
        <w:jc w:val="both"/>
      </w:pPr>
      <w:r>
        <w:rPr>
          <w:rFonts w:ascii="Times New Roman"/>
          <w:b w:val="false"/>
          <w:i w:val="false"/>
          <w:color w:val="000000"/>
          <w:sz w:val="28"/>
        </w:rPr>
        <w:t>
      50) өнімді Қазақстан Республикасының аумағынан тыс жерде өңдеуге рұқсат береді;</w:t>
      </w:r>
    </w:p>
    <w:bookmarkEnd w:id="76"/>
    <w:bookmarkStart w:name="z79" w:id="77"/>
    <w:p>
      <w:pPr>
        <w:spacing w:after="0"/>
        <w:ind w:left="0"/>
        <w:jc w:val="both"/>
      </w:pPr>
      <w:r>
        <w:rPr>
          <w:rFonts w:ascii="Times New Roman"/>
          <w:b w:val="false"/>
          <w:i w:val="false"/>
          <w:color w:val="000000"/>
          <w:sz w:val="28"/>
        </w:rPr>
        <w:t xml:space="preserve">
      51) сыртқы экономикалық қызмет қатысушыларына (өтінім берушілерге) "Экспорттық бақылау туралы" 2007 жылғы 21 шілдедегі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қолданыс аясына кірмейтін өнімдермен, зияткерлік шығармашылық қызмет нәтижелерімен сыртқы экономикалық мәмілелерді жүзеге асыруға белгіленген тәртіппен лицензия береді;</w:t>
      </w:r>
    </w:p>
    <w:bookmarkEnd w:id="77"/>
    <w:bookmarkStart w:name="z80" w:id="78"/>
    <w:p>
      <w:pPr>
        <w:spacing w:after="0"/>
        <w:ind w:left="0"/>
        <w:jc w:val="both"/>
      </w:pPr>
      <w:r>
        <w:rPr>
          <w:rFonts w:ascii="Times New Roman"/>
          <w:b w:val="false"/>
          <w:i w:val="false"/>
          <w:color w:val="000000"/>
          <w:sz w:val="28"/>
        </w:rPr>
        <w:t>
      52) біліктілік талаптарын және оларға сәйкестікті растайтын құжаттар тізбесін бекіту туралы нормативтік құқықтық актілерді әзірлейді;</w:t>
      </w:r>
    </w:p>
    <w:bookmarkEnd w:id="78"/>
    <w:bookmarkStart w:name="z81" w:id="79"/>
    <w:p>
      <w:pPr>
        <w:spacing w:after="0"/>
        <w:ind w:left="0"/>
        <w:jc w:val="both"/>
      </w:pPr>
      <w:r>
        <w:rPr>
          <w:rFonts w:ascii="Times New Roman"/>
          <w:b w:val="false"/>
          <w:i w:val="false"/>
          <w:color w:val="000000"/>
          <w:sz w:val="28"/>
        </w:rPr>
        <w:t>
      53) қажет болған жағдайда, өнімдерді тиеп жіберу алдындағы кезеңде және (немесе) түпкілікті пайдалануда Қазақстан Республикасының экспорттық бақылау жүйесінің мемлекеттік органдарымен бірлесіп, бақылау және (немесе) тексерулерді жүзеге асырады;</w:t>
      </w:r>
    </w:p>
    <w:bookmarkEnd w:id="79"/>
    <w:bookmarkStart w:name="z82" w:id="80"/>
    <w:p>
      <w:pPr>
        <w:spacing w:after="0"/>
        <w:ind w:left="0"/>
        <w:jc w:val="both"/>
      </w:pPr>
      <w:r>
        <w:rPr>
          <w:rFonts w:ascii="Times New Roman"/>
          <w:b w:val="false"/>
          <w:i w:val="false"/>
          <w:color w:val="000000"/>
          <w:sz w:val="28"/>
        </w:rPr>
        <w:t>
      54) белгіленген құзыреті шегінде өнімнің экспортын, кері экспортын, импортын, кері импортын, транзитін және Қазақстан Республикасының аумағынан тыс жерде өңделуін бақылауды жүзеге асырады;</w:t>
      </w:r>
    </w:p>
    <w:bookmarkEnd w:id="80"/>
    <w:bookmarkStart w:name="z83" w:id="81"/>
    <w:p>
      <w:pPr>
        <w:spacing w:after="0"/>
        <w:ind w:left="0"/>
        <w:jc w:val="both"/>
      </w:pPr>
      <w:r>
        <w:rPr>
          <w:rFonts w:ascii="Times New Roman"/>
          <w:b w:val="false"/>
          <w:i w:val="false"/>
          <w:color w:val="000000"/>
          <w:sz w:val="28"/>
        </w:rPr>
        <w:t>
      55) жарылғыш және пиротехникалық (азаматтықтарды қоспағанда) заттар мен оларды қолдана отырып жасалған бұйымдарды әзірлеу, өндіру, сатып алу, өткізу, сақтау бойынша қызметті жүзеге асыруға лицензия береді;</w:t>
      </w:r>
    </w:p>
    <w:bookmarkEnd w:id="81"/>
    <w:bookmarkStart w:name="z84" w:id="82"/>
    <w:p>
      <w:pPr>
        <w:spacing w:after="0"/>
        <w:ind w:left="0"/>
        <w:jc w:val="both"/>
      </w:pPr>
      <w:r>
        <w:rPr>
          <w:rFonts w:ascii="Times New Roman"/>
          <w:b w:val="false"/>
          <w:i w:val="false"/>
          <w:color w:val="000000"/>
          <w:sz w:val="28"/>
        </w:rPr>
        <w:t>
      56) жарылғыш және пиротехникалық (азаматтықтарды қоспағанда) заттар мен оларды қолданып жасалған бұйымдарды әзірлеу, өндіру, сатып алу, өткізу, сақтау бойынша қызметті жүзеге асыру үшін біліктілік талаптарын және оларға сәйкестікті растайтын құжаттар тізбесін әзірлейді және бекітеді;</w:t>
      </w:r>
    </w:p>
    <w:bookmarkEnd w:id="82"/>
    <w:bookmarkStart w:name="z85" w:id="83"/>
    <w:p>
      <w:pPr>
        <w:spacing w:after="0"/>
        <w:ind w:left="0"/>
        <w:jc w:val="both"/>
      </w:pPr>
      <w:r>
        <w:rPr>
          <w:rFonts w:ascii="Times New Roman"/>
          <w:b w:val="false"/>
          <w:i w:val="false"/>
          <w:color w:val="000000"/>
          <w:sz w:val="28"/>
        </w:rPr>
        <w:t>
      57) экспорттық бақылау саласындағы мемлекеттік саясатты іске асыруды жүзеге асырады және сараптамалық бақылау жүйесінің Қазақстан Республикасы мемлекеттік органдарының қызметін үйлестіреді;</w:t>
      </w:r>
    </w:p>
    <w:bookmarkEnd w:id="83"/>
    <w:bookmarkStart w:name="z86" w:id="84"/>
    <w:p>
      <w:pPr>
        <w:spacing w:after="0"/>
        <w:ind w:left="0"/>
        <w:jc w:val="both"/>
      </w:pPr>
      <w:r>
        <w:rPr>
          <w:rFonts w:ascii="Times New Roman"/>
          <w:b w:val="false"/>
          <w:i w:val="false"/>
          <w:color w:val="000000"/>
          <w:sz w:val="28"/>
        </w:rPr>
        <w:t>
      58) улар, қару-жарақ, әскери техника мен жекелеген қару түрлері, жарылғыш және пиротехникалық заттар және оларды қолдана отырып жасалған бұйымдар айналымы саласындағы, өнеркәсіп саласында рұқсат бақылауды жүзеге асырады;</w:t>
      </w:r>
    </w:p>
    <w:bookmarkEnd w:id="84"/>
    <w:bookmarkStart w:name="z87" w:id="85"/>
    <w:p>
      <w:pPr>
        <w:spacing w:after="0"/>
        <w:ind w:left="0"/>
        <w:jc w:val="both"/>
      </w:pPr>
      <w:r>
        <w:rPr>
          <w:rFonts w:ascii="Times New Roman"/>
          <w:b w:val="false"/>
          <w:i w:val="false"/>
          <w:color w:val="000000"/>
          <w:sz w:val="28"/>
        </w:rPr>
        <w:t>
      59) энергия үнемдеу және энергия тиімділігін арттыру саласындағы қызметті жүзеге асыратын заңды тұлғалардың тізілімін жүргізеді және оқу орталықтарының тізілімін қалыптастырады;</w:t>
      </w:r>
    </w:p>
    <w:bookmarkEnd w:id="85"/>
    <w:bookmarkStart w:name="z88" w:id="86"/>
    <w:p>
      <w:pPr>
        <w:spacing w:after="0"/>
        <w:ind w:left="0"/>
        <w:jc w:val="both"/>
      </w:pPr>
      <w:r>
        <w:rPr>
          <w:rFonts w:ascii="Times New Roman"/>
          <w:b w:val="false"/>
          <w:i w:val="false"/>
          <w:color w:val="000000"/>
          <w:sz w:val="28"/>
        </w:rPr>
        <w:t>
      60) энергия тиімділігі картасын қалыптастыру, жүргізу және іске асыруды, энергия үнемдеу және энергия тиімділігін арттыру саласындағы ғылыми-зерттеу, тәжірибелік-конструкторлық және технологиялық жұмыстарды жүргізуді үйлестіруді жүзеге асырады;</w:t>
      </w:r>
    </w:p>
    <w:bookmarkEnd w:id="86"/>
    <w:bookmarkStart w:name="z89" w:id="87"/>
    <w:p>
      <w:pPr>
        <w:spacing w:after="0"/>
        <w:ind w:left="0"/>
        <w:jc w:val="both"/>
      </w:pPr>
      <w:r>
        <w:rPr>
          <w:rFonts w:ascii="Times New Roman"/>
          <w:b w:val="false"/>
          <w:i w:val="false"/>
          <w:color w:val="000000"/>
          <w:sz w:val="28"/>
        </w:rPr>
        <w:t>
      61) энергия үнемдеу және энергия тиімділігін арттыру саласындағы хабарлама қабылдауды жүзеге асырады;</w:t>
      </w:r>
    </w:p>
    <w:bookmarkEnd w:id="87"/>
    <w:bookmarkStart w:name="z90" w:id="88"/>
    <w:p>
      <w:pPr>
        <w:spacing w:after="0"/>
        <w:ind w:left="0"/>
        <w:jc w:val="both"/>
      </w:pPr>
      <w:r>
        <w:rPr>
          <w:rFonts w:ascii="Times New Roman"/>
          <w:b w:val="false"/>
          <w:i w:val="false"/>
          <w:color w:val="000000"/>
          <w:sz w:val="28"/>
        </w:rPr>
        <w:t>
      62) энергия аудиторларына кандидаттарды аттестаттауды жүргізеді және энергия үнемдеу және энергия тиімділігін арттыру саласындағы энергия аудиторы аттестатының нысанын бекітеді;</w:t>
      </w:r>
    </w:p>
    <w:bookmarkEnd w:id="88"/>
    <w:bookmarkStart w:name="z91" w:id="89"/>
    <w:p>
      <w:pPr>
        <w:spacing w:after="0"/>
        <w:ind w:left="0"/>
        <w:jc w:val="both"/>
      </w:pPr>
      <w:r>
        <w:rPr>
          <w:rFonts w:ascii="Times New Roman"/>
          <w:b w:val="false"/>
          <w:i w:val="false"/>
          <w:color w:val="000000"/>
          <w:sz w:val="28"/>
        </w:rPr>
        <w:t>
      63) білім беру саласындағы уәкілетті мемлекеттік органмен келісім бойынша оқу бағдарламалары мен энергия үнемдеу және энергия тиімділігін арттыру саласындағы жоспарларын әзірлейді;</w:t>
      </w:r>
    </w:p>
    <w:bookmarkEnd w:id="89"/>
    <w:bookmarkStart w:name="z92" w:id="90"/>
    <w:p>
      <w:pPr>
        <w:spacing w:after="0"/>
        <w:ind w:left="0"/>
        <w:jc w:val="both"/>
      </w:pPr>
      <w:r>
        <w:rPr>
          <w:rFonts w:ascii="Times New Roman"/>
          <w:b w:val="false"/>
          <w:i w:val="false"/>
          <w:color w:val="000000"/>
          <w:sz w:val="28"/>
        </w:rPr>
        <w:t>
      64) энергия үнемдеу және энергия тиімділігін арттыру саласындағы үлгілік келісімді әзірлейді;</w:t>
      </w:r>
    </w:p>
    <w:bookmarkEnd w:id="90"/>
    <w:bookmarkStart w:name="z93" w:id="91"/>
    <w:p>
      <w:pPr>
        <w:spacing w:after="0"/>
        <w:ind w:left="0"/>
        <w:jc w:val="both"/>
      </w:pPr>
      <w:r>
        <w:rPr>
          <w:rFonts w:ascii="Times New Roman"/>
          <w:b w:val="false"/>
          <w:i w:val="false"/>
          <w:color w:val="000000"/>
          <w:sz w:val="28"/>
        </w:rPr>
        <w:t>
      65) энергосервистік шарттың үлгілік нысандарын әзірлейді;</w:t>
      </w:r>
    </w:p>
    <w:bookmarkEnd w:id="91"/>
    <w:bookmarkStart w:name="z94" w:id="92"/>
    <w:p>
      <w:pPr>
        <w:spacing w:after="0"/>
        <w:ind w:left="0"/>
        <w:jc w:val="both"/>
      </w:pPr>
      <w:r>
        <w:rPr>
          <w:rFonts w:ascii="Times New Roman"/>
          <w:b w:val="false"/>
          <w:i w:val="false"/>
          <w:color w:val="000000"/>
          <w:sz w:val="28"/>
        </w:rPr>
        <w:t>
      66) энергия үнемдеу және энергия тиімділігін арттыру саласындағы мемлекеттік органдардың қызметіне салааралық үйлестіруді жүзеге асыруға қатысады;</w:t>
      </w:r>
    </w:p>
    <w:bookmarkEnd w:id="92"/>
    <w:bookmarkStart w:name="z95" w:id="93"/>
    <w:p>
      <w:pPr>
        <w:spacing w:after="0"/>
        <w:ind w:left="0"/>
        <w:jc w:val="both"/>
      </w:pPr>
      <w:r>
        <w:rPr>
          <w:rFonts w:ascii="Times New Roman"/>
          <w:b w:val="false"/>
          <w:i w:val="false"/>
          <w:color w:val="000000"/>
          <w:sz w:val="28"/>
        </w:rPr>
        <w:t>
      67) Мемлекеттік энергетикалық тізілімнің өнім бірлігіне, ғимараттар мен құрылыстар алаңына шаққанда, энергетикалық ресурстарды, суды тұтыну көлемін энергия аудиті қорытындылары бойынша анықталған шамаларға дейін жыл сайынғы төмендетуді жүзеге асырмаған субъектілерінің, сондай-ақ энергия тұтыну нормативтерін сақтамаған мемлекеттік мекемелер кіретін тізбесін қалыптастырады және оны Комитеттің интернет-ресурсында орналастырады;</w:t>
      </w:r>
    </w:p>
    <w:bookmarkEnd w:id="93"/>
    <w:bookmarkStart w:name="z96" w:id="94"/>
    <w:p>
      <w:pPr>
        <w:spacing w:after="0"/>
        <w:ind w:left="0"/>
        <w:jc w:val="both"/>
      </w:pPr>
      <w:r>
        <w:rPr>
          <w:rFonts w:ascii="Times New Roman"/>
          <w:b w:val="false"/>
          <w:i w:val="false"/>
          <w:color w:val="000000"/>
          <w:sz w:val="28"/>
        </w:rPr>
        <w:t>
      68) энергия үнемдеу және энергия тиімділігін арттыру саласындағы мемлекеттік саясаттың іске асырылуына, Министрдің бұйрығымен белгіленген нысан және мерзімдер бойынша орталық уәкілетті органдардың ұсынылған есептеріне талдау жүргізілуіне мониторингті жүзеге асырады;</w:t>
      </w:r>
    </w:p>
    <w:bookmarkEnd w:id="94"/>
    <w:bookmarkStart w:name="z97" w:id="95"/>
    <w:p>
      <w:pPr>
        <w:spacing w:after="0"/>
        <w:ind w:left="0"/>
        <w:jc w:val="both"/>
      </w:pPr>
      <w:r>
        <w:rPr>
          <w:rFonts w:ascii="Times New Roman"/>
          <w:b w:val="false"/>
          <w:i w:val="false"/>
          <w:color w:val="000000"/>
          <w:sz w:val="28"/>
        </w:rPr>
        <w:t>
      69) Министрліктің басшылығына энергия үнемдеу және энергия тиімділігін арттыру саласындағы ұлттық даму институтын айқындау бойынша ұсынысты бекітуге енгізеді;</w:t>
      </w:r>
    </w:p>
    <w:bookmarkEnd w:id="95"/>
    <w:bookmarkStart w:name="z98" w:id="96"/>
    <w:p>
      <w:pPr>
        <w:spacing w:after="0"/>
        <w:ind w:left="0"/>
        <w:jc w:val="both"/>
      </w:pPr>
      <w:r>
        <w:rPr>
          <w:rFonts w:ascii="Times New Roman"/>
          <w:b w:val="false"/>
          <w:i w:val="false"/>
          <w:color w:val="000000"/>
          <w:sz w:val="28"/>
        </w:rPr>
        <w:t>
      70) энергия үнемдеу және энергия тиімділігін арттыру саласындағы ұлттық даму институтынан ақпаратты ұсынудан жалтарған немесе жалған ақпарат ұсынған, Мемлекеттік энергетикалық тізілім субъектілері туралы ақпаратты алады;</w:t>
      </w:r>
    </w:p>
    <w:bookmarkEnd w:id="96"/>
    <w:bookmarkStart w:name="z99" w:id="97"/>
    <w:p>
      <w:pPr>
        <w:spacing w:after="0"/>
        <w:ind w:left="0"/>
        <w:jc w:val="both"/>
      </w:pPr>
      <w:r>
        <w:rPr>
          <w:rFonts w:ascii="Times New Roman"/>
          <w:b w:val="false"/>
          <w:i w:val="false"/>
          <w:color w:val="000000"/>
          <w:sz w:val="28"/>
        </w:rPr>
        <w:t>
      71) энергия үнемдеу және энергия тиімділігін арттыру саласындағы ұлттық даму институтының Мемлекеттік энергетикалық тізілімді және энергия тиімділігінің картасын қалыптастыру және жүргізу жөніндегі ұсыныстарын қарастырады;</w:t>
      </w:r>
    </w:p>
    <w:bookmarkEnd w:id="97"/>
    <w:bookmarkStart w:name="z100" w:id="98"/>
    <w:p>
      <w:pPr>
        <w:spacing w:after="0"/>
        <w:ind w:left="0"/>
        <w:jc w:val="both"/>
      </w:pPr>
      <w:r>
        <w:rPr>
          <w:rFonts w:ascii="Times New Roman"/>
          <w:b w:val="false"/>
          <w:i w:val="false"/>
          <w:color w:val="000000"/>
          <w:sz w:val="28"/>
        </w:rPr>
        <w:t>
      72) энергия үнемдеу және энергия тиімділігін арттыру саласындағы ұлттық даму институтынан олар өткізген энергия аудиторлары қорытындыларын талдау туралы ақпаратты алады;</w:t>
      </w:r>
    </w:p>
    <w:bookmarkEnd w:id="98"/>
    <w:bookmarkStart w:name="z101" w:id="99"/>
    <w:p>
      <w:pPr>
        <w:spacing w:after="0"/>
        <w:ind w:left="0"/>
        <w:jc w:val="both"/>
      </w:pPr>
      <w:r>
        <w:rPr>
          <w:rFonts w:ascii="Times New Roman"/>
          <w:b w:val="false"/>
          <w:i w:val="false"/>
          <w:color w:val="000000"/>
          <w:sz w:val="28"/>
        </w:rPr>
        <w:t>
      73) энергия үнемдеу және энергия тиімділігін арттыру саласындағы ұлттық даму институтынан энергия үнемдеу және энергия тиімділігін арттыру саласындағы сараптамалық қорытындыларды және (немесе) ұсынымдарды алады;</w:t>
      </w:r>
    </w:p>
    <w:bookmarkEnd w:id="99"/>
    <w:bookmarkStart w:name="z102" w:id="100"/>
    <w:p>
      <w:pPr>
        <w:spacing w:after="0"/>
        <w:ind w:left="0"/>
        <w:jc w:val="both"/>
      </w:pPr>
      <w:r>
        <w:rPr>
          <w:rFonts w:ascii="Times New Roman"/>
          <w:b w:val="false"/>
          <w:i w:val="false"/>
          <w:color w:val="000000"/>
          <w:sz w:val="28"/>
        </w:rPr>
        <w:t>
      74) энергия үнемдеу және энергия тиімділігін арттыру саласындағы қызметті жүзеге асыру үшін қажетті ақпараттық - өлшеу кешендері мен техникалық құралдар тізбесін әзірлейді;</w:t>
      </w:r>
    </w:p>
    <w:bookmarkEnd w:id="100"/>
    <w:bookmarkStart w:name="z103" w:id="101"/>
    <w:p>
      <w:pPr>
        <w:spacing w:after="0"/>
        <w:ind w:left="0"/>
        <w:jc w:val="both"/>
      </w:pPr>
      <w:r>
        <w:rPr>
          <w:rFonts w:ascii="Times New Roman"/>
          <w:b w:val="false"/>
          <w:i w:val="false"/>
          <w:color w:val="000000"/>
          <w:sz w:val="28"/>
        </w:rPr>
        <w:t>
      75) Қазақстан Республикасының энергия үнемдеу және энергия тиімділігін арттыру туралы заңнамасы талаптарының сақталуына мемлекеттік бақылауды жүзеге асырады;</w:t>
      </w:r>
    </w:p>
    <w:bookmarkEnd w:id="101"/>
    <w:bookmarkStart w:name="z104" w:id="102"/>
    <w:p>
      <w:pPr>
        <w:spacing w:after="0"/>
        <w:ind w:left="0"/>
        <w:jc w:val="both"/>
      </w:pPr>
      <w:r>
        <w:rPr>
          <w:rFonts w:ascii="Times New Roman"/>
          <w:b w:val="false"/>
          <w:i w:val="false"/>
          <w:color w:val="000000"/>
          <w:sz w:val="28"/>
        </w:rPr>
        <w:t>
      76) мемлекеттік органдарға, ұйымдарға және азаматтарға өнеркәсіптік қауіпсіздік, энергия үнемдеу және энергия тиімділігін арттыру саласында айқындалған бұзушылықтар бойынша ұйғарымдар береді;</w:t>
      </w:r>
    </w:p>
    <w:bookmarkEnd w:id="102"/>
    <w:bookmarkStart w:name="z105" w:id="103"/>
    <w:p>
      <w:pPr>
        <w:spacing w:after="0"/>
        <w:ind w:left="0"/>
        <w:jc w:val="both"/>
      </w:pPr>
      <w:r>
        <w:rPr>
          <w:rFonts w:ascii="Times New Roman"/>
          <w:b w:val="false"/>
          <w:i w:val="false"/>
          <w:color w:val="000000"/>
          <w:sz w:val="28"/>
        </w:rPr>
        <w:t>
      77) Мемлекеттік энергетикалық тізілімнің және мемлекеттік органдардың деректері негізінде Қазақстан Республикасындағы жалпы ішкі өнімінің энергия сыйымдылығын және энергетикалық ресурстарды пайдалану тиімділігінің талдауын және болжамын қамтамасыз етеді;</w:t>
      </w:r>
    </w:p>
    <w:bookmarkEnd w:id="103"/>
    <w:bookmarkStart w:name="z106" w:id="104"/>
    <w:p>
      <w:pPr>
        <w:spacing w:after="0"/>
        <w:ind w:left="0"/>
        <w:jc w:val="both"/>
      </w:pPr>
      <w:r>
        <w:rPr>
          <w:rFonts w:ascii="Times New Roman"/>
          <w:b w:val="false"/>
          <w:i w:val="false"/>
          <w:color w:val="000000"/>
          <w:sz w:val="28"/>
        </w:rPr>
        <w:t>
      78) энергия үнемдеу және энергия тиімділігін арттыру жөніндегі қызметті ақпараттық қамтамасыз етуді жүзеге асырады;</w:t>
      </w:r>
    </w:p>
    <w:bookmarkEnd w:id="104"/>
    <w:bookmarkStart w:name="z107" w:id="105"/>
    <w:p>
      <w:pPr>
        <w:spacing w:after="0"/>
        <w:ind w:left="0"/>
        <w:jc w:val="both"/>
      </w:pPr>
      <w:r>
        <w:rPr>
          <w:rFonts w:ascii="Times New Roman"/>
          <w:b w:val="false"/>
          <w:i w:val="false"/>
          <w:color w:val="000000"/>
          <w:sz w:val="28"/>
        </w:rPr>
        <w:t>
      79) өтініш берушінің өнеркәсіптік қауіпсіздік және энергия үнемдеу мен энергия тиімділігін арттырудың біліктілік және/немесе рұқсат талаптарының сәйкестігіне рұқсаттамалық бақылауды жүзеге асырады;</w:t>
      </w:r>
    </w:p>
    <w:bookmarkEnd w:id="105"/>
    <w:bookmarkStart w:name="z108" w:id="106"/>
    <w:p>
      <w:pPr>
        <w:spacing w:after="0"/>
        <w:ind w:left="0"/>
        <w:jc w:val="both"/>
      </w:pPr>
      <w:r>
        <w:rPr>
          <w:rFonts w:ascii="Times New Roman"/>
          <w:b w:val="false"/>
          <w:i w:val="false"/>
          <w:color w:val="000000"/>
          <w:sz w:val="28"/>
        </w:rPr>
        <w:t>
      80) адамдардың денсаулығы мен өміріне қауіп төндіретін ерекше жағдайларда соттың шешімінсіз дербес кәсіпкерлердің, ұйымдардың қауіпті өндірістік объектілерді, техникалық құрылғыларды пайдаланумен байланысты қызметін немесе қызметінің жекелеген түрлерін, міндетті түрде көрсетілген мерзімде сотқа талап арыз тастай отырып, үш күннен аспайтын мерзімге тоқтата тұрады немесе тыйым салады;</w:t>
      </w:r>
    </w:p>
    <w:bookmarkEnd w:id="106"/>
    <w:bookmarkStart w:name="z109" w:id="107"/>
    <w:p>
      <w:pPr>
        <w:spacing w:after="0"/>
        <w:ind w:left="0"/>
        <w:jc w:val="both"/>
      </w:pPr>
      <w:r>
        <w:rPr>
          <w:rFonts w:ascii="Times New Roman"/>
          <w:b w:val="false"/>
          <w:i w:val="false"/>
          <w:color w:val="000000"/>
          <w:sz w:val="28"/>
        </w:rPr>
        <w:t>
      81) өнеркәсіптік қауіпсіздік жөніндегі мемлекеттік инспекторының қызмет куәлігінің, төсбелгісінің, нөмірлік мөртабаны мен пломбирінің үлгілерін әзірлейді;</w:t>
      </w:r>
    </w:p>
    <w:bookmarkEnd w:id="107"/>
    <w:bookmarkStart w:name="z110" w:id="108"/>
    <w:p>
      <w:pPr>
        <w:spacing w:after="0"/>
        <w:ind w:left="0"/>
        <w:jc w:val="both"/>
      </w:pPr>
      <w:r>
        <w:rPr>
          <w:rFonts w:ascii="Times New Roman"/>
          <w:b w:val="false"/>
          <w:i w:val="false"/>
          <w:color w:val="000000"/>
          <w:sz w:val="28"/>
        </w:rPr>
        <w:t>
      82) өнеркәсіптік қауіпсіздік және энергия үнемдеу мен энергия тиімділігін арттыру саласындағы актілері нысандарын әзірлейді;</w:t>
      </w:r>
    </w:p>
    <w:bookmarkEnd w:id="108"/>
    <w:bookmarkStart w:name="z111" w:id="109"/>
    <w:p>
      <w:pPr>
        <w:spacing w:after="0"/>
        <w:ind w:left="0"/>
        <w:jc w:val="both"/>
      </w:pPr>
      <w:r>
        <w:rPr>
          <w:rFonts w:ascii="Times New Roman"/>
          <w:b w:val="false"/>
          <w:i w:val="false"/>
          <w:color w:val="000000"/>
          <w:sz w:val="28"/>
        </w:rPr>
        <w:t>
      83) өнеркәсіптік қауіпсіздікті декларациялайтын заңды тұлғалар басшыларының, сондай-ақ аталған заңды тұлғалардың тұрақты жұмыс істейтін емтихан комиссиялары мүшелерінің емтихан тапсыру және білімдерін тексеру тәртібін әзірлейді;</w:t>
      </w:r>
    </w:p>
    <w:bookmarkEnd w:id="109"/>
    <w:bookmarkStart w:name="z112" w:id="110"/>
    <w:p>
      <w:pPr>
        <w:spacing w:after="0"/>
        <w:ind w:left="0"/>
        <w:jc w:val="both"/>
      </w:pPr>
      <w:r>
        <w:rPr>
          <w:rFonts w:ascii="Times New Roman"/>
          <w:b w:val="false"/>
          <w:i w:val="false"/>
          <w:color w:val="000000"/>
          <w:sz w:val="28"/>
        </w:rPr>
        <w:t>
      84) қауіпті өндірістік объектілердің лаңкестікке қарсы қорғалуының жай-күйіне мониторинг ұйымдастыруға қатысады;</w:t>
      </w:r>
    </w:p>
    <w:bookmarkEnd w:id="110"/>
    <w:bookmarkStart w:name="z113" w:id="111"/>
    <w:p>
      <w:pPr>
        <w:spacing w:after="0"/>
        <w:ind w:left="0"/>
        <w:jc w:val="both"/>
      </w:pPr>
      <w:r>
        <w:rPr>
          <w:rFonts w:ascii="Times New Roman"/>
          <w:b w:val="false"/>
          <w:i w:val="false"/>
          <w:color w:val="000000"/>
          <w:sz w:val="28"/>
        </w:rPr>
        <w:t>
      85) ведомстволық бағынысты әскерилендірілген, тау-кен құтқару, газдан құтқару және бұрқаққа қарсы қызметтер мен құрылымдардың қызметін үйлестіруді жүзеге асырады;</w:t>
      </w:r>
    </w:p>
    <w:bookmarkEnd w:id="111"/>
    <w:bookmarkStart w:name="z114" w:id="112"/>
    <w:p>
      <w:pPr>
        <w:spacing w:after="0"/>
        <w:ind w:left="0"/>
        <w:jc w:val="both"/>
      </w:pPr>
      <w:r>
        <w:rPr>
          <w:rFonts w:ascii="Times New Roman"/>
          <w:b w:val="false"/>
          <w:i w:val="false"/>
          <w:color w:val="000000"/>
          <w:sz w:val="28"/>
        </w:rPr>
        <w:t>
      86) өнеркәсіптік қауіпсіздік саласында жұмыстар жүргізу құқығына заңды тұлғаларға аттестаттау жүргізеді;</w:t>
      </w:r>
    </w:p>
    <w:bookmarkEnd w:id="112"/>
    <w:bookmarkStart w:name="z115" w:id="113"/>
    <w:p>
      <w:pPr>
        <w:spacing w:after="0"/>
        <w:ind w:left="0"/>
        <w:jc w:val="both"/>
      </w:pPr>
      <w:r>
        <w:rPr>
          <w:rFonts w:ascii="Times New Roman"/>
          <w:b w:val="false"/>
          <w:i w:val="false"/>
          <w:color w:val="000000"/>
          <w:sz w:val="28"/>
        </w:rPr>
        <w:t>
      87) қауіпті өндірістік объектілерде қолданылатын технологияларды, техникалық құрылғылар мен материалдарды, қауіпті техникалық құрылғыларды қолдануға рұқсат береді;</w:t>
      </w:r>
    </w:p>
    <w:bookmarkEnd w:id="113"/>
    <w:bookmarkStart w:name="z116" w:id="114"/>
    <w:p>
      <w:pPr>
        <w:spacing w:after="0"/>
        <w:ind w:left="0"/>
        <w:jc w:val="both"/>
      </w:pPr>
      <w:r>
        <w:rPr>
          <w:rFonts w:ascii="Times New Roman"/>
          <w:b w:val="false"/>
          <w:i w:val="false"/>
          <w:color w:val="000000"/>
          <w:sz w:val="28"/>
        </w:rPr>
        <w:t>
      88) жарылғыш заттарды және олардан жасалатын бұйымдарды тұрақты қолдануға рұқсат береді;</w:t>
      </w:r>
    </w:p>
    <w:bookmarkEnd w:id="114"/>
    <w:bookmarkStart w:name="z117" w:id="115"/>
    <w:p>
      <w:pPr>
        <w:spacing w:after="0"/>
        <w:ind w:left="0"/>
        <w:jc w:val="both"/>
      </w:pPr>
      <w:r>
        <w:rPr>
          <w:rFonts w:ascii="Times New Roman"/>
          <w:b w:val="false"/>
          <w:i w:val="false"/>
          <w:color w:val="000000"/>
          <w:sz w:val="28"/>
        </w:rPr>
        <w:t>
      89) жару жұмыстарын жүргізуге рұқсат береді;</w:t>
      </w:r>
    </w:p>
    <w:bookmarkEnd w:id="115"/>
    <w:bookmarkStart w:name="z118" w:id="116"/>
    <w:p>
      <w:pPr>
        <w:spacing w:after="0"/>
        <w:ind w:left="0"/>
        <w:jc w:val="both"/>
      </w:pPr>
      <w:r>
        <w:rPr>
          <w:rFonts w:ascii="Times New Roman"/>
          <w:b w:val="false"/>
          <w:i w:val="false"/>
          <w:color w:val="000000"/>
          <w:sz w:val="28"/>
        </w:rPr>
        <w:t xml:space="preserve">
      90) "Азаматтық қорғау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сәулет, қала құрылысы және құрылыс қызметі туралы заңнамасында белгіленген қауіпті өндірістік объектілерді салуға, кеңейтуге, реконструкциялауға, жаңғыртуға, консервациялауға және жоюға арналған жобалық құжаттаманы келіседі;</w:t>
      </w:r>
    </w:p>
    <w:bookmarkEnd w:id="116"/>
    <w:bookmarkStart w:name="z119" w:id="117"/>
    <w:p>
      <w:pPr>
        <w:spacing w:after="0"/>
        <w:ind w:left="0"/>
        <w:jc w:val="both"/>
      </w:pPr>
      <w:r>
        <w:rPr>
          <w:rFonts w:ascii="Times New Roman"/>
          <w:b w:val="false"/>
          <w:i w:val="false"/>
          <w:color w:val="000000"/>
          <w:sz w:val="28"/>
        </w:rPr>
        <w:t>
      91) қауіпті өндірістік объектінің өнеркәсіптік қауіпсіздік декларацияларын тіркеуді жүргізеді;</w:t>
      </w:r>
    </w:p>
    <w:bookmarkEnd w:id="117"/>
    <w:bookmarkStart w:name="z120" w:id="118"/>
    <w:p>
      <w:pPr>
        <w:spacing w:after="0"/>
        <w:ind w:left="0"/>
        <w:jc w:val="both"/>
      </w:pPr>
      <w:r>
        <w:rPr>
          <w:rFonts w:ascii="Times New Roman"/>
          <w:b w:val="false"/>
          <w:i w:val="false"/>
          <w:color w:val="000000"/>
          <w:sz w:val="28"/>
        </w:rPr>
        <w:t>
      92) мүдделі мемлекеттік органдармен бірлесіп, өз құзыреті шегінде қауіпті өндірістік объектілердегі аварияларды тергеп-тексеруді ұйымдастыруды және жүргізуді жүзеге асырады;</w:t>
      </w:r>
    </w:p>
    <w:bookmarkEnd w:id="118"/>
    <w:bookmarkStart w:name="z121" w:id="119"/>
    <w:p>
      <w:pPr>
        <w:spacing w:after="0"/>
        <w:ind w:left="0"/>
        <w:jc w:val="both"/>
      </w:pPr>
      <w:r>
        <w:rPr>
          <w:rFonts w:ascii="Times New Roman"/>
          <w:b w:val="false"/>
          <w:i w:val="false"/>
          <w:color w:val="000000"/>
          <w:sz w:val="28"/>
        </w:rPr>
        <w:t>
      93) қауіпті өндірістік объектіде оқу дабылын және аварияға қарсы жаттығу жүргізуге қатысады;</w:t>
      </w:r>
    </w:p>
    <w:bookmarkEnd w:id="119"/>
    <w:bookmarkStart w:name="z122" w:id="120"/>
    <w:p>
      <w:pPr>
        <w:spacing w:after="0"/>
        <w:ind w:left="0"/>
        <w:jc w:val="both"/>
      </w:pPr>
      <w:r>
        <w:rPr>
          <w:rFonts w:ascii="Times New Roman"/>
          <w:b w:val="false"/>
          <w:i w:val="false"/>
          <w:color w:val="000000"/>
          <w:sz w:val="28"/>
        </w:rPr>
        <w:t>
      94) қауіпті өндірістік объектіні пайдалануға енгізу кезінде оны қабылдау сынақтарына, техникалық куәландыруға қатысады;</w:t>
      </w:r>
    </w:p>
    <w:bookmarkEnd w:id="120"/>
    <w:bookmarkStart w:name="z123" w:id="121"/>
    <w:p>
      <w:pPr>
        <w:spacing w:after="0"/>
        <w:ind w:left="0"/>
        <w:jc w:val="both"/>
      </w:pPr>
      <w:r>
        <w:rPr>
          <w:rFonts w:ascii="Times New Roman"/>
          <w:b w:val="false"/>
          <w:i w:val="false"/>
          <w:color w:val="000000"/>
          <w:sz w:val="28"/>
        </w:rPr>
        <w:t>
      95) өнеркәсіптік қауіпсіздікті декларациялайтын қауіпті өндірістік объектілердің заңды тұлғалары басшыларының, сондай-ақ көрсетілген заңды тұлғалардың тұрақты қолданыстағы емтихан комиссиялары мүшелерінің білімдеріне тексеру (емтихан) жүргізеді;</w:t>
      </w:r>
    </w:p>
    <w:bookmarkEnd w:id="121"/>
    <w:bookmarkStart w:name="z124" w:id="122"/>
    <w:p>
      <w:pPr>
        <w:spacing w:after="0"/>
        <w:ind w:left="0"/>
        <w:jc w:val="both"/>
      </w:pPr>
      <w:r>
        <w:rPr>
          <w:rFonts w:ascii="Times New Roman"/>
          <w:b w:val="false"/>
          <w:i w:val="false"/>
          <w:color w:val="000000"/>
          <w:sz w:val="28"/>
        </w:rPr>
        <w:t>
      96) өндірістік жағдайларда жарылғыш заттар мен олардың негізіндегі бұйымдардың тәжірибелік партиясын бақылау және қабылдау сынақтарын жүргізу жөніндегі комиссияға қатысады;</w:t>
      </w:r>
    </w:p>
    <w:bookmarkEnd w:id="122"/>
    <w:bookmarkStart w:name="z125" w:id="123"/>
    <w:p>
      <w:pPr>
        <w:spacing w:after="0"/>
        <w:ind w:left="0"/>
        <w:jc w:val="both"/>
      </w:pPr>
      <w:r>
        <w:rPr>
          <w:rFonts w:ascii="Times New Roman"/>
          <w:b w:val="false"/>
          <w:i w:val="false"/>
          <w:color w:val="000000"/>
          <w:sz w:val="28"/>
        </w:rPr>
        <w:t>
      97) қауіпті техникалық құрылғыларды есепке қоюды және есептен шығаруды жүзеге асырады;</w:t>
      </w:r>
    </w:p>
    <w:bookmarkEnd w:id="123"/>
    <w:bookmarkStart w:name="z126" w:id="124"/>
    <w:p>
      <w:pPr>
        <w:spacing w:after="0"/>
        <w:ind w:left="0"/>
        <w:jc w:val="both"/>
      </w:pPr>
      <w:r>
        <w:rPr>
          <w:rFonts w:ascii="Times New Roman"/>
          <w:b w:val="false"/>
          <w:i w:val="false"/>
          <w:color w:val="000000"/>
          <w:sz w:val="28"/>
        </w:rPr>
        <w:t xml:space="preserve">
      98) қауіпті техникалық құрылғыларды пайдаланушы заңды және жеке тұлғалардың, ұйымдардың "Азаматтық қорғау туралы" 2014 жылғы 11 сәуірдегі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өнеркәсіптік қауіпсіздікті қамтамасыз ету бөлігіндегі талаптарын сақтауына мемлекеттік қадағалауды жүзеге асырады;</w:t>
      </w:r>
    </w:p>
    <w:bookmarkEnd w:id="124"/>
    <w:bookmarkStart w:name="z127" w:id="125"/>
    <w:p>
      <w:pPr>
        <w:spacing w:after="0"/>
        <w:ind w:left="0"/>
        <w:jc w:val="both"/>
      </w:pPr>
      <w:r>
        <w:rPr>
          <w:rFonts w:ascii="Times New Roman"/>
          <w:b w:val="false"/>
          <w:i w:val="false"/>
          <w:color w:val="000000"/>
          <w:sz w:val="28"/>
        </w:rPr>
        <w:t>
      99) қауіпті техникалық құрылғыларды пайдаланатын қауіпті өндірістік объектілер мен ұйымдардың авариялар мен олардың зардаптарын жою және оқшаулау жөніндегі жұмыстарды жүргізуге дайындығына мемлекеттік қадағалауды жүзеге асырады;</w:t>
      </w:r>
    </w:p>
    <w:bookmarkEnd w:id="125"/>
    <w:bookmarkStart w:name="z128" w:id="126"/>
    <w:p>
      <w:pPr>
        <w:spacing w:after="0"/>
        <w:ind w:left="0"/>
        <w:jc w:val="both"/>
      </w:pPr>
      <w:r>
        <w:rPr>
          <w:rFonts w:ascii="Times New Roman"/>
          <w:b w:val="false"/>
          <w:i w:val="false"/>
          <w:color w:val="000000"/>
          <w:sz w:val="28"/>
        </w:rPr>
        <w:t>
      100) қауіпті өндірістік объектілердің өндірістік ғимараттарын, технологиялық құрылыстары мен техникалық құрылғыларын, қауіпті техникалық құрылғыларды техникалық куәландырудың уақтылы жүргізілуіне мемлекеттік қадағалауды жүзеге асырады;</w:t>
      </w:r>
    </w:p>
    <w:bookmarkEnd w:id="126"/>
    <w:bookmarkStart w:name="z129" w:id="127"/>
    <w:p>
      <w:pPr>
        <w:spacing w:after="0"/>
        <w:ind w:left="0"/>
        <w:jc w:val="both"/>
      </w:pPr>
      <w:r>
        <w:rPr>
          <w:rFonts w:ascii="Times New Roman"/>
          <w:b w:val="false"/>
          <w:i w:val="false"/>
          <w:color w:val="000000"/>
          <w:sz w:val="28"/>
        </w:rPr>
        <w:t xml:space="preserve">
      101) қызметі үшінші бір тұлғаларға зиян келтіру қаупімен байланысты объектілер иелерінің жауапкершілігін міндетті сақтандыру шартын жасасу жөніндегі міндеттерді орындауын және олардың "Қызметi үшiншi тұлғаларға зиян келтiру қаупiмен байланысты объектiлер иелерiнiң азаматтық-құқықтық жауапкершiлiгiн мiндеттi сақтандыру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асырады;</w:t>
      </w:r>
    </w:p>
    <w:bookmarkEnd w:id="127"/>
    <w:bookmarkStart w:name="z130" w:id="128"/>
    <w:p>
      <w:pPr>
        <w:spacing w:after="0"/>
        <w:ind w:left="0"/>
        <w:jc w:val="both"/>
      </w:pPr>
      <w:r>
        <w:rPr>
          <w:rFonts w:ascii="Times New Roman"/>
          <w:b w:val="false"/>
          <w:i w:val="false"/>
          <w:color w:val="000000"/>
          <w:sz w:val="28"/>
        </w:rPr>
        <w:t>
      102) магистральдық құбыр жолдарын пайдалану кезінде өнеркәсіптік қауіпсіздік саласында мемлекеттік қадағалауды жүзеге асырады;</w:t>
      </w:r>
    </w:p>
    <w:bookmarkEnd w:id="128"/>
    <w:bookmarkStart w:name="z131" w:id="129"/>
    <w:p>
      <w:pPr>
        <w:spacing w:after="0"/>
        <w:ind w:left="0"/>
        <w:jc w:val="both"/>
      </w:pPr>
      <w:r>
        <w:rPr>
          <w:rFonts w:ascii="Times New Roman"/>
          <w:b w:val="false"/>
          <w:i w:val="false"/>
          <w:color w:val="000000"/>
          <w:sz w:val="28"/>
        </w:rPr>
        <w:t>
      103)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bookmarkEnd w:id="129"/>
    <w:bookmarkStart w:name="z132" w:id="130"/>
    <w:p>
      <w:pPr>
        <w:spacing w:after="0"/>
        <w:ind w:left="0"/>
        <w:jc w:val="both"/>
      </w:pPr>
      <w:r>
        <w:rPr>
          <w:rFonts w:ascii="Times New Roman"/>
          <w:b w:val="false"/>
          <w:i w:val="false"/>
          <w:color w:val="000000"/>
          <w:sz w:val="28"/>
        </w:rPr>
        <w:t>
      16. Комитеттің құқықтары:</w:t>
      </w:r>
    </w:p>
    <w:bookmarkEnd w:id="130"/>
    <w:bookmarkStart w:name="z133" w:id="131"/>
    <w:p>
      <w:pPr>
        <w:spacing w:after="0"/>
        <w:ind w:left="0"/>
        <w:jc w:val="both"/>
      </w:pPr>
      <w:r>
        <w:rPr>
          <w:rFonts w:ascii="Times New Roman"/>
          <w:b w:val="false"/>
          <w:i w:val="false"/>
          <w:color w:val="000000"/>
          <w:sz w:val="28"/>
        </w:rPr>
        <w:t>
      1) өз құзыреті шегінде құқықтық актілер шығару;</w:t>
      </w:r>
    </w:p>
    <w:bookmarkEnd w:id="131"/>
    <w:bookmarkStart w:name="z134" w:id="132"/>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тұлғаларынан қажетті ақпарат пен материалдар сұрату және алу;</w:t>
      </w:r>
    </w:p>
    <w:bookmarkEnd w:id="132"/>
    <w:bookmarkStart w:name="z135" w:id="133"/>
    <w:p>
      <w:pPr>
        <w:spacing w:after="0"/>
        <w:ind w:left="0"/>
        <w:jc w:val="both"/>
      </w:pPr>
      <w:r>
        <w:rPr>
          <w:rFonts w:ascii="Times New Roman"/>
          <w:b w:val="false"/>
          <w:i w:val="false"/>
          <w:color w:val="000000"/>
          <w:sz w:val="28"/>
        </w:rPr>
        <w:t>
      3) Комитет жанынан жетекшілік ететін қызмет бағыттары бойынша консультациялық-кеңестік органдар (жұмыс топтары, комиссиялар, кеңестер) құру;</w:t>
      </w:r>
    </w:p>
    <w:bookmarkEnd w:id="133"/>
    <w:bookmarkStart w:name="z136" w:id="134"/>
    <w:p>
      <w:pPr>
        <w:spacing w:after="0"/>
        <w:ind w:left="0"/>
        <w:jc w:val="both"/>
      </w:pPr>
      <w:r>
        <w:rPr>
          <w:rFonts w:ascii="Times New Roman"/>
          <w:b w:val="false"/>
          <w:i w:val="false"/>
          <w:color w:val="000000"/>
          <w:sz w:val="28"/>
        </w:rPr>
        <w:t>
      4) Министрліктің құрылымдық бөлімшелері және мемлекеттік органдар ресми түрде қажетті материалдар мен анықтамалар сұратқан жағдайда, өз құзыреті шегінде және заңнама шеңберінде оларды ұсыну;</w:t>
      </w:r>
    </w:p>
    <w:bookmarkEnd w:id="134"/>
    <w:bookmarkStart w:name="z137" w:id="135"/>
    <w:p>
      <w:pPr>
        <w:spacing w:after="0"/>
        <w:ind w:left="0"/>
        <w:jc w:val="both"/>
      </w:pPr>
      <w:r>
        <w:rPr>
          <w:rFonts w:ascii="Times New Roman"/>
          <w:b w:val="false"/>
          <w:i w:val="false"/>
          <w:color w:val="000000"/>
          <w:sz w:val="28"/>
        </w:rPr>
        <w:t>
      5) өзінің құзыретіне кіретін мәселелер бойынша кеңестер, семинарлар, конференциялар, оның ішінде халықаралық конференциялар ұйымдастыру және өткізу.</w:t>
      </w:r>
    </w:p>
    <w:bookmarkEnd w:id="135"/>
    <w:bookmarkStart w:name="z138" w:id="136"/>
    <w:p>
      <w:pPr>
        <w:spacing w:after="0"/>
        <w:ind w:left="0"/>
        <w:jc w:val="both"/>
      </w:pPr>
      <w:r>
        <w:rPr>
          <w:rFonts w:ascii="Times New Roman"/>
          <w:b w:val="false"/>
          <w:i w:val="false"/>
          <w:color w:val="000000"/>
          <w:sz w:val="28"/>
        </w:rPr>
        <w:t>
      17. Комитеттің міндеттері:</w:t>
      </w:r>
    </w:p>
    <w:bookmarkEnd w:id="136"/>
    <w:bookmarkStart w:name="z139" w:id="137"/>
    <w:p>
      <w:pPr>
        <w:spacing w:after="0"/>
        <w:ind w:left="0"/>
        <w:jc w:val="both"/>
      </w:pPr>
      <w:r>
        <w:rPr>
          <w:rFonts w:ascii="Times New Roman"/>
          <w:b w:val="false"/>
          <w:i w:val="false"/>
          <w:color w:val="000000"/>
          <w:sz w:val="28"/>
        </w:rPr>
        <w:t>
      1) басқа да мемлекеттік органдармен, жергілікті атқарушы органдармен және ұйымдармен өзара іс-қимылды жүзеге асыру;</w:t>
      </w:r>
    </w:p>
    <w:bookmarkEnd w:id="137"/>
    <w:bookmarkStart w:name="z140" w:id="138"/>
    <w:p>
      <w:pPr>
        <w:spacing w:after="0"/>
        <w:ind w:left="0"/>
        <w:jc w:val="both"/>
      </w:pPr>
      <w:r>
        <w:rPr>
          <w:rFonts w:ascii="Times New Roman"/>
          <w:b w:val="false"/>
          <w:i w:val="false"/>
          <w:color w:val="000000"/>
          <w:sz w:val="28"/>
        </w:rPr>
        <w:t>
      2) құзыретіне кіретін мәселелер бойынша түсіндірмелер, ұсынымдар, нұсқамалар ұсыну және шешімдер қабылдау;</w:t>
      </w:r>
    </w:p>
    <w:bookmarkEnd w:id="138"/>
    <w:bookmarkStart w:name="z141" w:id="139"/>
    <w:p>
      <w:pPr>
        <w:spacing w:after="0"/>
        <w:ind w:left="0"/>
        <w:jc w:val="both"/>
      </w:pPr>
      <w:r>
        <w:rPr>
          <w:rFonts w:ascii="Times New Roman"/>
          <w:b w:val="false"/>
          <w:i w:val="false"/>
          <w:color w:val="000000"/>
          <w:sz w:val="28"/>
        </w:rPr>
        <w:t>
      3)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жылға арналған заң жобасы жұмыстары жоспарын уақтылы және сапалы орындауын қамтамасыз ету;</w:t>
      </w:r>
    </w:p>
    <w:bookmarkEnd w:id="139"/>
    <w:bookmarkStart w:name="z142" w:id="140"/>
    <w:p>
      <w:pPr>
        <w:spacing w:after="0"/>
        <w:ind w:left="0"/>
        <w:jc w:val="both"/>
      </w:pPr>
      <w:r>
        <w:rPr>
          <w:rFonts w:ascii="Times New Roman"/>
          <w:b w:val="false"/>
          <w:i w:val="false"/>
          <w:color w:val="000000"/>
          <w:sz w:val="28"/>
        </w:rPr>
        <w:t>
      4) Қазақстан Республикасының заңнамасын, заңды және жеке тұлғалардың құқықтарын және заңмен қорғалатын мүдделерін сақтау;</w:t>
      </w:r>
    </w:p>
    <w:bookmarkEnd w:id="140"/>
    <w:bookmarkStart w:name="z143" w:id="141"/>
    <w:p>
      <w:pPr>
        <w:spacing w:after="0"/>
        <w:ind w:left="0"/>
        <w:jc w:val="both"/>
      </w:pPr>
      <w:r>
        <w:rPr>
          <w:rFonts w:ascii="Times New Roman"/>
          <w:b w:val="false"/>
          <w:i w:val="false"/>
          <w:color w:val="000000"/>
          <w:sz w:val="28"/>
        </w:rPr>
        <w:t>
      5) Комитеттің аумақтық органдарына, ведомстволық бағынысты мекемелері мен ұйымдарына қатысты әкімшілік-өкімдік және бақылау функцияларын атқару;</w:t>
      </w:r>
    </w:p>
    <w:bookmarkEnd w:id="141"/>
    <w:bookmarkStart w:name="z144" w:id="142"/>
    <w:p>
      <w:pPr>
        <w:spacing w:after="0"/>
        <w:ind w:left="0"/>
        <w:jc w:val="both"/>
      </w:pPr>
      <w:r>
        <w:rPr>
          <w:rFonts w:ascii="Times New Roman"/>
          <w:b w:val="false"/>
          <w:i w:val="false"/>
          <w:color w:val="000000"/>
          <w:sz w:val="28"/>
        </w:rPr>
        <w:t>
      6) Комитеттің құзыретіне кіретін мәселелер бойынша тиісті шешімдер қабылдау;</w:t>
      </w:r>
    </w:p>
    <w:bookmarkEnd w:id="142"/>
    <w:bookmarkStart w:name="z145" w:id="143"/>
    <w:p>
      <w:pPr>
        <w:spacing w:after="0"/>
        <w:ind w:left="0"/>
        <w:jc w:val="both"/>
      </w:pPr>
      <w:r>
        <w:rPr>
          <w:rFonts w:ascii="Times New Roman"/>
          <w:b w:val="false"/>
          <w:i w:val="false"/>
          <w:color w:val="000000"/>
          <w:sz w:val="28"/>
        </w:rPr>
        <w:t>
      7) Қазақстан Республикасының қолданыстағы заңнамалық актілерінде көзделген өзге де құқықтар мен міндеттерді жүзеге асыру.</w:t>
      </w:r>
    </w:p>
    <w:bookmarkEnd w:id="143"/>
    <w:bookmarkStart w:name="z146" w:id="144"/>
    <w:p>
      <w:pPr>
        <w:spacing w:after="0"/>
        <w:ind w:left="0"/>
        <w:jc w:val="left"/>
      </w:pPr>
      <w:r>
        <w:rPr>
          <w:rFonts w:ascii="Times New Roman"/>
          <w:b/>
          <w:i w:val="false"/>
          <w:color w:val="000000"/>
        </w:rPr>
        <w:t xml:space="preserve"> 3. Комитеттің қызметін ұйымдастыру</w:t>
      </w:r>
    </w:p>
    <w:bookmarkEnd w:id="144"/>
    <w:bookmarkStart w:name="z147" w:id="145"/>
    <w:p>
      <w:pPr>
        <w:spacing w:after="0"/>
        <w:ind w:left="0"/>
        <w:jc w:val="both"/>
      </w:pPr>
      <w:r>
        <w:rPr>
          <w:rFonts w:ascii="Times New Roman"/>
          <w:b w:val="false"/>
          <w:i w:val="false"/>
          <w:color w:val="000000"/>
          <w:sz w:val="28"/>
        </w:rPr>
        <w:t>
      18. Комитет Қазақстан Республикасының заңнамалық актілеріне, Президенттің актілеріне, Қазақстан Республикасының өзге де нормативтік құқықтық актілеріне сәйкес өзінің негізгі міндеттері мен функцияларын іске асыру үшін қажетті өкілеттіктерге ие болады.</w:t>
      </w:r>
    </w:p>
    <w:bookmarkEnd w:id="145"/>
    <w:bookmarkStart w:name="z148" w:id="146"/>
    <w:p>
      <w:pPr>
        <w:spacing w:after="0"/>
        <w:ind w:left="0"/>
        <w:jc w:val="both"/>
      </w:pPr>
      <w:r>
        <w:rPr>
          <w:rFonts w:ascii="Times New Roman"/>
          <w:b w:val="false"/>
          <w:i w:val="false"/>
          <w:color w:val="000000"/>
          <w:sz w:val="28"/>
        </w:rPr>
        <w:t>
      19. Комитетті Қазақстан Республикасының Инвестициялар және даму министрі лауазымға тағайындайтын және лауазымынан босататын төраға – Қазақстан Республикасының өнеркәсіптік қауіпсіздік саласындағы мемлекеттік қадағалау бойынша бас мемлекеттік инспекторы (бұдан әрі – Төраға) басқарады.</w:t>
      </w:r>
    </w:p>
    <w:bookmarkEnd w:id="146"/>
    <w:bookmarkStart w:name="z149" w:id="147"/>
    <w:p>
      <w:pPr>
        <w:spacing w:after="0"/>
        <w:ind w:left="0"/>
        <w:jc w:val="both"/>
      </w:pPr>
      <w:r>
        <w:rPr>
          <w:rFonts w:ascii="Times New Roman"/>
          <w:b w:val="false"/>
          <w:i w:val="false"/>
          <w:color w:val="000000"/>
          <w:sz w:val="28"/>
        </w:rPr>
        <w:t>
      20. Төрағаның Министрліктің Жауапты хатшысының бұйрығымен лауазымға тағайындалатын және лауазымынан босатылатын орынбасарлары болады.</w:t>
      </w:r>
    </w:p>
    <w:bookmarkEnd w:id="147"/>
    <w:bookmarkStart w:name="z150" w:id="148"/>
    <w:p>
      <w:pPr>
        <w:spacing w:after="0"/>
        <w:ind w:left="0"/>
        <w:jc w:val="both"/>
      </w:pPr>
      <w:r>
        <w:rPr>
          <w:rFonts w:ascii="Times New Roman"/>
          <w:b w:val="false"/>
          <w:i w:val="false"/>
          <w:color w:val="000000"/>
          <w:sz w:val="28"/>
        </w:rPr>
        <w:t>
      21. Комитет Төрағасы Комитет қызметіне басшылықты ұйымдастырады және жүзеге асырады, Комитетке жүктелген міндеттердің орындалуы мен оның өз функцияларын жүзеге асыруы үшін дербес жауапты болады.</w:t>
      </w:r>
    </w:p>
    <w:bookmarkEnd w:id="148"/>
    <w:bookmarkStart w:name="z151" w:id="149"/>
    <w:p>
      <w:pPr>
        <w:spacing w:after="0"/>
        <w:ind w:left="0"/>
        <w:jc w:val="both"/>
      </w:pPr>
      <w:r>
        <w:rPr>
          <w:rFonts w:ascii="Times New Roman"/>
          <w:b w:val="false"/>
          <w:i w:val="false"/>
          <w:color w:val="000000"/>
          <w:sz w:val="28"/>
        </w:rPr>
        <w:t>
      22. Осы мақсатта Комитет Төрағасы:</w:t>
      </w:r>
    </w:p>
    <w:bookmarkEnd w:id="149"/>
    <w:bookmarkStart w:name="z152" w:id="150"/>
    <w:p>
      <w:pPr>
        <w:spacing w:after="0"/>
        <w:ind w:left="0"/>
        <w:jc w:val="both"/>
      </w:pPr>
      <w:r>
        <w:rPr>
          <w:rFonts w:ascii="Times New Roman"/>
          <w:b w:val="false"/>
          <w:i w:val="false"/>
          <w:color w:val="000000"/>
          <w:sz w:val="28"/>
        </w:rPr>
        <w:t>
      1) өз орынбасарларының, Комитеттің құрылымдық бөлімшелерінің басшыларының және жұмыскерлерінің міндеттері мен өкілеттіктерін айқындайды және бекітеді;</w:t>
      </w:r>
    </w:p>
    <w:bookmarkEnd w:id="150"/>
    <w:bookmarkStart w:name="z153" w:id="151"/>
    <w:p>
      <w:pPr>
        <w:spacing w:after="0"/>
        <w:ind w:left="0"/>
        <w:jc w:val="both"/>
      </w:pPr>
      <w:r>
        <w:rPr>
          <w:rFonts w:ascii="Times New Roman"/>
          <w:b w:val="false"/>
          <w:i w:val="false"/>
          <w:color w:val="000000"/>
          <w:sz w:val="28"/>
        </w:rPr>
        <w:t>
      2) өз құзыреті шегінде бұйрықтарға қол қояды;</w:t>
      </w:r>
    </w:p>
    <w:bookmarkEnd w:id="151"/>
    <w:bookmarkStart w:name="z154" w:id="152"/>
    <w:p>
      <w:pPr>
        <w:spacing w:after="0"/>
        <w:ind w:left="0"/>
        <w:jc w:val="both"/>
      </w:pPr>
      <w:r>
        <w:rPr>
          <w:rFonts w:ascii="Times New Roman"/>
          <w:b w:val="false"/>
          <w:i w:val="false"/>
          <w:color w:val="000000"/>
          <w:sz w:val="28"/>
        </w:rPr>
        <w:t>
      3) еңбек қатынастары мәселелері жоғары тұрған мемлекеттік органдар мен лауазымды тұлғалар құзыретіне жатқызылған жұмыскерлерді қоспағанда, Комитет жұмыскерлерін лауазымға тағайындайды және лауазымнан босатады;</w:t>
      </w:r>
    </w:p>
    <w:bookmarkEnd w:id="152"/>
    <w:bookmarkStart w:name="z155" w:id="15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 құзыретіне жатқызылған жұмыскерлерді қоспағанда, Комитет жұмыскерлерін іссапарға жіберу, оларға демалыстар беру, материалдық көмек көрсету, даярлау (қайта даярлау), біліктіліктерін арттыру, көтермелеу, үстемеақы төлеу және сыйақы беру, сондай-ақ олардың тәртіптік жауапкершілігі мәселелерін шешеді;</w:t>
      </w:r>
    </w:p>
    <w:bookmarkEnd w:id="153"/>
    <w:bookmarkStart w:name="z156" w:id="154"/>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 өкілдік етеді;</w:t>
      </w:r>
    </w:p>
    <w:bookmarkEnd w:id="154"/>
    <w:bookmarkStart w:name="z157" w:id="155"/>
    <w:p>
      <w:pPr>
        <w:spacing w:after="0"/>
        <w:ind w:left="0"/>
        <w:jc w:val="both"/>
      </w:pPr>
      <w:r>
        <w:rPr>
          <w:rFonts w:ascii="Times New Roman"/>
          <w:b w:val="false"/>
          <w:i w:val="false"/>
          <w:color w:val="000000"/>
          <w:sz w:val="28"/>
        </w:rPr>
        <w:t>
      6) Комитеттің құрылымдық бөлімшелерінің ережелерін бекітеді;</w:t>
      </w:r>
    </w:p>
    <w:bookmarkEnd w:id="155"/>
    <w:bookmarkStart w:name="z158" w:id="156"/>
    <w:p>
      <w:pPr>
        <w:spacing w:after="0"/>
        <w:ind w:left="0"/>
        <w:jc w:val="both"/>
      </w:pPr>
      <w:r>
        <w:rPr>
          <w:rFonts w:ascii="Times New Roman"/>
          <w:b w:val="false"/>
          <w:i w:val="false"/>
          <w:color w:val="000000"/>
          <w:sz w:val="28"/>
        </w:rPr>
        <w:t>
      7) заңнамада белгіленген тәртіппен Комитет қызметкерлерін көтермелейді және оларға тәртіптік жазалар белгілейді;</w:t>
      </w:r>
    </w:p>
    <w:bookmarkEnd w:id="156"/>
    <w:bookmarkStart w:name="z159" w:id="157"/>
    <w:p>
      <w:pPr>
        <w:spacing w:after="0"/>
        <w:ind w:left="0"/>
        <w:jc w:val="both"/>
      </w:pPr>
      <w:r>
        <w:rPr>
          <w:rFonts w:ascii="Times New Roman"/>
          <w:b w:val="false"/>
          <w:i w:val="false"/>
          <w:color w:val="000000"/>
          <w:sz w:val="28"/>
        </w:rPr>
        <w:t>
      8) сыбайлас жемқорлық құқық бұзушылықтары не сыбайлас жемқорлық әрекеттерінің туындауына себеп болатын іс-қимылдар анықталған жағдайда, бұл туралы Министрлік басшылығын хабардар етеді;</w:t>
      </w:r>
    </w:p>
    <w:bookmarkEnd w:id="157"/>
    <w:bookmarkStart w:name="z160" w:id="158"/>
    <w:p>
      <w:pPr>
        <w:spacing w:after="0"/>
        <w:ind w:left="0"/>
        <w:jc w:val="both"/>
      </w:pPr>
      <w:r>
        <w:rPr>
          <w:rFonts w:ascii="Times New Roman"/>
          <w:b w:val="false"/>
          <w:i w:val="false"/>
          <w:color w:val="000000"/>
          <w:sz w:val="28"/>
        </w:rPr>
        <w:t>
      9) Комитет қызметкерлерінің мемлекеттік қызметшілердің қызметтік этикасы нормаларын сақтауын қамтамасыз етеді;</w:t>
      </w:r>
    </w:p>
    <w:bookmarkEnd w:id="158"/>
    <w:bookmarkStart w:name="z161" w:id="159"/>
    <w:p>
      <w:pPr>
        <w:spacing w:after="0"/>
        <w:ind w:left="0"/>
        <w:jc w:val="both"/>
      </w:pPr>
      <w:r>
        <w:rPr>
          <w:rFonts w:ascii="Times New Roman"/>
          <w:b w:val="false"/>
          <w:i w:val="false"/>
          <w:color w:val="000000"/>
          <w:sz w:val="28"/>
        </w:rPr>
        <w:t>
      10) Комитеттегі сыбайлас жемқорлыққа қарсы іс-қимылдарға бағытталған шараларды қабылдайды және сыбайлас жемқорлыққа қарсы шаралардың қабылдануына дербес жауапты болады;</w:t>
      </w:r>
    </w:p>
    <w:bookmarkEnd w:id="159"/>
    <w:bookmarkStart w:name="z162" w:id="160"/>
    <w:p>
      <w:pPr>
        <w:spacing w:after="0"/>
        <w:ind w:left="0"/>
        <w:jc w:val="both"/>
      </w:pPr>
      <w:r>
        <w:rPr>
          <w:rFonts w:ascii="Times New Roman"/>
          <w:b w:val="false"/>
          <w:i w:val="false"/>
          <w:color w:val="000000"/>
          <w:sz w:val="28"/>
        </w:rPr>
        <w:t>
      11) республикалық бюджеттік бағдарламалардың іске асырылуына және мемлекеттік сатып алу саласындағы қызметтің жүзеге асырылуына дербес жауапты болады;</w:t>
      </w:r>
    </w:p>
    <w:bookmarkEnd w:id="160"/>
    <w:bookmarkStart w:name="z163" w:id="161"/>
    <w:p>
      <w:pPr>
        <w:spacing w:after="0"/>
        <w:ind w:left="0"/>
        <w:jc w:val="both"/>
      </w:pPr>
      <w:r>
        <w:rPr>
          <w:rFonts w:ascii="Times New Roman"/>
          <w:b w:val="false"/>
          <w:i w:val="false"/>
          <w:color w:val="000000"/>
          <w:sz w:val="28"/>
        </w:rPr>
        <w:t xml:space="preserve">
      12) өзінің құзыретіне жатқызылған басқа да мәселелер бойынша шешімдер қабылдайды; </w:t>
      </w:r>
    </w:p>
    <w:bookmarkEnd w:id="161"/>
    <w:bookmarkStart w:name="z164" w:id="162"/>
    <w:p>
      <w:pPr>
        <w:spacing w:after="0"/>
        <w:ind w:left="0"/>
        <w:jc w:val="both"/>
      </w:pPr>
      <w:r>
        <w:rPr>
          <w:rFonts w:ascii="Times New Roman"/>
          <w:b w:val="false"/>
          <w:i w:val="false"/>
          <w:color w:val="000000"/>
          <w:sz w:val="28"/>
        </w:rPr>
        <w:t>
      13) Министрлік басшылығына Комитеттің құрылымы мен штат кестесі бойынша ұсыныстар береді;</w:t>
      </w:r>
    </w:p>
    <w:bookmarkEnd w:id="162"/>
    <w:bookmarkStart w:name="z165" w:id="163"/>
    <w:p>
      <w:pPr>
        <w:spacing w:after="0"/>
        <w:ind w:left="0"/>
        <w:jc w:val="both"/>
      </w:pPr>
      <w:r>
        <w:rPr>
          <w:rFonts w:ascii="Times New Roman"/>
          <w:b w:val="false"/>
          <w:i w:val="false"/>
          <w:color w:val="000000"/>
          <w:sz w:val="28"/>
        </w:rPr>
        <w:t>
      14) азаматтарды қабылдауды жүзеге асырады;</w:t>
      </w:r>
    </w:p>
    <w:bookmarkEnd w:id="163"/>
    <w:bookmarkStart w:name="z166" w:id="164"/>
    <w:p>
      <w:pPr>
        <w:spacing w:after="0"/>
        <w:ind w:left="0"/>
        <w:jc w:val="both"/>
      </w:pPr>
      <w:r>
        <w:rPr>
          <w:rFonts w:ascii="Times New Roman"/>
          <w:b w:val="false"/>
          <w:i w:val="false"/>
          <w:color w:val="000000"/>
          <w:sz w:val="28"/>
        </w:rPr>
        <w:t xml:space="preserve">
      15) Комитеттің тәртіптік, аттестациялық және конкурстық комиссиясының қызметіне жалпы басшылықты жүзеге асырады, атқарушылық және еңбек тәртібінің сақталуын, персоналды басқару және құжат айналымын ұйымдастыру қызметінің жұмысын бақылайды; </w:t>
      </w:r>
    </w:p>
    <w:bookmarkEnd w:id="164"/>
    <w:bookmarkStart w:name="z167" w:id="165"/>
    <w:p>
      <w:pPr>
        <w:spacing w:after="0"/>
        <w:ind w:left="0"/>
        <w:jc w:val="both"/>
      </w:pPr>
      <w:r>
        <w:rPr>
          <w:rFonts w:ascii="Times New Roman"/>
          <w:b w:val="false"/>
          <w:i w:val="false"/>
          <w:color w:val="000000"/>
          <w:sz w:val="28"/>
        </w:rPr>
        <w:t>
      16) Қазақстан Республикасының заңнамасына сәйкес өзге де өкілеттіктерді жүзеге асырады.</w:t>
      </w:r>
    </w:p>
    <w:bookmarkEnd w:id="165"/>
    <w:p>
      <w:pPr>
        <w:spacing w:after="0"/>
        <w:ind w:left="0"/>
        <w:jc w:val="both"/>
      </w:pPr>
      <w:r>
        <w:rPr>
          <w:rFonts w:ascii="Times New Roman"/>
          <w:b w:val="false"/>
          <w:i w:val="false"/>
          <w:color w:val="000000"/>
          <w:sz w:val="28"/>
        </w:rPr>
        <w:t>
      Комитет төрағасы болмаған кезеңде, оның өкілеттіктерін атқаруды қолданыстағы заңнамаға сәйкес оны алмастыратын тұлға жүзеге асырады.</w:t>
      </w:r>
    </w:p>
    <w:bookmarkStart w:name="z168" w:id="166"/>
    <w:p>
      <w:pPr>
        <w:spacing w:after="0"/>
        <w:ind w:left="0"/>
        <w:jc w:val="both"/>
      </w:pPr>
      <w:r>
        <w:rPr>
          <w:rFonts w:ascii="Times New Roman"/>
          <w:b w:val="false"/>
          <w:i w:val="false"/>
          <w:color w:val="000000"/>
          <w:sz w:val="28"/>
        </w:rPr>
        <w:t>
      23. Комитет төрағасының орынбасарлары:</w:t>
      </w:r>
    </w:p>
    <w:bookmarkEnd w:id="166"/>
    <w:bookmarkStart w:name="z169" w:id="167"/>
    <w:p>
      <w:pPr>
        <w:spacing w:after="0"/>
        <w:ind w:left="0"/>
        <w:jc w:val="both"/>
      </w:pPr>
      <w:r>
        <w:rPr>
          <w:rFonts w:ascii="Times New Roman"/>
          <w:b w:val="false"/>
          <w:i w:val="false"/>
          <w:color w:val="000000"/>
          <w:sz w:val="28"/>
        </w:rPr>
        <w:t>
      1) өз өкілеттіктері шегінде Комитет қызметін үйлестіреді;</w:t>
      </w:r>
    </w:p>
    <w:bookmarkEnd w:id="167"/>
    <w:bookmarkStart w:name="z170" w:id="168"/>
    <w:p>
      <w:pPr>
        <w:spacing w:after="0"/>
        <w:ind w:left="0"/>
        <w:jc w:val="both"/>
      </w:pPr>
      <w:r>
        <w:rPr>
          <w:rFonts w:ascii="Times New Roman"/>
          <w:b w:val="false"/>
          <w:i w:val="false"/>
          <w:color w:val="000000"/>
          <w:sz w:val="28"/>
        </w:rPr>
        <w:t>
      2) Комитет төрағасы болмаған кезеңде Комитет қызметіне жалпы басшылықты жүзеге асырады және Комитетке жүктелген міндеттердің орындалуы мен оның өз функцияларын жүзеге асыруы үшін дербес жауапты болады;</w:t>
      </w:r>
    </w:p>
    <w:bookmarkEnd w:id="168"/>
    <w:bookmarkStart w:name="z171" w:id="169"/>
    <w:p>
      <w:pPr>
        <w:spacing w:after="0"/>
        <w:ind w:left="0"/>
        <w:jc w:val="both"/>
      </w:pPr>
      <w:r>
        <w:rPr>
          <w:rFonts w:ascii="Times New Roman"/>
          <w:b w:val="false"/>
          <w:i w:val="false"/>
          <w:color w:val="000000"/>
          <w:sz w:val="28"/>
        </w:rPr>
        <w:t>
      3) Комитет төрағасы жүктеген өзге де функцияларды жүзеге асырады.</w:t>
      </w:r>
    </w:p>
    <w:bookmarkEnd w:id="169"/>
    <w:bookmarkStart w:name="z172" w:id="170"/>
    <w:p>
      <w:pPr>
        <w:spacing w:after="0"/>
        <w:ind w:left="0"/>
        <w:jc w:val="both"/>
      </w:pPr>
      <w:r>
        <w:rPr>
          <w:rFonts w:ascii="Times New Roman"/>
          <w:b w:val="false"/>
          <w:i w:val="false"/>
          <w:color w:val="000000"/>
          <w:sz w:val="28"/>
        </w:rPr>
        <w:t>
      24. Комитет құзыретіне кіретін мәселелер бойынша Комитет атынан Министрліктің басқа құрылымдық бөлімшелеріне жолданатын құжаттарға Комитет Төрағасы және/немесе оның орынбасарлары, міндеттеріне сәйкес қол қояды.</w:t>
      </w:r>
    </w:p>
    <w:bookmarkEnd w:id="170"/>
    <w:bookmarkStart w:name="z173" w:id="171"/>
    <w:p>
      <w:pPr>
        <w:spacing w:after="0"/>
        <w:ind w:left="0"/>
        <w:jc w:val="left"/>
      </w:pPr>
      <w:r>
        <w:rPr>
          <w:rFonts w:ascii="Times New Roman"/>
          <w:b/>
          <w:i w:val="false"/>
          <w:color w:val="000000"/>
        </w:rPr>
        <w:t xml:space="preserve"> 4. Комитеттің мүлкі</w:t>
      </w:r>
    </w:p>
    <w:bookmarkEnd w:id="171"/>
    <w:bookmarkStart w:name="z174" w:id="172"/>
    <w:p>
      <w:pPr>
        <w:spacing w:after="0"/>
        <w:ind w:left="0"/>
        <w:jc w:val="both"/>
      </w:pPr>
      <w:r>
        <w:rPr>
          <w:rFonts w:ascii="Times New Roman"/>
          <w:b w:val="false"/>
          <w:i w:val="false"/>
          <w:color w:val="000000"/>
          <w:sz w:val="28"/>
        </w:rPr>
        <w:t>
      25. Қазақстан Республикасының заңнамасында көзделген жағдайларда, Комитеттің жедел басқару құқығындағы оқшауланған мүлкі болады.</w:t>
      </w:r>
    </w:p>
    <w:bookmarkEnd w:id="172"/>
    <w:p>
      <w:pPr>
        <w:spacing w:after="0"/>
        <w:ind w:left="0"/>
        <w:jc w:val="both"/>
      </w:pPr>
      <w:r>
        <w:rPr>
          <w:rFonts w:ascii="Times New Roman"/>
          <w:b w:val="false"/>
          <w:i w:val="false"/>
          <w:color w:val="000000"/>
          <w:sz w:val="28"/>
        </w:rPr>
        <w:t xml:space="preserve">
      Комитет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 </w:t>
      </w:r>
    </w:p>
    <w:bookmarkStart w:name="z175" w:id="173"/>
    <w:p>
      <w:pPr>
        <w:spacing w:after="0"/>
        <w:ind w:left="0"/>
        <w:jc w:val="both"/>
      </w:pPr>
      <w:r>
        <w:rPr>
          <w:rFonts w:ascii="Times New Roman"/>
          <w:b w:val="false"/>
          <w:i w:val="false"/>
          <w:color w:val="000000"/>
          <w:sz w:val="28"/>
        </w:rPr>
        <w:t>
      26. Комитетке бекітіліп берілген мүлік республикалық меншікке жатады.</w:t>
      </w:r>
    </w:p>
    <w:bookmarkEnd w:id="173"/>
    <w:bookmarkStart w:name="z176" w:id="174"/>
    <w:p>
      <w:pPr>
        <w:spacing w:after="0"/>
        <w:ind w:left="0"/>
        <w:jc w:val="both"/>
      </w:pPr>
      <w:r>
        <w:rPr>
          <w:rFonts w:ascii="Times New Roman"/>
          <w:b w:val="false"/>
          <w:i w:val="false"/>
          <w:color w:val="000000"/>
          <w:sz w:val="28"/>
        </w:rPr>
        <w:t>
      27. Комитеттің өзіне бекітіліп берілген мүлікті және қаржыландыру жоспары бойынша оған бөлінген қаражат есебінен сатып алынған мүлікті, егер заңнамада басқалай белгіленбесе, өздігінен иеліктен шығаруға немесе өзге де тәсілдермен оған билік етуге құқығы жоқ.</w:t>
      </w:r>
    </w:p>
    <w:bookmarkEnd w:id="174"/>
    <w:bookmarkStart w:name="z177" w:id="175"/>
    <w:p>
      <w:pPr>
        <w:spacing w:after="0"/>
        <w:ind w:left="0"/>
        <w:jc w:val="left"/>
      </w:pPr>
      <w:r>
        <w:rPr>
          <w:rFonts w:ascii="Times New Roman"/>
          <w:b/>
          <w:i w:val="false"/>
          <w:color w:val="000000"/>
        </w:rPr>
        <w:t xml:space="preserve"> 5. Комитетті қайта ұйымдастыру және тарату</w:t>
      </w:r>
    </w:p>
    <w:bookmarkEnd w:id="175"/>
    <w:bookmarkStart w:name="z178" w:id="176"/>
    <w:p>
      <w:pPr>
        <w:spacing w:after="0"/>
        <w:ind w:left="0"/>
        <w:jc w:val="both"/>
      </w:pPr>
      <w:r>
        <w:rPr>
          <w:rFonts w:ascii="Times New Roman"/>
          <w:b w:val="false"/>
          <w:i w:val="false"/>
          <w:color w:val="000000"/>
          <w:sz w:val="28"/>
        </w:rPr>
        <w:t>
      28. Комитетті қайта ұйымдастыру және тарату Қазақстан Республикасының заңнамасына сәйкес жүзеге асырылады.</w:t>
      </w:r>
    </w:p>
    <w:bookmarkEnd w:id="176"/>
    <w:bookmarkStart w:name="z179" w:id="177"/>
    <w:p>
      <w:pPr>
        <w:spacing w:after="0"/>
        <w:ind w:left="0"/>
        <w:jc w:val="left"/>
      </w:pPr>
      <w:r>
        <w:rPr>
          <w:rFonts w:ascii="Times New Roman"/>
          <w:b/>
          <w:i w:val="false"/>
          <w:color w:val="000000"/>
        </w:rPr>
        <w:t xml:space="preserve"> 6. Комитеттiң қарамағындағы ұйымдардың тiзбесi</w:t>
      </w:r>
    </w:p>
    <w:bookmarkEnd w:id="177"/>
    <w:bookmarkStart w:name="z180" w:id="178"/>
    <w:p>
      <w:pPr>
        <w:spacing w:after="0"/>
        <w:ind w:left="0"/>
        <w:jc w:val="both"/>
      </w:pPr>
      <w:r>
        <w:rPr>
          <w:rFonts w:ascii="Times New Roman"/>
          <w:b w:val="false"/>
          <w:i w:val="false"/>
          <w:color w:val="000000"/>
          <w:sz w:val="28"/>
        </w:rPr>
        <w:t>
      1. "Инфекцияға қарсы препараттар ғылыми орталығы" акционерлік қоғамы;</w:t>
      </w:r>
    </w:p>
    <w:bookmarkEnd w:id="178"/>
    <w:bookmarkStart w:name="z181" w:id="179"/>
    <w:p>
      <w:pPr>
        <w:spacing w:after="0"/>
        <w:ind w:left="0"/>
        <w:jc w:val="both"/>
      </w:pPr>
      <w:r>
        <w:rPr>
          <w:rFonts w:ascii="Times New Roman"/>
          <w:b w:val="false"/>
          <w:i w:val="false"/>
          <w:color w:val="000000"/>
          <w:sz w:val="28"/>
        </w:rPr>
        <w:t>
      2. "NADLoC" жергiлiктi қамтуды дамыту жөнiндегi ұлттық агенттiк" акционерлік қоғамы;</w:t>
      </w:r>
    </w:p>
    <w:bookmarkEnd w:id="179"/>
    <w:bookmarkStart w:name="z182" w:id="180"/>
    <w:p>
      <w:pPr>
        <w:spacing w:after="0"/>
        <w:ind w:left="0"/>
        <w:jc w:val="both"/>
      </w:pPr>
      <w:r>
        <w:rPr>
          <w:rFonts w:ascii="Times New Roman"/>
          <w:b w:val="false"/>
          <w:i w:val="false"/>
          <w:color w:val="000000"/>
          <w:sz w:val="28"/>
        </w:rPr>
        <w:t>
      3. "Электр энергетикасын дамыту және энергия үнемдеу институты (Қазақэнергиясараптама)" акционерлік қоғамы;</w:t>
      </w:r>
    </w:p>
    <w:bookmarkEnd w:id="180"/>
    <w:bookmarkStart w:name="z183" w:id="181"/>
    <w:p>
      <w:pPr>
        <w:spacing w:after="0"/>
        <w:ind w:left="0"/>
        <w:jc w:val="both"/>
      </w:pPr>
      <w:r>
        <w:rPr>
          <w:rFonts w:ascii="Times New Roman"/>
          <w:b w:val="false"/>
          <w:i w:val="false"/>
          <w:color w:val="000000"/>
          <w:sz w:val="28"/>
        </w:rPr>
        <w:t>
      4. "Өнеркәсіп қауіпсіздігінің ұлттық ғылыми-техникалық орталығы" акционерлік қоғамы;</w:t>
      </w:r>
    </w:p>
    <w:bookmarkEnd w:id="181"/>
    <w:bookmarkStart w:name="z184" w:id="182"/>
    <w:p>
      <w:pPr>
        <w:spacing w:after="0"/>
        <w:ind w:left="0"/>
        <w:jc w:val="both"/>
      </w:pPr>
      <w:r>
        <w:rPr>
          <w:rFonts w:ascii="Times New Roman"/>
          <w:b w:val="false"/>
          <w:i w:val="false"/>
          <w:color w:val="000000"/>
          <w:sz w:val="28"/>
        </w:rPr>
        <w:t>
      5. "Жезқазғансирекмет" шаруашылық жүргiзу құқығындағы республикалық мемлекеттiк кәсiпорны;</w:t>
      </w:r>
    </w:p>
    <w:bookmarkEnd w:id="182"/>
    <w:bookmarkStart w:name="z185" w:id="183"/>
    <w:p>
      <w:pPr>
        <w:spacing w:after="0"/>
        <w:ind w:left="0"/>
        <w:jc w:val="both"/>
      </w:pPr>
      <w:r>
        <w:rPr>
          <w:rFonts w:ascii="Times New Roman"/>
          <w:b w:val="false"/>
          <w:i w:val="false"/>
          <w:color w:val="000000"/>
          <w:sz w:val="28"/>
        </w:rPr>
        <w:t>
      6. "Қазақстан Республикасының минералдық шикізатты кешенді қайта өндеу жөніндегі ұлттық орталығы" шаруашылық жүргiзу құқығындағы республикалық мемлекеттік кәсіпорны;</w:t>
      </w:r>
    </w:p>
    <w:bookmarkEnd w:id="183"/>
    <w:bookmarkStart w:name="z186" w:id="184"/>
    <w:p>
      <w:pPr>
        <w:spacing w:after="0"/>
        <w:ind w:left="0"/>
        <w:jc w:val="both"/>
      </w:pPr>
      <w:r>
        <w:rPr>
          <w:rFonts w:ascii="Times New Roman"/>
          <w:b w:val="false"/>
          <w:i w:val="false"/>
          <w:color w:val="000000"/>
          <w:sz w:val="28"/>
        </w:rPr>
        <w:t>
      7. "Ұлттық технологиялық болжау орталығы" шаруашылық жүргiзу құқығындағы республикалық мемлекеттiк кәсiпорны;</w:t>
      </w:r>
    </w:p>
    <w:bookmarkEnd w:id="184"/>
    <w:bookmarkStart w:name="z187" w:id="185"/>
    <w:p>
      <w:pPr>
        <w:spacing w:after="0"/>
        <w:ind w:left="0"/>
        <w:jc w:val="both"/>
      </w:pPr>
      <w:r>
        <w:rPr>
          <w:rFonts w:ascii="Times New Roman"/>
          <w:b w:val="false"/>
          <w:i w:val="false"/>
          <w:color w:val="000000"/>
          <w:sz w:val="28"/>
        </w:rPr>
        <w:t>
      8. "Кәсіби әскерилендірілген авариялық-құтқару қызметі" шаруашылық жүргізу құқығындағы республикалық мемлекеттік кәсіпорны.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