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1f64" w14:textId="8961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округінің Бекет ауылында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Қаратал ауылдық округі әкімінің 2016 жылғы 4 сәуірдегі № 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 басшылыққа ала отырып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2016 жылғы 30 наурыздағы № 80 ұсынысы негізінде Қаратал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Қаратал ауылдық округінің Бекет ауылында мүйізді ұсақ малдарының бруцеллез ауруынан сауығуына байланысты, шектеу-іс 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деп есептелсін: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Қаратал ауылдық округі әкімінің 2014 жылғы 30 маусымдағы № 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"Қаратал ауылдық округінің Бекет ауылында шектеу іс-шараларын белгілеу туралы" (нормативтік құқықтық актілерді мемлекеттік тіркеу Тізілімінде 2014 жылдың 01 тамыздағы № 3429, аудандық "Уақыт тынысы" газетінің 2014 жылғы 18 тамыздағы № 98-99 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Қаратал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Қ.Ноғаев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