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0c9c" w14:textId="aa80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5 мамырдағы "Көкпекті ауданының Көкпекті селолық округінің бірінші бөлімі участкесі бойынша шектеу іс-шараларын енгізе отырып, ветеринарлық режим белгілеу туралы" № 107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4 тамыздағы № 187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1998 жылғы 24 наурыздағы "Нормативтік құқықтық актілер туралы" Занының 40 бабаның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ауданы әкімдігінің 2015 жылғы 5 мамырдағы "Көкпекті ауданының Көкпекті селолық округінің бірінші бөлімі участкесі бойынша шектеу іс-шараларын енгізе отырып, ветеринарлық режим белгілеу туралы" № 107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 маусымдағы № 3980 нөмерімен тіркелген, аудандық "Жулдыз"-"Новая жизнь" газетінің 2015 жылғы 19 сәуірдегі № 30-31 санында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қаулы ресми жарияланған күннен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