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d8644" w14:textId="e5d86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"Шымкент қалалық мәслихатының 2014 жылғы 3 қарашадағы № 42/289-5с "Шымкент қаласының аумағында құрылыс салу Қағидалары туралы" шешімнің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Шымкент қалалық мәслихатының 2015 жылғы 29 қыркүйектегі № 50/390-5c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1998 жылғы 24 наурыздағы «Нормативтік құқықтық актілер туралы» Заңының 40-бабының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Шымкент қалалық мәслихатының 2014 жылғы 3 қарашадағы № 42/289-5с «Шымкент қаласының аумағында құрылыс салу Қағидалары туралы» (нормативтік құқықтық актілерді мемлекеттік тіркеу Тізімінде № 2914, «Шымкент келбеті» № 51 газетінде 2014 жылдың 19 желтоқсанда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Е.Хван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Н.Бекназаров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