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eadd" w14:textId="b96e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21 қазандағы № 531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«Бюджеттердің түсімдері мен шығыстары жөніндегі есептерді беру ережесін, мерзімін және нысандарын бекіту туралы» Қазақстан Республикасы Қаржы Министрінің 2009 жылғы 20 шілдедегі № 306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5749 болып тіркелген, 2009 жылғы 28 тамызда № 131 (1728)) «Заң газетінде»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«Бюджеттердің түсімдері мен шығыстары жөніндегі есептерді беру ережесін, мерзімін және нысандарын бекіту туралы» Қазақстан Республикасы Қаржы Министрінің 2009 жылғы 20 шілдедегі № 306 бұйрығына өзгеріс мен толықтырулар енгізу туралы» Қазақстан Республикасы Қаржы министрінің 2010 жылғы 8 желтоқсандағы № 614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«Казахстанская правда» 2011 жылғы 15 қаңтардағы № 13-14 (26434-26435)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(3. А. Ерназарова)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түрде жариялауды және Қазақстан Республикасы Қаржы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